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07E6" w14:textId="77777777" w:rsidR="002305C2" w:rsidRDefault="002305C2" w:rsidP="004F395A">
      <w:pPr>
        <w:ind w:firstLine="0"/>
        <w:rPr>
          <w:b/>
          <w:lang w:val="en-GB"/>
        </w:rPr>
      </w:pPr>
      <w:bookmarkStart w:id="0" w:name="_GoBack"/>
      <w:bookmarkEnd w:id="0"/>
    </w:p>
    <w:p w14:paraId="23424CC1" w14:textId="77777777" w:rsidR="004762CD" w:rsidRPr="009E0038" w:rsidRDefault="004762CD" w:rsidP="004F395A">
      <w:pPr>
        <w:ind w:firstLine="0"/>
        <w:rPr>
          <w:b/>
          <w:lang w:val="en-GB"/>
        </w:rPr>
      </w:pPr>
    </w:p>
    <w:p w14:paraId="3B6AE83C" w14:textId="2E663DAD" w:rsidR="004F395A" w:rsidRPr="009E0038" w:rsidRDefault="004F395A" w:rsidP="004F395A">
      <w:pPr>
        <w:ind w:firstLine="0"/>
        <w:rPr>
          <w:b/>
          <w:lang w:val="en-GB"/>
        </w:rPr>
      </w:pPr>
      <w:r w:rsidRPr="009E0038">
        <w:rPr>
          <w:b/>
          <w:lang w:val="en-GB"/>
        </w:rPr>
        <w:t xml:space="preserve">How </w:t>
      </w:r>
      <w:r w:rsidR="005C45E0" w:rsidRPr="009E0038">
        <w:rPr>
          <w:b/>
          <w:lang w:val="en-GB"/>
        </w:rPr>
        <w:t xml:space="preserve">Semiotic Modes Work Together </w:t>
      </w:r>
      <w:r w:rsidRPr="009E0038">
        <w:rPr>
          <w:b/>
          <w:lang w:val="en-GB"/>
        </w:rPr>
        <w:t xml:space="preserve">in </w:t>
      </w:r>
      <w:r w:rsidR="005C45E0" w:rsidRPr="009E0038">
        <w:rPr>
          <w:b/>
          <w:lang w:val="en-GB"/>
        </w:rPr>
        <w:t>Multimodal Texts</w:t>
      </w:r>
      <w:r w:rsidRPr="009E0038">
        <w:rPr>
          <w:b/>
          <w:lang w:val="en-GB"/>
        </w:rPr>
        <w:t xml:space="preserve">: </w:t>
      </w:r>
      <w:r w:rsidR="006D0014" w:rsidRPr="009E0038">
        <w:rPr>
          <w:b/>
          <w:lang w:val="en-GB"/>
        </w:rPr>
        <w:t xml:space="preserve">Defining and </w:t>
      </w:r>
      <w:r w:rsidR="005C45E0" w:rsidRPr="009E0038">
        <w:rPr>
          <w:b/>
          <w:lang w:val="en-GB"/>
        </w:rPr>
        <w:t xml:space="preserve">Representing Intermodal </w:t>
      </w:r>
      <w:r w:rsidR="008362EA">
        <w:rPr>
          <w:b/>
          <w:lang w:val="en-GB"/>
        </w:rPr>
        <w:t>Relations</w:t>
      </w:r>
      <w:r w:rsidR="00EA26A2">
        <w:rPr>
          <w:rStyle w:val="Funotenzeichen"/>
          <w:b/>
          <w:lang w:val="en-GB"/>
        </w:rPr>
        <w:footnoteReference w:id="1"/>
      </w:r>
    </w:p>
    <w:p w14:paraId="0F5C0C02" w14:textId="77777777" w:rsidR="004F395A" w:rsidRPr="009E0038" w:rsidRDefault="004F395A" w:rsidP="004F395A">
      <w:pPr>
        <w:ind w:firstLine="0"/>
        <w:rPr>
          <w:lang w:val="en-GB"/>
        </w:rPr>
      </w:pPr>
    </w:p>
    <w:p w14:paraId="594563C5" w14:textId="77777777" w:rsidR="004F395A" w:rsidRPr="009E0038" w:rsidRDefault="009306D3" w:rsidP="004F395A">
      <w:pPr>
        <w:ind w:firstLine="0"/>
        <w:rPr>
          <w:i/>
          <w:lang w:val="en-GB"/>
        </w:rPr>
      </w:pPr>
      <w:r w:rsidRPr="009E0038">
        <w:rPr>
          <w:i/>
          <w:lang w:val="en-GB"/>
        </w:rPr>
        <w:t>Martin Siefkes</w:t>
      </w:r>
    </w:p>
    <w:p w14:paraId="56115B80" w14:textId="77777777" w:rsidR="0084615D" w:rsidRPr="009E0038" w:rsidRDefault="0084615D" w:rsidP="0084615D">
      <w:pPr>
        <w:rPr>
          <w:lang w:val="en-GB"/>
        </w:rPr>
      </w:pPr>
    </w:p>
    <w:p w14:paraId="72F01CA8" w14:textId="77777777" w:rsidR="00EA79C1" w:rsidRPr="009E0038" w:rsidRDefault="00EA79C1" w:rsidP="004F395A">
      <w:pPr>
        <w:ind w:firstLine="0"/>
        <w:rPr>
          <w:lang w:val="en-GB"/>
        </w:rPr>
      </w:pPr>
    </w:p>
    <w:p w14:paraId="00884D19" w14:textId="77777777" w:rsidR="00E43295" w:rsidRPr="009E0038" w:rsidRDefault="00E43295" w:rsidP="00E43295">
      <w:pPr>
        <w:ind w:left="567" w:right="567" w:firstLine="0"/>
        <w:rPr>
          <w:b/>
          <w:sz w:val="20"/>
          <w:szCs w:val="20"/>
          <w:lang w:val="en-GB"/>
        </w:rPr>
      </w:pPr>
      <w:r w:rsidRPr="009E0038">
        <w:rPr>
          <w:b/>
          <w:sz w:val="20"/>
          <w:szCs w:val="20"/>
          <w:lang w:val="en-GB"/>
        </w:rPr>
        <w:t>Abstract:</w:t>
      </w:r>
    </w:p>
    <w:p w14:paraId="5A358A94" w14:textId="50737B88" w:rsidR="00893354" w:rsidRPr="00345113" w:rsidRDefault="00EA79C1" w:rsidP="00374199">
      <w:pPr>
        <w:ind w:left="567" w:right="567" w:firstLine="0"/>
        <w:rPr>
          <w:sz w:val="20"/>
          <w:szCs w:val="20"/>
          <w:lang w:val="en-GB"/>
        </w:rPr>
      </w:pPr>
      <w:r w:rsidRPr="009E0038">
        <w:rPr>
          <w:sz w:val="20"/>
          <w:szCs w:val="20"/>
          <w:lang w:val="en-GB"/>
        </w:rPr>
        <w:t xml:space="preserve">This </w:t>
      </w:r>
      <w:r w:rsidR="005C45E0" w:rsidRPr="009E0038">
        <w:rPr>
          <w:sz w:val="20"/>
          <w:szCs w:val="20"/>
          <w:lang w:val="en-GB"/>
        </w:rPr>
        <w:t xml:space="preserve">article </w:t>
      </w:r>
      <w:r w:rsidR="00A578DE" w:rsidRPr="009E0038">
        <w:rPr>
          <w:sz w:val="20"/>
          <w:szCs w:val="20"/>
          <w:lang w:val="en-GB"/>
        </w:rPr>
        <w:t>investigates a</w:t>
      </w:r>
      <w:r w:rsidR="00DF0A19" w:rsidRPr="009E0038">
        <w:rPr>
          <w:sz w:val="20"/>
          <w:szCs w:val="20"/>
          <w:lang w:val="en-GB"/>
        </w:rPr>
        <w:t>n</w:t>
      </w:r>
      <w:r w:rsidR="00A578DE" w:rsidRPr="009E0038">
        <w:rPr>
          <w:sz w:val="20"/>
          <w:szCs w:val="20"/>
          <w:lang w:val="en-GB"/>
        </w:rPr>
        <w:t xml:space="preserve"> </w:t>
      </w:r>
      <w:r w:rsidR="00DF0A19" w:rsidRPr="009E0038">
        <w:rPr>
          <w:sz w:val="20"/>
          <w:szCs w:val="20"/>
          <w:lang w:val="en-GB"/>
        </w:rPr>
        <w:t xml:space="preserve">area of multimodality research that has received </w:t>
      </w:r>
      <w:r w:rsidR="009306D3" w:rsidRPr="009E0038">
        <w:rPr>
          <w:sz w:val="20"/>
          <w:szCs w:val="20"/>
          <w:lang w:val="en-GB"/>
        </w:rPr>
        <w:t>relatively</w:t>
      </w:r>
      <w:r w:rsidR="00DF0A19" w:rsidRPr="009E0038">
        <w:rPr>
          <w:sz w:val="20"/>
          <w:szCs w:val="20"/>
          <w:lang w:val="en-GB"/>
        </w:rPr>
        <w:t xml:space="preserve"> </w:t>
      </w:r>
      <w:r w:rsidR="007D7B8E" w:rsidRPr="009E0038">
        <w:rPr>
          <w:sz w:val="20"/>
          <w:szCs w:val="20"/>
          <w:lang w:val="en-GB"/>
        </w:rPr>
        <w:t>little</w:t>
      </w:r>
      <w:r w:rsidR="00DF0A19" w:rsidRPr="009E0038">
        <w:rPr>
          <w:sz w:val="20"/>
          <w:szCs w:val="20"/>
          <w:lang w:val="en-GB"/>
        </w:rPr>
        <w:t xml:space="preserve"> at</w:t>
      </w:r>
      <w:r w:rsidR="00044BA6" w:rsidRPr="009E0038">
        <w:rPr>
          <w:sz w:val="20"/>
          <w:szCs w:val="20"/>
          <w:lang w:val="en-GB"/>
        </w:rPr>
        <w:t xml:space="preserve">tention: </w:t>
      </w:r>
      <w:r w:rsidR="008362EA">
        <w:rPr>
          <w:sz w:val="20"/>
          <w:szCs w:val="20"/>
          <w:lang w:val="en-GB"/>
        </w:rPr>
        <w:t>relations</w:t>
      </w:r>
      <w:r w:rsidR="00DF0A19" w:rsidRPr="009E0038">
        <w:rPr>
          <w:sz w:val="20"/>
          <w:szCs w:val="20"/>
          <w:lang w:val="en-GB"/>
        </w:rPr>
        <w:t xml:space="preserve"> between semiotic modes in multimodal texts.</w:t>
      </w:r>
      <w:r w:rsidR="00A578DE" w:rsidRPr="009E0038">
        <w:rPr>
          <w:sz w:val="20"/>
          <w:szCs w:val="20"/>
          <w:lang w:val="en-GB"/>
        </w:rPr>
        <w:t xml:space="preserve"> </w:t>
      </w:r>
      <w:r w:rsidRPr="009E0038">
        <w:rPr>
          <w:sz w:val="20"/>
          <w:szCs w:val="20"/>
          <w:lang w:val="en-GB"/>
        </w:rPr>
        <w:t xml:space="preserve">It sketches an approach towards </w:t>
      </w:r>
      <w:r w:rsidR="004451C6" w:rsidRPr="009E0038">
        <w:rPr>
          <w:sz w:val="20"/>
          <w:szCs w:val="20"/>
          <w:lang w:val="en-GB"/>
        </w:rPr>
        <w:t xml:space="preserve">intermodal </w:t>
      </w:r>
      <w:r w:rsidR="008362EA">
        <w:rPr>
          <w:sz w:val="20"/>
          <w:szCs w:val="20"/>
          <w:lang w:val="en-GB"/>
        </w:rPr>
        <w:t>relations</w:t>
      </w:r>
      <w:r w:rsidR="008362EA" w:rsidRPr="009E0038">
        <w:rPr>
          <w:sz w:val="20"/>
          <w:szCs w:val="20"/>
          <w:lang w:val="en-GB"/>
        </w:rPr>
        <w:t xml:space="preserve"> </w:t>
      </w:r>
      <w:r w:rsidR="00B83A42" w:rsidRPr="009E0038">
        <w:rPr>
          <w:sz w:val="20"/>
          <w:szCs w:val="20"/>
          <w:lang w:val="en-GB"/>
        </w:rPr>
        <w:t>with the aim of categorising</w:t>
      </w:r>
      <w:r w:rsidR="00CC7B96" w:rsidRPr="009E0038">
        <w:rPr>
          <w:sz w:val="20"/>
          <w:szCs w:val="20"/>
          <w:lang w:val="en-GB"/>
        </w:rPr>
        <w:t xml:space="preserve"> them, axioma</w:t>
      </w:r>
      <w:r w:rsidR="00B83A42" w:rsidRPr="009E0038">
        <w:rPr>
          <w:sz w:val="20"/>
          <w:szCs w:val="20"/>
          <w:lang w:val="en-GB"/>
        </w:rPr>
        <w:t>tising</w:t>
      </w:r>
      <w:r w:rsidR="00CC7B96" w:rsidRPr="009E0038">
        <w:rPr>
          <w:sz w:val="20"/>
          <w:szCs w:val="20"/>
          <w:lang w:val="en-GB"/>
        </w:rPr>
        <w:t xml:space="preserve"> them, </w:t>
      </w:r>
      <w:r w:rsidRPr="009E0038">
        <w:rPr>
          <w:sz w:val="20"/>
          <w:szCs w:val="20"/>
          <w:lang w:val="en-GB"/>
        </w:rPr>
        <w:t xml:space="preserve">and </w:t>
      </w:r>
      <w:r w:rsidR="006D0014" w:rsidRPr="009E0038">
        <w:rPr>
          <w:sz w:val="20"/>
          <w:szCs w:val="20"/>
          <w:lang w:val="en-GB"/>
        </w:rPr>
        <w:t xml:space="preserve">representing </w:t>
      </w:r>
      <w:r w:rsidR="00BE0EA4" w:rsidRPr="009E0038">
        <w:rPr>
          <w:sz w:val="20"/>
          <w:szCs w:val="20"/>
          <w:lang w:val="en-GB"/>
        </w:rPr>
        <w:t xml:space="preserve">them </w:t>
      </w:r>
      <w:r w:rsidR="006D0014" w:rsidRPr="009E0038">
        <w:rPr>
          <w:sz w:val="20"/>
          <w:szCs w:val="20"/>
          <w:lang w:val="en-GB"/>
        </w:rPr>
        <w:t>as part of a formal discourse analysis</w:t>
      </w:r>
      <w:r w:rsidR="004451C6" w:rsidRPr="009E0038">
        <w:rPr>
          <w:sz w:val="20"/>
          <w:szCs w:val="20"/>
          <w:lang w:val="en-GB"/>
        </w:rPr>
        <w:t>.</w:t>
      </w:r>
      <w:r w:rsidR="00374199">
        <w:rPr>
          <w:sz w:val="20"/>
          <w:szCs w:val="20"/>
          <w:lang w:val="en-GB"/>
        </w:rPr>
        <w:t xml:space="preserve"> </w:t>
      </w:r>
      <w:r w:rsidR="00021765">
        <w:rPr>
          <w:sz w:val="20"/>
          <w:szCs w:val="20"/>
          <w:lang w:val="en-GB"/>
        </w:rPr>
        <w:t xml:space="preserve">As a prerequisite, a model </w:t>
      </w:r>
      <w:r w:rsidR="00021765" w:rsidRPr="00345113">
        <w:rPr>
          <w:sz w:val="20"/>
          <w:szCs w:val="20"/>
          <w:lang w:val="en-GB"/>
        </w:rPr>
        <w:t xml:space="preserve">for text and discourse representation </w:t>
      </w:r>
      <w:r w:rsidR="00374199">
        <w:rPr>
          <w:sz w:val="20"/>
          <w:szCs w:val="20"/>
          <w:lang w:val="en-GB"/>
        </w:rPr>
        <w:t>is developed</w:t>
      </w:r>
      <w:r w:rsidR="00893354" w:rsidRPr="00345113">
        <w:rPr>
          <w:sz w:val="20"/>
          <w:szCs w:val="20"/>
          <w:lang w:val="en-GB"/>
        </w:rPr>
        <w:t xml:space="preserve"> that</w:t>
      </w:r>
      <w:r w:rsidR="00021765">
        <w:rPr>
          <w:sz w:val="20"/>
          <w:szCs w:val="20"/>
          <w:lang w:val="en-GB"/>
        </w:rPr>
        <w:t xml:space="preserve"> is suitable for this task, building on </w:t>
      </w:r>
      <w:r w:rsidR="00021765" w:rsidRPr="00345113">
        <w:rPr>
          <w:sz w:val="20"/>
          <w:szCs w:val="20"/>
          <w:lang w:val="en-GB"/>
        </w:rPr>
        <w:t>Segmented Discourse Representation Theory (SDRT)</w:t>
      </w:r>
      <w:r w:rsidR="00345113">
        <w:rPr>
          <w:sz w:val="20"/>
          <w:szCs w:val="20"/>
          <w:lang w:val="en-GB"/>
        </w:rPr>
        <w:t xml:space="preserve">. </w:t>
      </w:r>
      <w:r w:rsidR="00893354" w:rsidRPr="00345113">
        <w:rPr>
          <w:sz w:val="20"/>
          <w:szCs w:val="20"/>
          <w:lang w:val="en-GB"/>
        </w:rPr>
        <w:t xml:space="preserve">The proposed </w:t>
      </w:r>
      <w:r w:rsidR="0032308D">
        <w:rPr>
          <w:sz w:val="20"/>
          <w:szCs w:val="20"/>
          <w:lang w:val="en-GB"/>
        </w:rPr>
        <w:t>extension of SDRT</w:t>
      </w:r>
      <w:r w:rsidR="00893354" w:rsidRPr="00345113">
        <w:rPr>
          <w:sz w:val="20"/>
          <w:szCs w:val="20"/>
          <w:lang w:val="en-GB"/>
        </w:rPr>
        <w:t xml:space="preserve"> co</w:t>
      </w:r>
      <w:r w:rsidR="00110EA5">
        <w:rPr>
          <w:sz w:val="20"/>
          <w:szCs w:val="20"/>
          <w:lang w:val="en-GB"/>
        </w:rPr>
        <w:t>nsiders three strata</w:t>
      </w:r>
      <w:r w:rsidR="00F93C2F">
        <w:rPr>
          <w:sz w:val="20"/>
          <w:szCs w:val="20"/>
          <w:lang w:val="en-GB"/>
        </w:rPr>
        <w:t>: (1</w:t>
      </w:r>
      <w:r w:rsidR="00893354" w:rsidRPr="00345113">
        <w:rPr>
          <w:sz w:val="20"/>
          <w:szCs w:val="20"/>
          <w:lang w:val="en-GB"/>
        </w:rPr>
        <w:t xml:space="preserve">) </w:t>
      </w:r>
      <w:r w:rsidR="00374199">
        <w:rPr>
          <w:sz w:val="20"/>
          <w:szCs w:val="20"/>
          <w:lang w:val="en-GB"/>
        </w:rPr>
        <w:t xml:space="preserve">expression, </w:t>
      </w:r>
      <w:r w:rsidR="00893354" w:rsidRPr="00345113">
        <w:rPr>
          <w:sz w:val="20"/>
          <w:szCs w:val="20"/>
          <w:lang w:val="en-GB"/>
        </w:rPr>
        <w:t>(</w:t>
      </w:r>
      <w:r w:rsidR="00F93C2F">
        <w:rPr>
          <w:sz w:val="20"/>
          <w:szCs w:val="20"/>
          <w:lang w:val="en-GB"/>
        </w:rPr>
        <w:t>2</w:t>
      </w:r>
      <w:r w:rsidR="00893354" w:rsidRPr="00345113">
        <w:rPr>
          <w:sz w:val="20"/>
          <w:szCs w:val="20"/>
          <w:lang w:val="en-GB"/>
        </w:rPr>
        <w:t xml:space="preserve">) </w:t>
      </w:r>
      <w:r w:rsidR="00374199">
        <w:rPr>
          <w:sz w:val="20"/>
          <w:szCs w:val="20"/>
          <w:lang w:val="en-GB"/>
        </w:rPr>
        <w:t xml:space="preserve">discourse </w:t>
      </w:r>
      <w:r w:rsidR="00893354" w:rsidRPr="00345113">
        <w:rPr>
          <w:sz w:val="20"/>
          <w:szCs w:val="20"/>
          <w:lang w:val="en-GB"/>
        </w:rPr>
        <w:t>semantics</w:t>
      </w:r>
      <w:r w:rsidR="00374199">
        <w:rPr>
          <w:sz w:val="20"/>
          <w:szCs w:val="20"/>
          <w:lang w:val="en-GB"/>
        </w:rPr>
        <w:t>, and</w:t>
      </w:r>
      <w:r w:rsidR="00893354" w:rsidRPr="00345113">
        <w:rPr>
          <w:sz w:val="20"/>
          <w:szCs w:val="20"/>
          <w:lang w:val="en-GB"/>
        </w:rPr>
        <w:t xml:space="preserve"> (</w:t>
      </w:r>
      <w:r w:rsidR="00F93C2F">
        <w:rPr>
          <w:sz w:val="20"/>
          <w:szCs w:val="20"/>
          <w:lang w:val="en-GB"/>
        </w:rPr>
        <w:t>3</w:t>
      </w:r>
      <w:r w:rsidR="00893354" w:rsidRPr="00345113">
        <w:rPr>
          <w:sz w:val="20"/>
          <w:szCs w:val="20"/>
          <w:lang w:val="en-GB"/>
        </w:rPr>
        <w:t>) style.</w:t>
      </w:r>
    </w:p>
    <w:p w14:paraId="24498F4C" w14:textId="2C6591E6" w:rsidR="00EA79C1" w:rsidRPr="009E0038" w:rsidRDefault="00893354" w:rsidP="006B69CE">
      <w:pPr>
        <w:ind w:left="567" w:right="567"/>
        <w:rPr>
          <w:i/>
          <w:lang w:val="en-GB"/>
        </w:rPr>
      </w:pPr>
      <w:r w:rsidRPr="00345113">
        <w:rPr>
          <w:sz w:val="20"/>
          <w:szCs w:val="20"/>
          <w:lang w:val="en-GB"/>
        </w:rPr>
        <w:t xml:space="preserve">On the basis of this extended discourse representation, </w:t>
      </w:r>
      <w:r w:rsidR="001419C8" w:rsidRPr="00345113">
        <w:rPr>
          <w:sz w:val="20"/>
          <w:szCs w:val="20"/>
          <w:lang w:val="en-GB"/>
        </w:rPr>
        <w:t>a number of Intermodal Relation Types (IRTs)</w:t>
      </w:r>
      <w:r w:rsidR="00374199">
        <w:rPr>
          <w:sz w:val="20"/>
          <w:szCs w:val="20"/>
          <w:lang w:val="en-GB"/>
        </w:rPr>
        <w:t xml:space="preserve"> are defined</w:t>
      </w:r>
      <w:r w:rsidR="001419C8" w:rsidRPr="00345113">
        <w:rPr>
          <w:sz w:val="20"/>
          <w:szCs w:val="20"/>
          <w:lang w:val="en-GB"/>
        </w:rPr>
        <w:t xml:space="preserve">, such as </w:t>
      </w:r>
      <w:r w:rsidR="001419C8" w:rsidRPr="00345113">
        <w:rPr>
          <w:i/>
          <w:sz w:val="20"/>
          <w:szCs w:val="20"/>
          <w:lang w:val="en-GB"/>
        </w:rPr>
        <w:t>Disambiguation</w:t>
      </w:r>
      <w:r w:rsidR="001419C8" w:rsidRPr="00345113">
        <w:rPr>
          <w:sz w:val="20"/>
          <w:szCs w:val="20"/>
          <w:lang w:val="en-GB"/>
        </w:rPr>
        <w:t xml:space="preserve">, </w:t>
      </w:r>
      <w:r w:rsidR="001419C8" w:rsidRPr="00345113">
        <w:rPr>
          <w:i/>
          <w:sz w:val="20"/>
          <w:szCs w:val="20"/>
          <w:lang w:val="en-GB"/>
        </w:rPr>
        <w:t>Typification</w:t>
      </w:r>
      <w:r w:rsidR="001419C8" w:rsidRPr="00345113">
        <w:rPr>
          <w:sz w:val="20"/>
          <w:szCs w:val="20"/>
          <w:lang w:val="en-GB"/>
        </w:rPr>
        <w:t xml:space="preserve">, and </w:t>
      </w:r>
      <w:r w:rsidR="001419C8" w:rsidRPr="00345113">
        <w:rPr>
          <w:i/>
          <w:sz w:val="20"/>
          <w:szCs w:val="20"/>
          <w:lang w:val="en-GB"/>
        </w:rPr>
        <w:t>Intermodal Predication</w:t>
      </w:r>
      <w:r w:rsidR="00374199">
        <w:rPr>
          <w:sz w:val="20"/>
          <w:szCs w:val="20"/>
          <w:lang w:val="en-GB"/>
        </w:rPr>
        <w:t>.</w:t>
      </w:r>
      <w:r w:rsidR="001419C8" w:rsidRPr="00345113">
        <w:rPr>
          <w:sz w:val="20"/>
          <w:szCs w:val="20"/>
          <w:lang w:val="en-GB"/>
        </w:rPr>
        <w:t xml:space="preserve"> An important innovation </w:t>
      </w:r>
      <w:r w:rsidR="00374199">
        <w:rPr>
          <w:sz w:val="20"/>
          <w:szCs w:val="20"/>
          <w:lang w:val="en-GB"/>
        </w:rPr>
        <w:t xml:space="preserve">for intermodality research </w:t>
      </w:r>
      <w:r w:rsidR="001419C8" w:rsidRPr="00345113">
        <w:rPr>
          <w:sz w:val="20"/>
          <w:szCs w:val="20"/>
          <w:lang w:val="en-GB"/>
        </w:rPr>
        <w:t xml:space="preserve">is the possibility to represent how expression properties (e.g. the adjacency of two </w:t>
      </w:r>
      <w:r w:rsidR="00374199">
        <w:rPr>
          <w:sz w:val="20"/>
          <w:szCs w:val="20"/>
          <w:lang w:val="en-GB"/>
        </w:rPr>
        <w:t xml:space="preserve">images </w:t>
      </w:r>
      <w:r w:rsidR="001419C8" w:rsidRPr="00345113">
        <w:rPr>
          <w:sz w:val="20"/>
          <w:szCs w:val="20"/>
          <w:lang w:val="en-GB"/>
        </w:rPr>
        <w:t xml:space="preserve">or </w:t>
      </w:r>
      <w:r w:rsidR="00374199">
        <w:rPr>
          <w:sz w:val="20"/>
          <w:szCs w:val="20"/>
          <w:lang w:val="en-GB"/>
        </w:rPr>
        <w:t xml:space="preserve">differences in </w:t>
      </w:r>
      <w:r w:rsidR="001419C8" w:rsidRPr="00345113">
        <w:rPr>
          <w:sz w:val="20"/>
          <w:szCs w:val="20"/>
          <w:lang w:val="en-GB"/>
        </w:rPr>
        <w:t xml:space="preserve">font sizes) interact with content properties (e.g. who is depicted or what is mentioned), and with stylistic properties (e.g. the use of </w:t>
      </w:r>
      <w:r w:rsidR="00313A02">
        <w:rPr>
          <w:sz w:val="20"/>
          <w:szCs w:val="20"/>
          <w:lang w:val="en-GB"/>
        </w:rPr>
        <w:t xml:space="preserve">a recognisable </w:t>
      </w:r>
      <w:r w:rsidR="001419C8" w:rsidRPr="00345113">
        <w:rPr>
          <w:sz w:val="20"/>
          <w:szCs w:val="20"/>
          <w:lang w:val="en-GB"/>
        </w:rPr>
        <w:t>layout</w:t>
      </w:r>
      <w:r w:rsidR="00313A02">
        <w:rPr>
          <w:sz w:val="20"/>
          <w:szCs w:val="20"/>
          <w:lang w:val="en-GB"/>
        </w:rPr>
        <w:t xml:space="preserve"> style</w:t>
      </w:r>
      <w:r w:rsidR="001419C8" w:rsidRPr="00345113">
        <w:rPr>
          <w:sz w:val="20"/>
          <w:szCs w:val="20"/>
          <w:lang w:val="en-GB"/>
        </w:rPr>
        <w:t>).</w:t>
      </w:r>
    </w:p>
    <w:p w14:paraId="350B103B" w14:textId="77777777" w:rsidR="00D17312" w:rsidRPr="009E0038" w:rsidRDefault="00D17312" w:rsidP="00D17312">
      <w:pPr>
        <w:pStyle w:val="berschrift1"/>
        <w:rPr>
          <w:lang w:val="en-GB"/>
        </w:rPr>
      </w:pPr>
      <w:bookmarkStart w:id="1" w:name="_Toc283017170"/>
      <w:bookmarkStart w:id="2" w:name="_Toc283017236"/>
      <w:bookmarkStart w:id="3" w:name="_Toc283017362"/>
      <w:bookmarkStart w:id="4" w:name="_Toc283038945"/>
      <w:bookmarkStart w:id="5" w:name="_Toc283039039"/>
      <w:r w:rsidRPr="009E0038">
        <w:rPr>
          <w:lang w:val="en-GB"/>
        </w:rPr>
        <w:t>Representing multimodal texts</w:t>
      </w:r>
    </w:p>
    <w:p w14:paraId="047A7510" w14:textId="77777777" w:rsidR="00D17312" w:rsidRPr="009E0038" w:rsidRDefault="00350656" w:rsidP="00D17312">
      <w:pPr>
        <w:pStyle w:val="berschrift2"/>
        <w:rPr>
          <w:lang w:val="en-GB"/>
        </w:rPr>
      </w:pPr>
      <w:r w:rsidRPr="009E0038">
        <w:rPr>
          <w:lang w:val="en-GB"/>
        </w:rPr>
        <w:t xml:space="preserve">The </w:t>
      </w:r>
      <w:r w:rsidR="005C45E0" w:rsidRPr="009E0038">
        <w:rPr>
          <w:lang w:val="en-GB"/>
        </w:rPr>
        <w:t xml:space="preserve">Rise </w:t>
      </w:r>
      <w:r w:rsidRPr="009E0038">
        <w:rPr>
          <w:lang w:val="en-GB"/>
        </w:rPr>
        <w:t xml:space="preserve">of </w:t>
      </w:r>
      <w:r w:rsidR="005C45E0" w:rsidRPr="009E0038">
        <w:rPr>
          <w:lang w:val="en-GB"/>
        </w:rPr>
        <w:t>Multimodality</w:t>
      </w:r>
    </w:p>
    <w:p w14:paraId="68E9A12E" w14:textId="4ED712D4" w:rsidR="00C04BA0" w:rsidRPr="009E0038" w:rsidRDefault="00124074" w:rsidP="00124074">
      <w:pPr>
        <w:ind w:firstLine="0"/>
        <w:rPr>
          <w:lang w:val="en-GB"/>
        </w:rPr>
      </w:pPr>
      <w:r w:rsidRPr="009E0038">
        <w:rPr>
          <w:lang w:val="en-GB"/>
        </w:rPr>
        <w:t>In contemporary cultures, texts combining various semiotic modes are the norm, rather than the exception (</w:t>
      </w:r>
      <w:r w:rsidR="00CC1492" w:rsidRPr="009E0038">
        <w:rPr>
          <w:lang w:val="en-GB"/>
        </w:rPr>
        <w:t xml:space="preserve">cf. </w:t>
      </w:r>
      <w:r w:rsidRPr="009E0038">
        <w:rPr>
          <w:lang w:val="en-GB"/>
        </w:rPr>
        <w:t>Bucher 2010). Websites</w:t>
      </w:r>
      <w:r w:rsidR="005C45E0" w:rsidRPr="009E0038">
        <w:rPr>
          <w:lang w:val="en-GB"/>
        </w:rPr>
        <w:t xml:space="preserve"> are</w:t>
      </w:r>
      <w:r w:rsidRPr="009E0038">
        <w:rPr>
          <w:lang w:val="en-GB"/>
        </w:rPr>
        <w:t xml:space="preserve"> comprise</w:t>
      </w:r>
      <w:r w:rsidR="005C45E0" w:rsidRPr="009E0038">
        <w:rPr>
          <w:lang w:val="en-GB"/>
        </w:rPr>
        <w:t>d of</w:t>
      </w:r>
      <w:r w:rsidRPr="009E0038">
        <w:rPr>
          <w:lang w:val="en-GB"/>
        </w:rPr>
        <w:t xml:space="preserve"> written language, hyperlinks, </w:t>
      </w:r>
      <w:r w:rsidR="005C45E0" w:rsidRPr="009E0038">
        <w:rPr>
          <w:lang w:val="en-GB"/>
        </w:rPr>
        <w:t xml:space="preserve">and </w:t>
      </w:r>
      <w:r w:rsidRPr="009E0038">
        <w:rPr>
          <w:lang w:val="en-GB"/>
        </w:rPr>
        <w:t>layout, as well as images, embedded video</w:t>
      </w:r>
      <w:r w:rsidR="005C45E0" w:rsidRPr="009E0038">
        <w:rPr>
          <w:lang w:val="en-GB"/>
        </w:rPr>
        <w:t>s</w:t>
      </w:r>
      <w:r w:rsidRPr="009E0038">
        <w:rPr>
          <w:lang w:val="en-GB"/>
        </w:rPr>
        <w:t xml:space="preserve">, and music; schoolbooks and brochures employ language, images, graphics, layout schemata, and symbols </w:t>
      </w:r>
      <w:r w:rsidR="000C634C" w:rsidRPr="009E0038">
        <w:rPr>
          <w:lang w:val="en-GB"/>
        </w:rPr>
        <w:t>(</w:t>
      </w:r>
      <w:r w:rsidR="009841BB" w:rsidRPr="009E0038">
        <w:rPr>
          <w:lang w:val="en-GB"/>
        </w:rPr>
        <w:t>Unsworth 2011</w:t>
      </w:r>
      <w:r w:rsidR="009841BB">
        <w:rPr>
          <w:lang w:val="en-GB"/>
        </w:rPr>
        <w:t xml:space="preserve">; </w:t>
      </w:r>
      <w:r w:rsidR="00261757">
        <w:rPr>
          <w:lang w:val="en-GB"/>
        </w:rPr>
        <w:t xml:space="preserve">Hiippala </w:t>
      </w:r>
      <w:r w:rsidR="009841BB">
        <w:rPr>
          <w:lang w:val="en-GB"/>
        </w:rPr>
        <w:t>201</w:t>
      </w:r>
      <w:r w:rsidR="000E2851">
        <w:rPr>
          <w:lang w:val="en-GB"/>
        </w:rPr>
        <w:t>5</w:t>
      </w:r>
      <w:r w:rsidR="000C634C" w:rsidRPr="009E0038">
        <w:rPr>
          <w:lang w:val="en-GB"/>
        </w:rPr>
        <w:t>)</w:t>
      </w:r>
      <w:r w:rsidRPr="009E0038">
        <w:rPr>
          <w:lang w:val="en-GB"/>
        </w:rPr>
        <w:t>; science exhibitions involve language and images, but also 3-D</w:t>
      </w:r>
      <w:r w:rsidR="005C45E0" w:rsidRPr="009E0038">
        <w:rPr>
          <w:lang w:val="en-GB"/>
        </w:rPr>
        <w:t xml:space="preserve"> </w:t>
      </w:r>
      <w:r w:rsidRPr="009E0038">
        <w:rPr>
          <w:lang w:val="en-GB"/>
        </w:rPr>
        <w:t>models, video, and interactive displays</w:t>
      </w:r>
      <w:r w:rsidR="005C45E0" w:rsidRPr="009E0038">
        <w:rPr>
          <w:lang w:val="en-GB"/>
        </w:rPr>
        <w:t>. L</w:t>
      </w:r>
      <w:r w:rsidRPr="009E0038">
        <w:rPr>
          <w:lang w:val="en-GB"/>
        </w:rPr>
        <w:t>iterature has</w:t>
      </w:r>
      <w:r w:rsidR="005C45E0" w:rsidRPr="009E0038">
        <w:rPr>
          <w:lang w:val="en-GB"/>
        </w:rPr>
        <w:t xml:space="preserve"> also</w:t>
      </w:r>
      <w:r w:rsidRPr="009E0038">
        <w:rPr>
          <w:lang w:val="en-GB"/>
        </w:rPr>
        <w:t xml:space="preserve"> begun </w:t>
      </w:r>
      <w:r w:rsidR="00B8712C" w:rsidRPr="009E0038">
        <w:rPr>
          <w:lang w:val="en-GB"/>
        </w:rPr>
        <w:t>experiment</w:t>
      </w:r>
      <w:r w:rsidR="00465A3E" w:rsidRPr="009E0038">
        <w:rPr>
          <w:lang w:val="en-GB"/>
        </w:rPr>
        <w:t>ing</w:t>
      </w:r>
      <w:r w:rsidR="00B8712C" w:rsidRPr="009E0038">
        <w:rPr>
          <w:lang w:val="en-GB"/>
        </w:rPr>
        <w:t xml:space="preserve"> with</w:t>
      </w:r>
      <w:r w:rsidRPr="009E0038">
        <w:rPr>
          <w:lang w:val="en-GB"/>
        </w:rPr>
        <w:t xml:space="preserve"> </w:t>
      </w:r>
      <w:r w:rsidR="00A8392C">
        <w:rPr>
          <w:lang w:val="en-GB"/>
        </w:rPr>
        <w:t xml:space="preserve">the inclusion of </w:t>
      </w:r>
      <w:r w:rsidRPr="009E0038">
        <w:rPr>
          <w:lang w:val="en-GB"/>
        </w:rPr>
        <w:t xml:space="preserve">images, </w:t>
      </w:r>
      <w:r w:rsidR="00A8392C">
        <w:rPr>
          <w:lang w:val="en-GB"/>
        </w:rPr>
        <w:t xml:space="preserve">maps, and </w:t>
      </w:r>
      <w:r w:rsidR="00B8712C" w:rsidRPr="009E0038">
        <w:rPr>
          <w:lang w:val="en-GB"/>
        </w:rPr>
        <w:t>typograph</w:t>
      </w:r>
      <w:r w:rsidR="00A8392C">
        <w:rPr>
          <w:lang w:val="en-GB"/>
        </w:rPr>
        <w:t xml:space="preserve">ic experiments </w:t>
      </w:r>
      <w:r w:rsidRPr="009E0038">
        <w:rPr>
          <w:lang w:val="en-GB"/>
        </w:rPr>
        <w:t xml:space="preserve">(Gibbons 2014). Since the 1980s, multimedia research has begun </w:t>
      </w:r>
      <w:r w:rsidR="00BC2127" w:rsidRPr="009E0038">
        <w:rPr>
          <w:lang w:val="en-GB"/>
        </w:rPr>
        <w:t>investigat</w:t>
      </w:r>
      <w:r w:rsidR="00E11838" w:rsidRPr="009E0038">
        <w:rPr>
          <w:lang w:val="en-GB"/>
        </w:rPr>
        <w:t>ing</w:t>
      </w:r>
      <w:r w:rsidR="00BC2127" w:rsidRPr="009E0038">
        <w:rPr>
          <w:lang w:val="en-GB"/>
        </w:rPr>
        <w:t xml:space="preserve"> </w:t>
      </w:r>
      <w:r w:rsidRPr="009E0038">
        <w:rPr>
          <w:lang w:val="en-GB"/>
        </w:rPr>
        <w:t xml:space="preserve">these </w:t>
      </w:r>
      <w:r w:rsidR="00BC2127" w:rsidRPr="009E0038">
        <w:rPr>
          <w:lang w:val="en-GB"/>
        </w:rPr>
        <w:t xml:space="preserve">phenomena </w:t>
      </w:r>
      <w:r w:rsidRPr="009E0038">
        <w:rPr>
          <w:lang w:val="en-GB"/>
        </w:rPr>
        <w:t>(</w:t>
      </w:r>
      <w:r w:rsidR="00C04BA0" w:rsidRPr="009E0038">
        <w:rPr>
          <w:lang w:val="en-GB"/>
        </w:rPr>
        <w:t xml:space="preserve">Posner 2003; </w:t>
      </w:r>
      <w:r w:rsidRPr="009E0038">
        <w:rPr>
          <w:lang w:val="en-GB"/>
        </w:rPr>
        <w:t>Hess-Lüttich/Schmauks 2004</w:t>
      </w:r>
      <w:r w:rsidR="00F25F5B" w:rsidRPr="009E0038">
        <w:rPr>
          <w:lang w:val="en-GB"/>
        </w:rPr>
        <w:t>;</w:t>
      </w:r>
      <w:r w:rsidRPr="009E0038">
        <w:rPr>
          <w:lang w:val="en-GB"/>
        </w:rPr>
        <w:t xml:space="preserve"> Hess-Lüttich/Wenz 2006</w:t>
      </w:r>
      <w:r w:rsidR="00F25F5B" w:rsidRPr="009E0038">
        <w:rPr>
          <w:lang w:val="en-GB"/>
        </w:rPr>
        <w:t>;</w:t>
      </w:r>
      <w:r w:rsidRPr="009E0038">
        <w:rPr>
          <w:lang w:val="en-GB"/>
        </w:rPr>
        <w:t xml:space="preserve"> </w:t>
      </w:r>
      <w:r w:rsidR="00F25F5B" w:rsidRPr="009E0038">
        <w:rPr>
          <w:lang w:val="en-GB"/>
        </w:rPr>
        <w:t>Jäger 201</w:t>
      </w:r>
      <w:r w:rsidR="00965040" w:rsidRPr="009E0038">
        <w:rPr>
          <w:lang w:val="en-GB"/>
        </w:rPr>
        <w:t>0</w:t>
      </w:r>
      <w:r w:rsidR="00F25F5B" w:rsidRPr="009E0038">
        <w:rPr>
          <w:lang w:val="en-GB"/>
        </w:rPr>
        <w:t xml:space="preserve">a; </w:t>
      </w:r>
      <w:r w:rsidRPr="009E0038">
        <w:rPr>
          <w:lang w:val="en-GB"/>
        </w:rPr>
        <w:t>Thon</w:t>
      </w:r>
      <w:r w:rsidR="00396DDE" w:rsidRPr="009E0038">
        <w:rPr>
          <w:lang w:val="en-GB"/>
        </w:rPr>
        <w:t xml:space="preserve"> et al.</w:t>
      </w:r>
      <w:r w:rsidR="00C04BA0" w:rsidRPr="009E0038">
        <w:rPr>
          <w:lang w:val="en-GB"/>
        </w:rPr>
        <w:t xml:space="preserve"> 2014).</w:t>
      </w:r>
    </w:p>
    <w:p w14:paraId="65D94EA8" w14:textId="633F55AC" w:rsidR="00C04BA0" w:rsidRPr="009E0038" w:rsidRDefault="00CF305D" w:rsidP="004D78F7">
      <w:pPr>
        <w:rPr>
          <w:lang w:val="en-GB"/>
        </w:rPr>
      </w:pPr>
      <w:r w:rsidRPr="009E0038">
        <w:rPr>
          <w:lang w:val="en-GB"/>
        </w:rPr>
        <w:t>Since the late 1990s</w:t>
      </w:r>
      <w:r w:rsidR="00C04BA0" w:rsidRPr="009E0038">
        <w:rPr>
          <w:lang w:val="en-GB"/>
        </w:rPr>
        <w:t xml:space="preserve">, </w:t>
      </w:r>
      <w:r w:rsidR="00CA12DA" w:rsidRPr="009E0038">
        <w:rPr>
          <w:lang w:val="en-GB"/>
        </w:rPr>
        <w:t xml:space="preserve">the new area of </w:t>
      </w:r>
      <w:r w:rsidR="00C04BA0" w:rsidRPr="009E0038">
        <w:rPr>
          <w:lang w:val="en-GB"/>
        </w:rPr>
        <w:t>multimodal</w:t>
      </w:r>
      <w:r w:rsidR="00CA12DA" w:rsidRPr="009E0038">
        <w:rPr>
          <w:lang w:val="en-GB"/>
        </w:rPr>
        <w:t>ity</w:t>
      </w:r>
      <w:r w:rsidR="00C04BA0" w:rsidRPr="009E0038">
        <w:rPr>
          <w:lang w:val="en-GB"/>
        </w:rPr>
        <w:t xml:space="preserve"> </w:t>
      </w:r>
      <w:r w:rsidR="00CA12DA" w:rsidRPr="009E0038">
        <w:rPr>
          <w:lang w:val="en-GB"/>
        </w:rPr>
        <w:t xml:space="preserve">research </w:t>
      </w:r>
      <w:r w:rsidR="00C04BA0" w:rsidRPr="009E0038">
        <w:rPr>
          <w:lang w:val="en-GB"/>
        </w:rPr>
        <w:t xml:space="preserve">has </w:t>
      </w:r>
      <w:r w:rsidR="00CA12DA" w:rsidRPr="009E0038">
        <w:rPr>
          <w:lang w:val="en-GB"/>
        </w:rPr>
        <w:t xml:space="preserve">developed a range of theoretic approaches and methods for the </w:t>
      </w:r>
      <w:r w:rsidR="00C04BA0" w:rsidRPr="009E0038">
        <w:rPr>
          <w:lang w:val="en-GB"/>
        </w:rPr>
        <w:t xml:space="preserve">investigation of cultural artefacts whose </w:t>
      </w:r>
      <w:r w:rsidR="00A60168">
        <w:rPr>
          <w:lang w:val="en-GB"/>
        </w:rPr>
        <w:t>sign functions</w:t>
      </w:r>
      <w:r w:rsidR="00C04BA0" w:rsidRPr="009E0038">
        <w:rPr>
          <w:lang w:val="en-GB"/>
        </w:rPr>
        <w:t xml:space="preserve"> </w:t>
      </w:r>
      <w:r w:rsidR="00A60168">
        <w:rPr>
          <w:lang w:val="en-GB"/>
        </w:rPr>
        <w:t>are</w:t>
      </w:r>
      <w:r w:rsidR="00C04BA0" w:rsidRPr="009E0038">
        <w:rPr>
          <w:lang w:val="en-GB"/>
        </w:rPr>
        <w:t xml:space="preserve"> based on a number of different semiotic modes (e.g. Kress/van Leeuwen 2001, O’Halloran 2004, Bateman 2008). </w:t>
      </w:r>
      <w:r w:rsidR="000E06E3" w:rsidRPr="009E0038">
        <w:rPr>
          <w:lang w:val="en-GB"/>
        </w:rPr>
        <w:t>N</w:t>
      </w:r>
      <w:r w:rsidR="007E6BCB" w:rsidRPr="009E0038">
        <w:rPr>
          <w:lang w:val="en-GB"/>
        </w:rPr>
        <w:t xml:space="preserve">ew approaches </w:t>
      </w:r>
      <w:r w:rsidR="00C04BA0" w:rsidRPr="009E0038">
        <w:rPr>
          <w:lang w:val="en-GB"/>
        </w:rPr>
        <w:t xml:space="preserve">and transcription systems that consider the semiotic </w:t>
      </w:r>
      <w:r w:rsidR="004D63C6">
        <w:rPr>
          <w:lang w:val="en-GB"/>
        </w:rPr>
        <w:t>relation</w:t>
      </w:r>
      <w:r w:rsidR="00C04BA0" w:rsidRPr="009E0038">
        <w:rPr>
          <w:lang w:val="en-GB"/>
        </w:rPr>
        <w:t xml:space="preserve">s </w:t>
      </w:r>
      <w:r w:rsidR="004D63C6">
        <w:rPr>
          <w:lang w:val="en-GB"/>
        </w:rPr>
        <w:t>between</w:t>
      </w:r>
      <w:r w:rsidR="00C04BA0" w:rsidRPr="009E0038">
        <w:rPr>
          <w:lang w:val="en-GB"/>
        </w:rPr>
        <w:t xml:space="preserve"> the participating modes have been developed from different theoretical perspectives (Jäger/Stanitzek 2002, Stöckl 2004b, Matthiessen 2007, Mondada 2007, Jäger 2010b, Elleström 2011, Holly/Jäger 2011, Schneider/Stöckl 2011, Bateman 2014a).</w:t>
      </w:r>
    </w:p>
    <w:p w14:paraId="5CAB60EA" w14:textId="07BE1931" w:rsidR="007A1841" w:rsidRPr="009E0038" w:rsidRDefault="007A1841" w:rsidP="007A1841">
      <w:pPr>
        <w:rPr>
          <w:rFonts w:cs="Arial"/>
          <w:szCs w:val="22"/>
          <w:lang w:val="en-GB"/>
        </w:rPr>
      </w:pPr>
      <w:r w:rsidRPr="009E0038">
        <w:rPr>
          <w:rFonts w:cs="Arial"/>
          <w:szCs w:val="22"/>
          <w:lang w:val="en-GB"/>
        </w:rPr>
        <w:t xml:space="preserve">Linguists have come to </w:t>
      </w:r>
      <w:r w:rsidR="00975ED9">
        <w:rPr>
          <w:rFonts w:cs="Arial"/>
          <w:szCs w:val="22"/>
          <w:lang w:val="en-GB"/>
        </w:rPr>
        <w:t xml:space="preserve">realise </w:t>
      </w:r>
      <w:r w:rsidRPr="009E0038">
        <w:rPr>
          <w:rFonts w:cs="Arial"/>
          <w:szCs w:val="22"/>
          <w:lang w:val="en-GB"/>
        </w:rPr>
        <w:t xml:space="preserve">that language is neither the sole, nor even the </w:t>
      </w:r>
      <w:r w:rsidR="00E11838" w:rsidRPr="009E0038">
        <w:rPr>
          <w:rFonts w:cs="Arial"/>
          <w:szCs w:val="22"/>
          <w:lang w:val="en-GB"/>
        </w:rPr>
        <w:t xml:space="preserve">dominant </w:t>
      </w:r>
      <w:r w:rsidRPr="009E0038">
        <w:rPr>
          <w:rFonts w:cs="Arial"/>
          <w:szCs w:val="22"/>
          <w:lang w:val="en-GB"/>
        </w:rPr>
        <w:t xml:space="preserve">sign system. </w:t>
      </w:r>
      <w:r w:rsidR="003F64F4" w:rsidRPr="009E0038">
        <w:rPr>
          <w:rFonts w:cs="Arial"/>
          <w:szCs w:val="22"/>
          <w:lang w:val="en-GB"/>
        </w:rPr>
        <w:t>O</w:t>
      </w:r>
      <w:r w:rsidRPr="009E0038">
        <w:rPr>
          <w:rFonts w:cs="Arial"/>
          <w:szCs w:val="22"/>
          <w:lang w:val="en-GB"/>
        </w:rPr>
        <w:t>ther sign systems</w:t>
      </w:r>
      <w:r w:rsidR="00E11838" w:rsidRPr="009E0038">
        <w:rPr>
          <w:rFonts w:cs="Arial"/>
          <w:szCs w:val="22"/>
          <w:lang w:val="en-GB"/>
        </w:rPr>
        <w:t xml:space="preserve"> such as</w:t>
      </w:r>
      <w:r w:rsidRPr="009E0038">
        <w:rPr>
          <w:rFonts w:cs="Arial"/>
          <w:szCs w:val="22"/>
          <w:lang w:val="en-GB"/>
        </w:rPr>
        <w:t xml:space="preserve"> gesture, images, </w:t>
      </w:r>
      <w:r w:rsidR="003F64F4" w:rsidRPr="009E0038">
        <w:rPr>
          <w:rFonts w:cs="Arial"/>
          <w:szCs w:val="22"/>
          <w:lang w:val="en-GB"/>
        </w:rPr>
        <w:t xml:space="preserve">graphics, </w:t>
      </w:r>
      <w:r w:rsidRPr="009E0038">
        <w:rPr>
          <w:rFonts w:cs="Arial"/>
          <w:szCs w:val="22"/>
          <w:lang w:val="en-GB"/>
        </w:rPr>
        <w:t xml:space="preserve">typography have been in use for centuries, </w:t>
      </w:r>
      <w:r w:rsidR="00E11838" w:rsidRPr="009E0038">
        <w:rPr>
          <w:rFonts w:cs="Arial"/>
          <w:szCs w:val="22"/>
          <w:lang w:val="en-GB"/>
        </w:rPr>
        <w:t xml:space="preserve">yet they </w:t>
      </w:r>
      <w:r w:rsidRPr="009E0038">
        <w:rPr>
          <w:rFonts w:cs="Arial"/>
          <w:szCs w:val="22"/>
          <w:lang w:val="en-GB"/>
        </w:rPr>
        <w:t xml:space="preserve">were marginalised </w:t>
      </w:r>
      <w:r w:rsidR="001C4CDD">
        <w:rPr>
          <w:rFonts w:cs="Arial"/>
          <w:szCs w:val="22"/>
          <w:lang w:val="en-GB"/>
        </w:rPr>
        <w:t>by</w:t>
      </w:r>
      <w:r w:rsidR="00822CBA">
        <w:rPr>
          <w:rFonts w:cs="Arial"/>
          <w:szCs w:val="22"/>
          <w:lang w:val="en-GB"/>
        </w:rPr>
        <w:t xml:space="preserve"> </w:t>
      </w:r>
      <w:r w:rsidR="001C4CDD">
        <w:rPr>
          <w:rFonts w:cs="Arial"/>
          <w:szCs w:val="22"/>
          <w:lang w:val="en-GB"/>
        </w:rPr>
        <w:t xml:space="preserve">philosophic reflection and scientific </w:t>
      </w:r>
      <w:r w:rsidR="00822CBA">
        <w:rPr>
          <w:rFonts w:cs="Arial"/>
          <w:szCs w:val="22"/>
          <w:lang w:val="en-GB"/>
        </w:rPr>
        <w:t xml:space="preserve">research </w:t>
      </w:r>
      <w:r w:rsidRPr="009E0038">
        <w:rPr>
          <w:rFonts w:cs="Arial"/>
          <w:szCs w:val="22"/>
          <w:lang w:val="en-GB"/>
        </w:rPr>
        <w:t>due to the influence of linguocentrism, the tendency of Western cultures to privilege language and downplay other sign systems and sign types</w:t>
      </w:r>
      <w:r w:rsidR="003F64F4" w:rsidRPr="009E0038">
        <w:rPr>
          <w:rFonts w:cs="Arial"/>
          <w:szCs w:val="22"/>
          <w:lang w:val="en-GB"/>
        </w:rPr>
        <w:t>.</w:t>
      </w:r>
    </w:p>
    <w:p w14:paraId="35B1E1B3" w14:textId="2DE1728B" w:rsidR="00350656" w:rsidRPr="009E0038" w:rsidRDefault="00E11838" w:rsidP="007A1841">
      <w:pPr>
        <w:rPr>
          <w:rFonts w:cs="Arial"/>
          <w:szCs w:val="22"/>
          <w:lang w:val="en-GB"/>
        </w:rPr>
      </w:pPr>
      <w:r w:rsidRPr="009E0038">
        <w:rPr>
          <w:rFonts w:cs="Arial"/>
          <w:szCs w:val="22"/>
          <w:lang w:val="en-GB"/>
        </w:rPr>
        <w:t xml:space="preserve">The </w:t>
      </w:r>
      <w:r w:rsidR="006E1B8F" w:rsidRPr="009E0038">
        <w:rPr>
          <w:rFonts w:cs="Arial"/>
          <w:szCs w:val="22"/>
          <w:lang w:val="en-GB"/>
        </w:rPr>
        <w:t xml:space="preserve">fact </w:t>
      </w:r>
      <w:r w:rsidRPr="009E0038">
        <w:rPr>
          <w:rFonts w:cs="Arial"/>
          <w:szCs w:val="22"/>
          <w:lang w:val="en-GB"/>
        </w:rPr>
        <w:t xml:space="preserve">that language occurs </w:t>
      </w:r>
      <w:r w:rsidR="006E1B8F" w:rsidRPr="009E0038">
        <w:rPr>
          <w:rFonts w:cs="Arial"/>
          <w:szCs w:val="22"/>
          <w:lang w:val="en-GB"/>
        </w:rPr>
        <w:t xml:space="preserve">regularly </w:t>
      </w:r>
      <w:r w:rsidRPr="009E0038">
        <w:rPr>
          <w:rFonts w:cs="Arial"/>
          <w:szCs w:val="22"/>
          <w:lang w:val="en-GB"/>
        </w:rPr>
        <w:t xml:space="preserve">in close integration with these other sign systems is </w:t>
      </w:r>
      <w:r w:rsidR="006E1B8F" w:rsidRPr="009E0038">
        <w:rPr>
          <w:rFonts w:cs="Arial"/>
          <w:szCs w:val="22"/>
          <w:lang w:val="en-GB"/>
        </w:rPr>
        <w:t xml:space="preserve">more </w:t>
      </w:r>
      <w:r w:rsidRPr="009E0038">
        <w:rPr>
          <w:rFonts w:cs="Arial"/>
          <w:szCs w:val="22"/>
          <w:lang w:val="en-GB"/>
        </w:rPr>
        <w:t xml:space="preserve">problematic for traditional linguistics than </w:t>
      </w:r>
      <w:r w:rsidR="006E1B8F" w:rsidRPr="009E0038">
        <w:rPr>
          <w:rFonts w:cs="Arial"/>
          <w:szCs w:val="22"/>
          <w:lang w:val="en-GB"/>
        </w:rPr>
        <w:t>usually acknowledged. Whereas it is current prac</w:t>
      </w:r>
      <w:r w:rsidR="006E1B8F" w:rsidRPr="009E0038">
        <w:rPr>
          <w:rFonts w:cs="Arial"/>
          <w:szCs w:val="22"/>
          <w:lang w:val="en-GB"/>
        </w:rPr>
        <w:lastRenderedPageBreak/>
        <w:t xml:space="preserve">tice </w:t>
      </w:r>
      <w:r w:rsidR="00035ABD" w:rsidRPr="009E0038">
        <w:rPr>
          <w:rFonts w:cs="Arial"/>
          <w:szCs w:val="22"/>
          <w:lang w:val="en-GB"/>
        </w:rPr>
        <w:t xml:space="preserve">in linguistics </w:t>
      </w:r>
      <w:r w:rsidR="006E1B8F" w:rsidRPr="009E0038">
        <w:rPr>
          <w:rFonts w:cs="Arial"/>
          <w:szCs w:val="22"/>
          <w:lang w:val="en-GB"/>
        </w:rPr>
        <w:t xml:space="preserve">to delegate these other modes of daily communication to other disciplines, the results of decades of research in semiotics and multimodality </w:t>
      </w:r>
      <w:r w:rsidRPr="009E0038">
        <w:rPr>
          <w:rFonts w:cs="Arial"/>
          <w:szCs w:val="22"/>
          <w:lang w:val="en-GB"/>
        </w:rPr>
        <w:t>ultimately impl</w:t>
      </w:r>
      <w:r w:rsidR="006E1B8F" w:rsidRPr="009E0038">
        <w:rPr>
          <w:rFonts w:cs="Arial"/>
          <w:szCs w:val="22"/>
          <w:lang w:val="en-GB"/>
        </w:rPr>
        <w:t>y</w:t>
      </w:r>
      <w:r w:rsidRPr="009E0038">
        <w:rPr>
          <w:rFonts w:cs="Arial"/>
          <w:szCs w:val="22"/>
          <w:lang w:val="en-GB"/>
        </w:rPr>
        <w:t xml:space="preserve"> that it is no longer realistic to study language on its own</w:t>
      </w:r>
      <w:r w:rsidR="007A1841" w:rsidRPr="009E0038">
        <w:rPr>
          <w:rFonts w:cs="Arial"/>
          <w:szCs w:val="22"/>
          <w:lang w:val="en-GB"/>
        </w:rPr>
        <w:t xml:space="preserve">. </w:t>
      </w:r>
      <w:r w:rsidR="000E3BC7" w:rsidRPr="009E0038">
        <w:rPr>
          <w:rFonts w:cs="Arial"/>
          <w:szCs w:val="22"/>
          <w:lang w:val="en-GB"/>
        </w:rPr>
        <w:t xml:space="preserve">Today, complex </w:t>
      </w:r>
      <w:r w:rsidR="003C585D" w:rsidRPr="009E0038">
        <w:rPr>
          <w:rFonts w:cs="Arial"/>
          <w:szCs w:val="22"/>
          <w:lang w:val="en-GB"/>
        </w:rPr>
        <w:t xml:space="preserve">and </w:t>
      </w:r>
      <w:r w:rsidR="007A1841" w:rsidRPr="009E0038">
        <w:rPr>
          <w:rFonts w:cs="Arial"/>
          <w:szCs w:val="22"/>
          <w:lang w:val="en-GB"/>
        </w:rPr>
        <w:t>multimodally intertwined sign processes are the rule rather than the exception (Stöckl 2004a: v</w:t>
      </w:r>
      <w:r w:rsidR="000E3BC7" w:rsidRPr="009E0038">
        <w:rPr>
          <w:rFonts w:cs="Arial"/>
          <w:szCs w:val="22"/>
          <w:lang w:val="en-GB"/>
        </w:rPr>
        <w:t>)</w:t>
      </w:r>
      <w:r w:rsidR="00035ABD" w:rsidRPr="009E0038">
        <w:rPr>
          <w:rFonts w:cs="Arial"/>
          <w:szCs w:val="22"/>
          <w:lang w:val="en-GB"/>
        </w:rPr>
        <w:t xml:space="preserve">. It </w:t>
      </w:r>
      <w:r w:rsidR="007A1841" w:rsidRPr="009E0038">
        <w:rPr>
          <w:rFonts w:cs="Arial"/>
          <w:szCs w:val="22"/>
          <w:lang w:val="en-GB"/>
        </w:rPr>
        <w:t>therefore seems naïve to hope for adequate</w:t>
      </w:r>
      <w:r w:rsidR="006E1B8F" w:rsidRPr="009E0038">
        <w:rPr>
          <w:rFonts w:cs="Arial"/>
          <w:szCs w:val="22"/>
          <w:lang w:val="en-GB"/>
        </w:rPr>
        <w:t xml:space="preserve"> theories of language when </w:t>
      </w:r>
      <w:r w:rsidR="007A1841" w:rsidRPr="009E0038">
        <w:rPr>
          <w:rFonts w:cs="Arial"/>
          <w:szCs w:val="22"/>
          <w:lang w:val="en-GB"/>
        </w:rPr>
        <w:t>i</w:t>
      </w:r>
      <w:r w:rsidR="006E1B8F" w:rsidRPr="009E0038">
        <w:rPr>
          <w:rFonts w:cs="Arial"/>
          <w:szCs w:val="22"/>
          <w:lang w:val="en-GB"/>
        </w:rPr>
        <w:t>t is</w:t>
      </w:r>
      <w:r w:rsidR="007A1841" w:rsidRPr="009E0038">
        <w:rPr>
          <w:rFonts w:cs="Arial"/>
          <w:szCs w:val="22"/>
          <w:lang w:val="en-GB"/>
        </w:rPr>
        <w:t xml:space="preserve"> theoretically modelled and empirically investigated in isolation from all the other sign processes </w:t>
      </w:r>
      <w:r w:rsidR="003C585D" w:rsidRPr="009E0038">
        <w:rPr>
          <w:rFonts w:cs="Arial"/>
          <w:szCs w:val="22"/>
          <w:lang w:val="en-GB"/>
        </w:rPr>
        <w:t xml:space="preserve">that </w:t>
      </w:r>
      <w:r w:rsidR="006E1B8F" w:rsidRPr="009E0038">
        <w:rPr>
          <w:rFonts w:cs="Arial"/>
          <w:szCs w:val="22"/>
          <w:lang w:val="en-GB"/>
        </w:rPr>
        <w:t>humans</w:t>
      </w:r>
      <w:r w:rsidR="007A1841" w:rsidRPr="009E0038">
        <w:rPr>
          <w:rFonts w:cs="Arial"/>
          <w:szCs w:val="22"/>
          <w:lang w:val="en-GB"/>
        </w:rPr>
        <w:t xml:space="preserve"> use to multimodally interact with each other, and interpret </w:t>
      </w:r>
      <w:r w:rsidR="006E1B8F" w:rsidRPr="009E0038">
        <w:rPr>
          <w:rFonts w:cs="Arial"/>
          <w:szCs w:val="22"/>
          <w:lang w:val="en-GB"/>
        </w:rPr>
        <w:t>their</w:t>
      </w:r>
      <w:r w:rsidR="007A1841" w:rsidRPr="009E0038">
        <w:rPr>
          <w:rFonts w:cs="Arial"/>
          <w:szCs w:val="22"/>
          <w:lang w:val="en-GB"/>
        </w:rPr>
        <w:t xml:space="preserve"> environment.</w:t>
      </w:r>
    </w:p>
    <w:p w14:paraId="37FA2EE8" w14:textId="40747136" w:rsidR="00F83CC5" w:rsidRPr="009E0038" w:rsidRDefault="00124074" w:rsidP="00FC701D">
      <w:pPr>
        <w:rPr>
          <w:lang w:val="en-GB"/>
        </w:rPr>
      </w:pPr>
      <w:r w:rsidRPr="009E0038">
        <w:rPr>
          <w:lang w:val="en-GB"/>
        </w:rPr>
        <w:t xml:space="preserve">Semiotics has </w:t>
      </w:r>
      <w:r w:rsidR="00024353" w:rsidRPr="009E0038">
        <w:rPr>
          <w:lang w:val="en-GB"/>
        </w:rPr>
        <w:t xml:space="preserve">traditionally </w:t>
      </w:r>
      <w:r w:rsidRPr="009E0038">
        <w:rPr>
          <w:lang w:val="en-GB"/>
        </w:rPr>
        <w:t>i</w:t>
      </w:r>
      <w:r w:rsidR="0093196C" w:rsidRPr="009E0038">
        <w:rPr>
          <w:lang w:val="en-GB"/>
        </w:rPr>
        <w:t xml:space="preserve">nvestigated texts on the basis of </w:t>
      </w:r>
      <w:r w:rsidRPr="009E0038">
        <w:rPr>
          <w:lang w:val="en-GB"/>
        </w:rPr>
        <w:t xml:space="preserve">sign systems </w:t>
      </w:r>
      <w:r w:rsidR="0093196C" w:rsidRPr="009E0038">
        <w:rPr>
          <w:lang w:val="en-GB"/>
        </w:rPr>
        <w:t xml:space="preserve">and their combined use </w:t>
      </w:r>
      <w:r w:rsidRPr="009E0038">
        <w:rPr>
          <w:lang w:val="en-GB"/>
        </w:rPr>
        <w:t>(</w:t>
      </w:r>
      <w:r w:rsidR="00C52DE9" w:rsidRPr="009E0038">
        <w:rPr>
          <w:lang w:val="en-GB"/>
        </w:rPr>
        <w:t xml:space="preserve">e.g. </w:t>
      </w:r>
      <w:r w:rsidR="000C634C" w:rsidRPr="009E0038">
        <w:rPr>
          <w:lang w:val="en-GB"/>
        </w:rPr>
        <w:t xml:space="preserve">Saussure 1916; </w:t>
      </w:r>
      <w:r w:rsidR="00C52DE9" w:rsidRPr="009E0038">
        <w:rPr>
          <w:lang w:val="en-GB"/>
        </w:rPr>
        <w:t xml:space="preserve">Luccio 1997; </w:t>
      </w:r>
      <w:r w:rsidRPr="009E0038">
        <w:rPr>
          <w:lang w:val="en-GB"/>
        </w:rPr>
        <w:t>Nöth 2000).</w:t>
      </w:r>
      <w:r w:rsidR="00F83CC5" w:rsidRPr="009E0038">
        <w:rPr>
          <w:lang w:val="en-GB"/>
        </w:rPr>
        <w:t xml:space="preserve"> Since </w:t>
      </w:r>
      <w:r w:rsidR="000C634C" w:rsidRPr="009E0038">
        <w:rPr>
          <w:lang w:val="en-GB"/>
        </w:rPr>
        <w:t xml:space="preserve">the </w:t>
      </w:r>
      <w:r w:rsidR="0093196C" w:rsidRPr="009E0038">
        <w:rPr>
          <w:lang w:val="en-GB"/>
        </w:rPr>
        <w:t xml:space="preserve">various sign systems </w:t>
      </w:r>
      <w:r w:rsidR="000C634C" w:rsidRPr="009E0038">
        <w:rPr>
          <w:lang w:val="en-GB"/>
        </w:rPr>
        <w:t xml:space="preserve">used in multimodal texts are based on </w:t>
      </w:r>
      <w:r w:rsidR="0093196C" w:rsidRPr="009E0038">
        <w:rPr>
          <w:lang w:val="en-GB"/>
        </w:rPr>
        <w:t xml:space="preserve">different sign types, media, and perceptual channels, their analysis is much more </w:t>
      </w:r>
      <w:r w:rsidR="00F83CC5" w:rsidRPr="009E0038">
        <w:rPr>
          <w:lang w:val="en-GB"/>
        </w:rPr>
        <w:t>complex</w:t>
      </w:r>
      <w:r w:rsidR="0093196C" w:rsidRPr="009E0038">
        <w:rPr>
          <w:lang w:val="en-GB"/>
        </w:rPr>
        <w:t xml:space="preserve"> than that of monomodal texts</w:t>
      </w:r>
      <w:r w:rsidR="00C52DE9" w:rsidRPr="009E0038">
        <w:rPr>
          <w:lang w:val="en-GB"/>
        </w:rPr>
        <w:t xml:space="preserve">. Semiotics has developed the means for describing </w:t>
      </w:r>
      <w:r w:rsidR="00FC701D" w:rsidRPr="009E0038">
        <w:rPr>
          <w:lang w:val="en-GB"/>
        </w:rPr>
        <w:t xml:space="preserve">many </w:t>
      </w:r>
      <w:r w:rsidR="00C52DE9" w:rsidRPr="009E0038">
        <w:rPr>
          <w:lang w:val="en-GB"/>
        </w:rPr>
        <w:t>different aspects of these texts (</w:t>
      </w:r>
      <w:r w:rsidR="009C0FA7" w:rsidRPr="009E0038">
        <w:rPr>
          <w:lang w:val="en-GB"/>
        </w:rPr>
        <w:t xml:space="preserve">an overview is given in </w:t>
      </w:r>
      <w:r w:rsidR="00C52DE9" w:rsidRPr="009E0038">
        <w:rPr>
          <w:lang w:val="en-GB"/>
        </w:rPr>
        <w:t xml:space="preserve">Posner et al. 1997–2004), including uncoded sign processes </w:t>
      </w:r>
      <w:r w:rsidR="000E3BC7" w:rsidRPr="009E0038">
        <w:rPr>
          <w:lang w:val="en-GB"/>
        </w:rPr>
        <w:t xml:space="preserve">with </w:t>
      </w:r>
      <w:r w:rsidR="00C52DE9" w:rsidRPr="009E0038">
        <w:rPr>
          <w:lang w:val="en-GB"/>
        </w:rPr>
        <w:t>various degrees of intentionality (Posner 1993)</w:t>
      </w:r>
      <w:r w:rsidR="002D74D6" w:rsidRPr="009E0038">
        <w:rPr>
          <w:lang w:val="en-GB"/>
        </w:rPr>
        <w:t>.</w:t>
      </w:r>
    </w:p>
    <w:p w14:paraId="13E647AF" w14:textId="7BC47F4A" w:rsidR="006523F8" w:rsidRPr="009E0038" w:rsidRDefault="000F61A7" w:rsidP="006523F8">
      <w:pPr>
        <w:rPr>
          <w:lang w:val="en-GB"/>
        </w:rPr>
      </w:pPr>
      <w:r w:rsidRPr="009E0038">
        <w:rPr>
          <w:lang w:val="en-GB"/>
        </w:rPr>
        <w:t>In the last years, m</w:t>
      </w:r>
      <w:r w:rsidR="004D78F7" w:rsidRPr="009E0038">
        <w:rPr>
          <w:lang w:val="en-GB"/>
        </w:rPr>
        <w:t xml:space="preserve">ultimodality </w:t>
      </w:r>
      <w:r w:rsidR="00F83CC5" w:rsidRPr="009E0038">
        <w:rPr>
          <w:lang w:val="en-GB"/>
        </w:rPr>
        <w:t xml:space="preserve">research </w:t>
      </w:r>
      <w:r w:rsidR="004D78F7" w:rsidRPr="009E0038">
        <w:rPr>
          <w:lang w:val="en-GB"/>
        </w:rPr>
        <w:t xml:space="preserve">has </w:t>
      </w:r>
      <w:r w:rsidR="00832B2B" w:rsidRPr="009E0038">
        <w:rPr>
          <w:lang w:val="en-GB"/>
        </w:rPr>
        <w:t xml:space="preserve">searched for new answers to </w:t>
      </w:r>
      <w:r w:rsidR="00F83CC5" w:rsidRPr="009E0038">
        <w:rPr>
          <w:lang w:val="en-GB"/>
        </w:rPr>
        <w:t xml:space="preserve">this challenge. </w:t>
      </w:r>
      <w:r w:rsidR="004D78F7" w:rsidRPr="009E0038">
        <w:rPr>
          <w:lang w:val="en-GB"/>
        </w:rPr>
        <w:t xml:space="preserve">Currently, multimodality is </w:t>
      </w:r>
      <w:r w:rsidR="000E3BC7" w:rsidRPr="009E0038">
        <w:rPr>
          <w:lang w:val="en-GB"/>
        </w:rPr>
        <w:t>investigating</w:t>
      </w:r>
      <w:r w:rsidR="004D78F7" w:rsidRPr="009E0038">
        <w:rPr>
          <w:lang w:val="en-GB"/>
        </w:rPr>
        <w:t xml:space="preserve"> a </w:t>
      </w:r>
      <w:r w:rsidR="00D30B33" w:rsidRPr="009E0038">
        <w:rPr>
          <w:lang w:val="en-GB"/>
        </w:rPr>
        <w:t xml:space="preserve">range </w:t>
      </w:r>
      <w:r w:rsidR="004D78F7" w:rsidRPr="009E0038">
        <w:rPr>
          <w:lang w:val="en-GB"/>
        </w:rPr>
        <w:t xml:space="preserve">of theoretical approaches </w:t>
      </w:r>
      <w:r w:rsidR="00D30B33" w:rsidRPr="009E0038">
        <w:rPr>
          <w:lang w:val="en-GB"/>
        </w:rPr>
        <w:t xml:space="preserve">which concentrate on different aspects, problems, and text types, </w:t>
      </w:r>
      <w:r w:rsidR="004D78F7" w:rsidRPr="009E0038">
        <w:rPr>
          <w:lang w:val="en-GB"/>
        </w:rPr>
        <w:t xml:space="preserve">such as </w:t>
      </w:r>
      <w:r w:rsidR="002E7D0E" w:rsidRPr="009E0038">
        <w:rPr>
          <w:lang w:val="en-GB"/>
        </w:rPr>
        <w:t>s</w:t>
      </w:r>
      <w:r w:rsidR="00AD3235" w:rsidRPr="009E0038">
        <w:rPr>
          <w:lang w:val="en-GB"/>
        </w:rPr>
        <w:t xml:space="preserve">ocial </w:t>
      </w:r>
      <w:r w:rsidR="002E7D0E" w:rsidRPr="009E0038">
        <w:rPr>
          <w:lang w:val="en-GB"/>
        </w:rPr>
        <w:t>s</w:t>
      </w:r>
      <w:r w:rsidR="00AD3235" w:rsidRPr="009E0038">
        <w:rPr>
          <w:lang w:val="en-GB"/>
        </w:rPr>
        <w:t>emiotics (</w:t>
      </w:r>
      <w:r w:rsidR="00A3018A" w:rsidRPr="009E0038">
        <w:rPr>
          <w:lang w:val="en-GB"/>
        </w:rPr>
        <w:t xml:space="preserve">Hodge/Kress 1988, </w:t>
      </w:r>
      <w:r w:rsidR="00AD3235" w:rsidRPr="009E0038">
        <w:rPr>
          <w:lang w:val="en-GB"/>
        </w:rPr>
        <w:t>Kress/van Leeu</w:t>
      </w:r>
      <w:r w:rsidR="00A3018A" w:rsidRPr="009E0038">
        <w:rPr>
          <w:lang w:val="en-GB"/>
        </w:rPr>
        <w:t>wen 1996</w:t>
      </w:r>
      <w:r w:rsidR="00AD3235" w:rsidRPr="009E0038">
        <w:rPr>
          <w:lang w:val="en-GB"/>
        </w:rPr>
        <w:t xml:space="preserve">), </w:t>
      </w:r>
      <w:r w:rsidR="002E7D0E" w:rsidRPr="009E0038">
        <w:rPr>
          <w:lang w:val="en-GB"/>
        </w:rPr>
        <w:t>m</w:t>
      </w:r>
      <w:r w:rsidR="004D78F7" w:rsidRPr="009E0038">
        <w:rPr>
          <w:lang w:val="en-GB"/>
        </w:rPr>
        <w:t xml:space="preserve">ultimodal </w:t>
      </w:r>
      <w:r w:rsidR="002E7D0E" w:rsidRPr="009E0038">
        <w:rPr>
          <w:lang w:val="en-GB"/>
        </w:rPr>
        <w:t>d</w:t>
      </w:r>
      <w:r w:rsidR="004D78F7" w:rsidRPr="009E0038">
        <w:rPr>
          <w:lang w:val="en-GB"/>
        </w:rPr>
        <w:t xml:space="preserve">iscourse </w:t>
      </w:r>
      <w:r w:rsidR="002E7D0E" w:rsidRPr="009E0038">
        <w:rPr>
          <w:lang w:val="en-GB"/>
        </w:rPr>
        <w:t>a</w:t>
      </w:r>
      <w:r w:rsidR="004D78F7" w:rsidRPr="009E0038">
        <w:rPr>
          <w:lang w:val="en-GB"/>
        </w:rPr>
        <w:t>nalysis (cf. Kress/</w:t>
      </w:r>
      <w:r w:rsidR="004A5F01" w:rsidRPr="009E0038">
        <w:rPr>
          <w:lang w:val="en-GB"/>
        </w:rPr>
        <w:t>v</w:t>
      </w:r>
      <w:r w:rsidR="004D78F7" w:rsidRPr="009E0038">
        <w:rPr>
          <w:lang w:val="en-GB"/>
        </w:rPr>
        <w:t xml:space="preserve">an Leeuwen </w:t>
      </w:r>
      <w:r w:rsidR="00A3018A" w:rsidRPr="009E0038">
        <w:rPr>
          <w:lang w:val="en-GB"/>
        </w:rPr>
        <w:t>2001</w:t>
      </w:r>
      <w:r w:rsidR="004D78F7" w:rsidRPr="009E0038">
        <w:rPr>
          <w:lang w:val="en-GB"/>
        </w:rPr>
        <w:t xml:space="preserve">; O’Halloran 2004, </w:t>
      </w:r>
      <w:r w:rsidR="00363CFE" w:rsidRPr="009E0038">
        <w:rPr>
          <w:lang w:val="en-GB"/>
        </w:rPr>
        <w:t xml:space="preserve">Royce/Bowcher 2007, </w:t>
      </w:r>
      <w:r w:rsidR="004D78F7" w:rsidRPr="009E0038">
        <w:rPr>
          <w:lang w:val="en-GB"/>
        </w:rPr>
        <w:t>Bateman 20</w:t>
      </w:r>
      <w:r w:rsidR="00201AB7" w:rsidRPr="009E0038">
        <w:rPr>
          <w:lang w:val="en-GB"/>
        </w:rPr>
        <w:t>11</w:t>
      </w:r>
      <w:r w:rsidR="000D6C1B" w:rsidRPr="009E0038">
        <w:rPr>
          <w:lang w:val="en-GB"/>
        </w:rPr>
        <w:t>, Jewitt 2009, 2014</w:t>
      </w:r>
      <w:r w:rsidR="004D78F7" w:rsidRPr="009E0038">
        <w:rPr>
          <w:lang w:val="en-GB"/>
        </w:rPr>
        <w:t xml:space="preserve">), </w:t>
      </w:r>
      <w:r w:rsidR="00121110">
        <w:rPr>
          <w:lang w:val="en-GB"/>
        </w:rPr>
        <w:t xml:space="preserve">mediated discourse analysis (Scollon 2001, Norris 2004, Norris/Maier 2014), </w:t>
      </w:r>
      <w:r w:rsidR="002E7D0E" w:rsidRPr="009E0038">
        <w:rPr>
          <w:lang w:val="en-GB"/>
        </w:rPr>
        <w:t>m</w:t>
      </w:r>
      <w:r w:rsidR="004D78F7" w:rsidRPr="009E0038">
        <w:rPr>
          <w:lang w:val="en-GB"/>
        </w:rPr>
        <w:t xml:space="preserve">ultimodal </w:t>
      </w:r>
      <w:r w:rsidR="002E7D0E" w:rsidRPr="009E0038">
        <w:rPr>
          <w:lang w:val="en-GB"/>
        </w:rPr>
        <w:t>f</w:t>
      </w:r>
      <w:r w:rsidR="004D78F7" w:rsidRPr="009E0038">
        <w:rPr>
          <w:lang w:val="en-GB"/>
        </w:rPr>
        <w:t xml:space="preserve">ilm </w:t>
      </w:r>
      <w:r w:rsidR="002E7D0E" w:rsidRPr="009E0038">
        <w:rPr>
          <w:lang w:val="en-GB"/>
        </w:rPr>
        <w:t>a</w:t>
      </w:r>
      <w:r w:rsidR="004D78F7" w:rsidRPr="009E0038">
        <w:rPr>
          <w:lang w:val="en-GB"/>
        </w:rPr>
        <w:t>nalysis (</w:t>
      </w:r>
      <w:r w:rsidR="00124300" w:rsidRPr="009E0038">
        <w:rPr>
          <w:lang w:val="en-GB"/>
        </w:rPr>
        <w:t xml:space="preserve">Piazza et al. 2011, </w:t>
      </w:r>
      <w:r w:rsidR="004D78F7" w:rsidRPr="009E0038">
        <w:rPr>
          <w:lang w:val="en-GB"/>
        </w:rPr>
        <w:t xml:space="preserve">Bateman/Schmidt 2011, Wildfeuer </w:t>
      </w:r>
      <w:r w:rsidR="00C04BA0" w:rsidRPr="009E0038">
        <w:rPr>
          <w:lang w:val="en-GB"/>
        </w:rPr>
        <w:t xml:space="preserve">2012, </w:t>
      </w:r>
      <w:r w:rsidR="004D78F7" w:rsidRPr="009E0038">
        <w:rPr>
          <w:lang w:val="en-GB"/>
        </w:rPr>
        <w:t xml:space="preserve">2014), and </w:t>
      </w:r>
      <w:r w:rsidR="002E7D0E" w:rsidRPr="009E0038">
        <w:rPr>
          <w:lang w:val="en-GB"/>
        </w:rPr>
        <w:t>m</w:t>
      </w:r>
      <w:r w:rsidR="004D78F7" w:rsidRPr="009E0038">
        <w:rPr>
          <w:lang w:val="en-GB"/>
        </w:rPr>
        <w:t xml:space="preserve">ultimodal </w:t>
      </w:r>
      <w:r w:rsidR="002E7D0E" w:rsidRPr="009E0038">
        <w:rPr>
          <w:lang w:val="en-GB"/>
        </w:rPr>
        <w:t>g</w:t>
      </w:r>
      <w:r w:rsidR="004D78F7" w:rsidRPr="009E0038">
        <w:rPr>
          <w:lang w:val="en-GB"/>
        </w:rPr>
        <w:t>rammar (Fricke 2012</w:t>
      </w:r>
      <w:r w:rsidR="002C5322" w:rsidRPr="009E0038">
        <w:rPr>
          <w:lang w:val="en-GB"/>
        </w:rPr>
        <w:t>, 2013</w:t>
      </w:r>
      <w:r w:rsidR="004D78F7" w:rsidRPr="009E0038">
        <w:rPr>
          <w:lang w:val="en-GB"/>
        </w:rPr>
        <w:t>).</w:t>
      </w:r>
      <w:r w:rsidR="00D30B33" w:rsidRPr="009E0038">
        <w:rPr>
          <w:lang w:val="en-GB"/>
        </w:rPr>
        <w:t xml:space="preserve"> In experimental psychology, the focus lies on the </w:t>
      </w:r>
      <w:r w:rsidR="004D63C6">
        <w:rPr>
          <w:lang w:val="en-GB"/>
        </w:rPr>
        <w:t>relation</w:t>
      </w:r>
      <w:r w:rsidR="00D30B33" w:rsidRPr="009E0038">
        <w:rPr>
          <w:lang w:val="en-GB"/>
        </w:rPr>
        <w:t xml:space="preserve"> between various perceptual modes (Calvert et al. 2004).</w:t>
      </w:r>
      <w:r w:rsidR="00965040" w:rsidRPr="009E0038">
        <w:rPr>
          <w:lang w:val="en-GB"/>
        </w:rPr>
        <w:t xml:space="preserve"> In conversation analysis, a</w:t>
      </w:r>
      <w:r w:rsidR="006052C5" w:rsidRPr="009E0038">
        <w:rPr>
          <w:lang w:val="en-GB"/>
        </w:rPr>
        <w:t>n</w:t>
      </w:r>
      <w:r w:rsidR="00965040" w:rsidRPr="009E0038">
        <w:rPr>
          <w:lang w:val="en-GB"/>
        </w:rPr>
        <w:t xml:space="preserve"> approach has been developed that </w:t>
      </w:r>
      <w:r w:rsidR="000E3BC7" w:rsidRPr="009E0038">
        <w:rPr>
          <w:lang w:val="en-GB"/>
        </w:rPr>
        <w:t>examines speech</w:t>
      </w:r>
      <w:r w:rsidR="00965040" w:rsidRPr="009E0038">
        <w:rPr>
          <w:lang w:val="en-GB"/>
        </w:rPr>
        <w:t>, gesture</w:t>
      </w:r>
      <w:r w:rsidR="00836E91" w:rsidRPr="009E0038">
        <w:rPr>
          <w:lang w:val="en-GB"/>
        </w:rPr>
        <w:t>s</w:t>
      </w:r>
      <w:r w:rsidR="00965040" w:rsidRPr="009E0038">
        <w:rPr>
          <w:lang w:val="en-GB"/>
        </w:rPr>
        <w:t xml:space="preserve">, </w:t>
      </w:r>
      <w:r w:rsidR="00832B2B" w:rsidRPr="009E0038">
        <w:rPr>
          <w:lang w:val="en-GB"/>
        </w:rPr>
        <w:t xml:space="preserve">facial expression, </w:t>
      </w:r>
      <w:r w:rsidR="00E56C37" w:rsidRPr="009E0038">
        <w:rPr>
          <w:lang w:val="en-GB"/>
        </w:rPr>
        <w:t xml:space="preserve">proxemics, and </w:t>
      </w:r>
      <w:r w:rsidR="00832B2B" w:rsidRPr="009E0038">
        <w:rPr>
          <w:lang w:val="en-GB"/>
        </w:rPr>
        <w:t>eye gaze behavior</w:t>
      </w:r>
      <w:r w:rsidR="00836E91" w:rsidRPr="009E0038">
        <w:rPr>
          <w:lang w:val="en-GB"/>
        </w:rPr>
        <w:t xml:space="preserve"> as part of embodied multimodal interactions between participants (Goodwin </w:t>
      </w:r>
      <w:r w:rsidR="003740FA" w:rsidRPr="009E0038">
        <w:rPr>
          <w:lang w:val="en-GB"/>
        </w:rPr>
        <w:t>1981</w:t>
      </w:r>
      <w:r w:rsidR="00836E91" w:rsidRPr="009E0038">
        <w:rPr>
          <w:lang w:val="en-GB"/>
        </w:rPr>
        <w:t>, Deppermann 2010, 2014</w:t>
      </w:r>
      <w:r w:rsidR="00124300" w:rsidRPr="009E0038">
        <w:rPr>
          <w:lang w:val="en-GB"/>
        </w:rPr>
        <w:t>, Deppermann/Linke 2014</w:t>
      </w:r>
      <w:r w:rsidR="00836E91" w:rsidRPr="009E0038">
        <w:rPr>
          <w:lang w:val="en-GB"/>
        </w:rPr>
        <w:t>).</w:t>
      </w:r>
    </w:p>
    <w:p w14:paraId="0458D068" w14:textId="05E0496E" w:rsidR="0003284E" w:rsidRPr="009E0038" w:rsidRDefault="00995215" w:rsidP="0003284E">
      <w:pPr>
        <w:rPr>
          <w:lang w:val="en-GB"/>
        </w:rPr>
      </w:pPr>
      <w:r w:rsidRPr="009E0038">
        <w:rPr>
          <w:lang w:val="en-GB"/>
        </w:rPr>
        <w:t>Before embark</w:t>
      </w:r>
      <w:r w:rsidR="00276156" w:rsidRPr="009E0038">
        <w:rPr>
          <w:lang w:val="en-GB"/>
        </w:rPr>
        <w:t>ing</w:t>
      </w:r>
      <w:r w:rsidRPr="009E0038">
        <w:rPr>
          <w:lang w:val="en-GB"/>
        </w:rPr>
        <w:t xml:space="preserve"> on </w:t>
      </w:r>
      <w:r w:rsidR="00276156" w:rsidRPr="009E0038">
        <w:rPr>
          <w:lang w:val="en-GB"/>
        </w:rPr>
        <w:t xml:space="preserve">an </w:t>
      </w:r>
      <w:r w:rsidRPr="009E0038">
        <w:rPr>
          <w:lang w:val="en-GB"/>
        </w:rPr>
        <w:t>investigation of intermodality, one basic terminological distinction should be made. There are two different meanings of “mode” that are currently in use:</w:t>
      </w:r>
    </w:p>
    <w:p w14:paraId="5E3FD25D" w14:textId="05BBC8E0" w:rsidR="0003284E" w:rsidRPr="009E0038" w:rsidRDefault="0003284E" w:rsidP="0003284E">
      <w:pPr>
        <w:rPr>
          <w:lang w:val="en-GB"/>
        </w:rPr>
      </w:pPr>
      <w:r w:rsidRPr="009E0038">
        <w:rPr>
          <w:lang w:val="en-GB"/>
        </w:rPr>
        <w:t>(1)</w:t>
      </w:r>
      <w:r w:rsidRPr="009E0038">
        <w:rPr>
          <w:lang w:val="en-GB"/>
        </w:rPr>
        <w:tab/>
        <w:t xml:space="preserve">Multimodal texts and artefacts combine the use of various </w:t>
      </w:r>
      <w:r w:rsidRPr="000A2FEE">
        <w:rPr>
          <w:i/>
          <w:iCs/>
          <w:lang w:val="en-GB"/>
        </w:rPr>
        <w:t>semiotic modes</w:t>
      </w:r>
      <w:r w:rsidRPr="009E0038">
        <w:rPr>
          <w:lang w:val="en-GB"/>
        </w:rPr>
        <w:t xml:space="preserve"> such as language, images, gesture, typography, graphics, icons, or sound. Used in this sense, mode corresponds closely to the more traditional semiotic notions of “code” or “sign system</w:t>
      </w:r>
      <w:r w:rsidR="00854AB2">
        <w:rPr>
          <w:lang w:val="en-GB"/>
        </w:rPr>
        <w:t>”. C</w:t>
      </w:r>
      <w:r w:rsidRPr="009E0038">
        <w:rPr>
          <w:lang w:val="en-GB"/>
        </w:rPr>
        <w:t>ommon misunderstandings about these terms</w:t>
      </w:r>
      <w:r w:rsidR="00854AB2">
        <w:rPr>
          <w:lang w:val="en-GB"/>
        </w:rPr>
        <w:t xml:space="preserve"> should be avoided: </w:t>
      </w:r>
      <w:r w:rsidRPr="009E0038">
        <w:rPr>
          <w:lang w:val="en-GB"/>
        </w:rPr>
        <w:t>sign systems are not simply sets of expression-meaning-pairings</w:t>
      </w:r>
      <w:r w:rsidR="00276156" w:rsidRPr="009E0038">
        <w:rPr>
          <w:lang w:val="en-GB"/>
        </w:rPr>
        <w:t>.</w:t>
      </w:r>
      <w:r w:rsidRPr="009E0038">
        <w:rPr>
          <w:lang w:val="en-GB"/>
        </w:rPr>
        <w:t xml:space="preserve"> </w:t>
      </w:r>
      <w:r w:rsidR="00276156" w:rsidRPr="009E0038">
        <w:rPr>
          <w:lang w:val="en-GB"/>
        </w:rPr>
        <w:t>S</w:t>
      </w:r>
      <w:r w:rsidRPr="009E0038">
        <w:rPr>
          <w:lang w:val="en-GB"/>
        </w:rPr>
        <w:t>uch an understanding would be a grave misrepresentation of Saussure’s terminology, which stresses the fact that signifier and signified are substances only formed by the respective other dimensions</w:t>
      </w:r>
      <w:r w:rsidR="00276156" w:rsidRPr="009E0038">
        <w:rPr>
          <w:lang w:val="en-GB"/>
        </w:rPr>
        <w:t>.</w:t>
      </w:r>
      <w:r w:rsidRPr="009E0038">
        <w:rPr>
          <w:lang w:val="en-GB"/>
        </w:rPr>
        <w:t xml:space="preserve"> </w:t>
      </w:r>
      <w:r w:rsidR="00276156" w:rsidRPr="009E0038">
        <w:rPr>
          <w:lang w:val="en-GB"/>
        </w:rPr>
        <w:t xml:space="preserve">A </w:t>
      </w:r>
      <w:r w:rsidR="00B05F24">
        <w:rPr>
          <w:lang w:val="en-GB"/>
        </w:rPr>
        <w:t>sign system</w:t>
      </w:r>
      <w:r w:rsidR="00276156" w:rsidRPr="009E0038">
        <w:rPr>
          <w:lang w:val="en-GB"/>
        </w:rPr>
        <w:t xml:space="preserve"> is </w:t>
      </w:r>
      <w:r w:rsidRPr="009E0038">
        <w:rPr>
          <w:lang w:val="en-GB"/>
        </w:rPr>
        <w:t>rather a set of resources that often belong to a specific sign type and for which combination or application rules exist.</w:t>
      </w:r>
    </w:p>
    <w:p w14:paraId="5176168C" w14:textId="2346D2D1" w:rsidR="0003284E" w:rsidRPr="009E0038" w:rsidRDefault="0003284E" w:rsidP="0003284E">
      <w:pPr>
        <w:rPr>
          <w:lang w:val="en-GB"/>
        </w:rPr>
      </w:pPr>
      <w:r w:rsidRPr="009E0038">
        <w:rPr>
          <w:lang w:val="en-GB"/>
        </w:rPr>
        <w:t>(2)</w:t>
      </w:r>
      <w:r w:rsidRPr="009E0038">
        <w:rPr>
          <w:lang w:val="en-GB"/>
        </w:rPr>
        <w:tab/>
        <w:t xml:space="preserve">Semiotic modes are transmitted via different </w:t>
      </w:r>
      <w:r w:rsidRPr="000A2FEE">
        <w:rPr>
          <w:i/>
          <w:iCs/>
          <w:lang w:val="en-GB"/>
        </w:rPr>
        <w:t>perceptual modes</w:t>
      </w:r>
      <w:r w:rsidRPr="009E0038">
        <w:rPr>
          <w:lang w:val="en-GB"/>
        </w:rPr>
        <w:t xml:space="preserve"> </w:t>
      </w:r>
      <w:r w:rsidR="000A2FEE">
        <w:rPr>
          <w:lang w:val="en-GB"/>
        </w:rPr>
        <w:t>(=</w:t>
      </w:r>
      <w:r w:rsidR="00276156" w:rsidRPr="009E0038">
        <w:rPr>
          <w:lang w:val="en-GB"/>
        </w:rPr>
        <w:t xml:space="preserve"> </w:t>
      </w:r>
      <w:r w:rsidRPr="000A2FEE">
        <w:rPr>
          <w:i/>
          <w:lang w:val="en-GB"/>
        </w:rPr>
        <w:t>sensor</w:t>
      </w:r>
      <w:r w:rsidR="00E90C0E" w:rsidRPr="000A2FEE">
        <w:rPr>
          <w:i/>
          <w:lang w:val="en-GB"/>
        </w:rPr>
        <w:t>y</w:t>
      </w:r>
      <w:r w:rsidRPr="000A2FEE">
        <w:rPr>
          <w:i/>
          <w:lang w:val="en-GB"/>
        </w:rPr>
        <w:t xml:space="preserve"> modes</w:t>
      </w:r>
      <w:r w:rsidR="000A2FEE">
        <w:rPr>
          <w:lang w:val="en-GB"/>
        </w:rPr>
        <w:t xml:space="preserve">), </w:t>
      </w:r>
      <w:r w:rsidRPr="009E0038">
        <w:rPr>
          <w:lang w:val="en-GB"/>
        </w:rPr>
        <w:t>namely visual, auditory, haptic, olfactory, and gustatory perception.</w:t>
      </w:r>
    </w:p>
    <w:p w14:paraId="3A4BCDC1" w14:textId="5DE8BD59" w:rsidR="00FC701D" w:rsidRPr="009E0038" w:rsidRDefault="00FC701D" w:rsidP="00FC701D">
      <w:pPr>
        <w:pStyle w:val="berschrift2"/>
        <w:rPr>
          <w:lang w:val="en-GB"/>
        </w:rPr>
      </w:pPr>
      <w:r w:rsidRPr="009E0038">
        <w:rPr>
          <w:lang w:val="en-GB"/>
        </w:rPr>
        <w:t xml:space="preserve">Meanings </w:t>
      </w:r>
      <w:r w:rsidR="00276156" w:rsidRPr="009E0038">
        <w:rPr>
          <w:lang w:val="en-GB"/>
        </w:rPr>
        <w:t>Between Modes</w:t>
      </w:r>
    </w:p>
    <w:p w14:paraId="0921373D" w14:textId="51B759FF" w:rsidR="0003284E" w:rsidRPr="009E0038" w:rsidRDefault="0003284E" w:rsidP="0003284E">
      <w:pPr>
        <w:ind w:firstLine="0"/>
        <w:rPr>
          <w:lang w:val="en-GB"/>
        </w:rPr>
      </w:pPr>
      <w:r w:rsidRPr="009E0038">
        <w:rPr>
          <w:lang w:val="en-GB"/>
        </w:rPr>
        <w:t>For multimodality research, understand</w:t>
      </w:r>
      <w:r w:rsidR="00276156" w:rsidRPr="009E0038">
        <w:rPr>
          <w:lang w:val="en-GB"/>
        </w:rPr>
        <w:t>ing</w:t>
      </w:r>
      <w:r w:rsidRPr="009E0038">
        <w:rPr>
          <w:lang w:val="en-GB"/>
        </w:rPr>
        <w:t xml:space="preserve"> how semiotic modes work together in multimodal texts</w:t>
      </w:r>
      <w:r w:rsidR="00276156" w:rsidRPr="009E0038">
        <w:rPr>
          <w:lang w:val="en-GB"/>
        </w:rPr>
        <w:t xml:space="preserve"> is of central importance</w:t>
      </w:r>
      <w:r w:rsidRPr="009E0038">
        <w:rPr>
          <w:lang w:val="en-GB"/>
        </w:rPr>
        <w:t>.</w:t>
      </w:r>
      <w:r w:rsidR="00276156" w:rsidRPr="009E0038">
        <w:rPr>
          <w:lang w:val="en-GB"/>
        </w:rPr>
        <w:t xml:space="preserve"> A</w:t>
      </w:r>
      <w:r w:rsidRPr="009E0038">
        <w:rPr>
          <w:lang w:val="en-GB"/>
        </w:rPr>
        <w:t xml:space="preserve">lthough a number of approaches for describing and annotating relations between modes have been developed (Schriver 1997, Royce 1998, Oviatt 1999, Marsh/White 2003, Martinec/Salway 2005, Baldry/Thibault 2006, Liu/O’Halloran 2009, O’Halloran/Smith 2011, Bateman 2011, 2014a), the mechanisms that underlie various types of </w:t>
      </w:r>
      <w:r w:rsidR="004D63C6">
        <w:rPr>
          <w:lang w:val="en-GB"/>
        </w:rPr>
        <w:t>relation</w:t>
      </w:r>
      <w:r w:rsidRPr="009E0038">
        <w:rPr>
          <w:lang w:val="en-GB"/>
        </w:rPr>
        <w:t xml:space="preserve">s between semiotic modes are still insufficiently explained. </w:t>
      </w:r>
      <w:r w:rsidR="00C21341" w:rsidRPr="009E0038">
        <w:rPr>
          <w:lang w:val="en-GB"/>
        </w:rPr>
        <w:t xml:space="preserve">Current </w:t>
      </w:r>
      <w:r w:rsidRPr="009E0038">
        <w:rPr>
          <w:lang w:val="en-GB"/>
        </w:rPr>
        <w:t>multimodal analyses</w:t>
      </w:r>
      <w:r w:rsidR="00C21341" w:rsidRPr="009E0038">
        <w:rPr>
          <w:lang w:val="en-GB"/>
        </w:rPr>
        <w:t xml:space="preserve"> often proceed either by </w:t>
      </w:r>
      <w:r w:rsidRPr="009E0038">
        <w:rPr>
          <w:lang w:val="en-GB"/>
        </w:rPr>
        <w:t>concentrating on the separate semiotic modes or by assuming that meaning is produced by all modes together</w:t>
      </w:r>
      <w:r w:rsidR="004C6F5C" w:rsidRPr="009E0038">
        <w:rPr>
          <w:lang w:val="en-GB"/>
        </w:rPr>
        <w:t>; the latter approach</w:t>
      </w:r>
      <w:r w:rsidR="00276156" w:rsidRPr="009E0038">
        <w:rPr>
          <w:lang w:val="en-GB"/>
        </w:rPr>
        <w:t xml:space="preserve"> </w:t>
      </w:r>
      <w:r w:rsidRPr="009E0038">
        <w:rPr>
          <w:lang w:val="en-GB"/>
        </w:rPr>
        <w:t xml:space="preserve">allows the </w:t>
      </w:r>
      <w:r w:rsidR="001766FE">
        <w:rPr>
          <w:lang w:val="en-GB"/>
        </w:rPr>
        <w:t>analyst</w:t>
      </w:r>
      <w:r w:rsidR="00276156" w:rsidRPr="009E0038">
        <w:rPr>
          <w:lang w:val="en-GB"/>
        </w:rPr>
        <w:t xml:space="preserve"> to focus </w:t>
      </w:r>
      <w:r w:rsidRPr="009E0038">
        <w:rPr>
          <w:lang w:val="en-GB"/>
        </w:rPr>
        <w:t>on mode</w:t>
      </w:r>
      <w:r w:rsidR="00227F8B">
        <w:rPr>
          <w:lang w:val="en-GB"/>
        </w:rPr>
        <w:t>s</w:t>
      </w:r>
      <w:r w:rsidRPr="009E0038">
        <w:rPr>
          <w:lang w:val="en-GB"/>
        </w:rPr>
        <w:t xml:space="preserve"> </w:t>
      </w:r>
      <w:r w:rsidR="001766FE">
        <w:rPr>
          <w:lang w:val="en-GB"/>
        </w:rPr>
        <w:t>at will</w:t>
      </w:r>
      <w:r w:rsidR="00AA5A52">
        <w:rPr>
          <w:lang w:val="en-GB"/>
        </w:rPr>
        <w:t xml:space="preserve"> when e</w:t>
      </w:r>
      <w:r w:rsidR="00AD18FD">
        <w:rPr>
          <w:lang w:val="en-GB"/>
        </w:rPr>
        <w:t>xplaining the overall meaning.</w:t>
      </w:r>
      <w:r w:rsidR="00C21ED4">
        <w:rPr>
          <w:lang w:val="en-GB"/>
        </w:rPr>
        <w:t xml:space="preserve"> </w:t>
      </w:r>
      <w:r w:rsidR="00432197">
        <w:rPr>
          <w:lang w:val="en-GB"/>
        </w:rPr>
        <w:t xml:space="preserve">Furthermore, interactions between </w:t>
      </w:r>
      <w:r w:rsidR="00C21ED4">
        <w:rPr>
          <w:lang w:val="en-GB"/>
        </w:rPr>
        <w:t>expression</w:t>
      </w:r>
      <w:r w:rsidR="00432197">
        <w:rPr>
          <w:lang w:val="en-GB"/>
        </w:rPr>
        <w:t>s</w:t>
      </w:r>
      <w:r w:rsidR="00C21ED4">
        <w:rPr>
          <w:lang w:val="en-GB"/>
        </w:rPr>
        <w:t xml:space="preserve"> </w:t>
      </w:r>
      <w:r w:rsidR="00432197">
        <w:rPr>
          <w:lang w:val="en-GB"/>
        </w:rPr>
        <w:t xml:space="preserve">are </w:t>
      </w:r>
      <w:r w:rsidR="00C21ED4">
        <w:rPr>
          <w:lang w:val="en-GB"/>
        </w:rPr>
        <w:t>often disregarded</w:t>
      </w:r>
      <w:r w:rsidR="00432197">
        <w:rPr>
          <w:lang w:val="en-GB"/>
        </w:rPr>
        <w:t xml:space="preserve"> entirely</w:t>
      </w:r>
      <w:r w:rsidR="00C21ED4">
        <w:rPr>
          <w:lang w:val="en-GB"/>
        </w:rPr>
        <w:t xml:space="preserve">. </w:t>
      </w:r>
    </w:p>
    <w:p w14:paraId="5A50D5A2" w14:textId="1BAFBAFB" w:rsidR="003659BF" w:rsidRPr="009E0038" w:rsidRDefault="00AD18FD" w:rsidP="003659BF">
      <w:pPr>
        <w:rPr>
          <w:lang w:val="en-GB"/>
        </w:rPr>
      </w:pPr>
      <w:r>
        <w:rPr>
          <w:lang w:val="en-GB"/>
        </w:rPr>
        <w:t>However, a</w:t>
      </w:r>
      <w:r w:rsidR="00D92AAF" w:rsidRPr="009E0038">
        <w:rPr>
          <w:lang w:val="en-GB"/>
        </w:rPr>
        <w:t xml:space="preserve">part from mode-specific contributions and holistically produced </w:t>
      </w:r>
      <w:r w:rsidR="00FA2718">
        <w:rPr>
          <w:lang w:val="en-GB"/>
        </w:rPr>
        <w:t>effects</w:t>
      </w:r>
      <w:r w:rsidR="00D92AAF" w:rsidRPr="009E0038">
        <w:rPr>
          <w:lang w:val="en-GB"/>
        </w:rPr>
        <w:t xml:space="preserve">, intermodal </w:t>
      </w:r>
      <w:r w:rsidR="004D63C6">
        <w:rPr>
          <w:lang w:val="en-GB"/>
        </w:rPr>
        <w:t>relation</w:t>
      </w:r>
      <w:r w:rsidR="00D92AAF" w:rsidRPr="009E0038">
        <w:rPr>
          <w:lang w:val="en-GB"/>
        </w:rPr>
        <w:t xml:space="preserve">s play a significant role in multimodal </w:t>
      </w:r>
      <w:r w:rsidR="00FA2718">
        <w:rPr>
          <w:lang w:val="en-GB"/>
        </w:rPr>
        <w:t>semiosis</w:t>
      </w:r>
      <w:r w:rsidR="00D92AAF" w:rsidRPr="009E0038">
        <w:rPr>
          <w:lang w:val="en-GB"/>
        </w:rPr>
        <w:t xml:space="preserve">. </w:t>
      </w:r>
      <w:r w:rsidR="00562B96" w:rsidRPr="009E0038">
        <w:rPr>
          <w:lang w:val="en-GB"/>
        </w:rPr>
        <w:t xml:space="preserve">An intermodal </w:t>
      </w:r>
      <w:r w:rsidR="004D63C6">
        <w:rPr>
          <w:lang w:val="en-GB"/>
        </w:rPr>
        <w:t>relation</w:t>
      </w:r>
      <w:r w:rsidR="00562B96" w:rsidRPr="009E0038">
        <w:rPr>
          <w:lang w:val="en-GB"/>
        </w:rPr>
        <w:t xml:space="preserve"> is present when one </w:t>
      </w:r>
      <w:r w:rsidR="00D92AAF" w:rsidRPr="009E0038">
        <w:rPr>
          <w:lang w:val="en-GB"/>
        </w:rPr>
        <w:t>mode</w:t>
      </w:r>
      <w:r w:rsidR="00562B96" w:rsidRPr="009E0038">
        <w:rPr>
          <w:lang w:val="en-GB"/>
        </w:rPr>
        <w:t xml:space="preserve"> has a </w:t>
      </w:r>
      <w:r w:rsidR="00D92AAF" w:rsidRPr="009E0038">
        <w:rPr>
          <w:lang w:val="en-GB"/>
        </w:rPr>
        <w:t xml:space="preserve">definable influence on the </w:t>
      </w:r>
      <w:r w:rsidR="00FA2718">
        <w:rPr>
          <w:lang w:val="en-GB"/>
        </w:rPr>
        <w:t>expression</w:t>
      </w:r>
      <w:r w:rsidR="00D92AAF" w:rsidRPr="009E0038">
        <w:rPr>
          <w:lang w:val="en-GB"/>
        </w:rPr>
        <w:t>, semantic, and/or stylistic properties of another mode</w:t>
      </w:r>
      <w:r w:rsidR="00562B96" w:rsidRPr="009E0038">
        <w:rPr>
          <w:lang w:val="en-GB"/>
        </w:rPr>
        <w:t xml:space="preserve"> in a specific text</w:t>
      </w:r>
      <w:r w:rsidR="00D92AAF" w:rsidRPr="009E0038">
        <w:rPr>
          <w:lang w:val="en-GB"/>
        </w:rPr>
        <w:t>.</w:t>
      </w:r>
      <w:r w:rsidR="003659BF" w:rsidRPr="009E0038">
        <w:rPr>
          <w:lang w:val="en-GB"/>
        </w:rPr>
        <w:t xml:space="preserve"> It is </w:t>
      </w:r>
      <w:r w:rsidR="00562B96" w:rsidRPr="009E0038">
        <w:rPr>
          <w:lang w:val="en-GB"/>
        </w:rPr>
        <w:t xml:space="preserve">therefore </w:t>
      </w:r>
      <w:r w:rsidR="003659BF" w:rsidRPr="009E0038">
        <w:rPr>
          <w:lang w:val="en-GB"/>
        </w:rPr>
        <w:t xml:space="preserve">important to understand which types of </w:t>
      </w:r>
      <w:r w:rsidR="004D63C6">
        <w:rPr>
          <w:lang w:val="en-GB"/>
        </w:rPr>
        <w:t>relation</w:t>
      </w:r>
      <w:r w:rsidR="003659BF" w:rsidRPr="009E0038">
        <w:rPr>
          <w:lang w:val="en-GB"/>
        </w:rPr>
        <w:t>s can be assumed and integrate</w:t>
      </w:r>
      <w:r w:rsidR="00276156" w:rsidRPr="009E0038">
        <w:rPr>
          <w:lang w:val="en-GB"/>
        </w:rPr>
        <w:t>d</w:t>
      </w:r>
      <w:r w:rsidR="003659BF" w:rsidRPr="009E0038">
        <w:rPr>
          <w:lang w:val="en-GB"/>
        </w:rPr>
        <w:t xml:space="preserve"> into a general model of text/discourse analysis that adequately represents all modes and textual levels present.</w:t>
      </w:r>
    </w:p>
    <w:p w14:paraId="6A2083B6" w14:textId="7402F2B9" w:rsidR="00C04BA0" w:rsidRPr="009E0038" w:rsidRDefault="0003284E" w:rsidP="004D78F7">
      <w:pPr>
        <w:rPr>
          <w:lang w:val="en-GB"/>
        </w:rPr>
      </w:pPr>
      <w:r w:rsidRPr="009E0038">
        <w:rPr>
          <w:lang w:val="en-GB"/>
        </w:rPr>
        <w:lastRenderedPageBreak/>
        <w:t>I</w:t>
      </w:r>
      <w:r w:rsidR="004D78F7" w:rsidRPr="009E0038">
        <w:rPr>
          <w:lang w:val="en-GB"/>
        </w:rPr>
        <w:t>n multimodal</w:t>
      </w:r>
      <w:r w:rsidRPr="009E0038">
        <w:rPr>
          <w:lang w:val="en-GB"/>
        </w:rPr>
        <w:t>ity research</w:t>
      </w:r>
      <w:r w:rsidR="004D78F7" w:rsidRPr="009E0038">
        <w:rPr>
          <w:lang w:val="en-GB"/>
        </w:rPr>
        <w:t xml:space="preserve">, semiotic effects limited to one </w:t>
      </w:r>
      <w:r w:rsidR="00945B80" w:rsidRPr="009E0038">
        <w:rPr>
          <w:lang w:val="en-GB"/>
        </w:rPr>
        <w:t xml:space="preserve">semiotic mode </w:t>
      </w:r>
      <w:r w:rsidR="00356D80">
        <w:rPr>
          <w:lang w:val="en-GB"/>
        </w:rPr>
        <w:t>are</w:t>
      </w:r>
      <w:r w:rsidR="00715264">
        <w:rPr>
          <w:lang w:val="en-GB"/>
        </w:rPr>
        <w:t xml:space="preserve"> </w:t>
      </w:r>
      <w:r w:rsidR="009E34DA">
        <w:rPr>
          <w:lang w:val="en-GB"/>
        </w:rPr>
        <w:t xml:space="preserve">sometimes </w:t>
      </w:r>
      <w:r w:rsidR="004D78F7" w:rsidRPr="009E0038">
        <w:rPr>
          <w:lang w:val="en-GB"/>
        </w:rPr>
        <w:t xml:space="preserve">called </w:t>
      </w:r>
      <w:r w:rsidR="009C08EA" w:rsidRPr="009E0038">
        <w:rPr>
          <w:lang w:val="en-GB"/>
        </w:rPr>
        <w:t>“</w:t>
      </w:r>
      <w:r w:rsidR="004D78F7" w:rsidRPr="009E0038">
        <w:rPr>
          <w:lang w:val="en-GB"/>
        </w:rPr>
        <w:t>intrasemiosis</w:t>
      </w:r>
      <w:r w:rsidR="009C08EA" w:rsidRPr="009E0038">
        <w:rPr>
          <w:lang w:val="en-GB"/>
        </w:rPr>
        <w:t>”</w:t>
      </w:r>
      <w:r w:rsidR="004D78F7" w:rsidRPr="009E0038">
        <w:rPr>
          <w:lang w:val="en-GB"/>
        </w:rPr>
        <w:t xml:space="preserve">, </w:t>
      </w:r>
      <w:r w:rsidR="00715264">
        <w:rPr>
          <w:lang w:val="en-GB"/>
        </w:rPr>
        <w:t>whereas r</w:t>
      </w:r>
      <w:r w:rsidR="004D63C6">
        <w:rPr>
          <w:lang w:val="en-GB"/>
        </w:rPr>
        <w:t>elation</w:t>
      </w:r>
      <w:r w:rsidR="004D78F7" w:rsidRPr="009E0038">
        <w:rPr>
          <w:lang w:val="en-GB"/>
        </w:rPr>
        <w:t xml:space="preserve">s between </w:t>
      </w:r>
      <w:r w:rsidR="00F83CC5" w:rsidRPr="009E0038">
        <w:rPr>
          <w:lang w:val="en-GB"/>
        </w:rPr>
        <w:t>modes</w:t>
      </w:r>
      <w:r w:rsidR="004D78F7" w:rsidRPr="009E0038">
        <w:rPr>
          <w:lang w:val="en-GB"/>
        </w:rPr>
        <w:t xml:space="preserve"> are </w:t>
      </w:r>
      <w:r w:rsidR="00715264">
        <w:rPr>
          <w:lang w:val="en-GB"/>
        </w:rPr>
        <w:t>termed</w:t>
      </w:r>
      <w:r w:rsidR="004D78F7" w:rsidRPr="009E0038">
        <w:rPr>
          <w:lang w:val="en-GB"/>
        </w:rPr>
        <w:t xml:space="preserve"> </w:t>
      </w:r>
      <w:r w:rsidR="009C08EA" w:rsidRPr="009E0038">
        <w:rPr>
          <w:lang w:val="en-GB"/>
        </w:rPr>
        <w:t>“</w:t>
      </w:r>
      <w:r w:rsidR="004D78F7" w:rsidRPr="009E0038">
        <w:rPr>
          <w:lang w:val="en-GB"/>
        </w:rPr>
        <w:t>intersemiosis</w:t>
      </w:r>
      <w:r w:rsidR="009C08EA" w:rsidRPr="009E0038">
        <w:rPr>
          <w:lang w:val="en-GB"/>
        </w:rPr>
        <w:t>”</w:t>
      </w:r>
      <w:r w:rsidR="003659BF" w:rsidRPr="009E0038">
        <w:rPr>
          <w:lang w:val="en-GB"/>
        </w:rPr>
        <w:t xml:space="preserve"> or </w:t>
      </w:r>
      <w:r w:rsidR="009C08EA" w:rsidRPr="009E0038">
        <w:rPr>
          <w:lang w:val="en-GB"/>
        </w:rPr>
        <w:t>“</w:t>
      </w:r>
      <w:r w:rsidR="003659BF" w:rsidRPr="009E0038">
        <w:rPr>
          <w:lang w:val="en-GB"/>
        </w:rPr>
        <w:t>intermodality</w:t>
      </w:r>
      <w:r w:rsidR="009C08EA" w:rsidRPr="009E0038">
        <w:rPr>
          <w:lang w:val="en-GB"/>
        </w:rPr>
        <w:t>”</w:t>
      </w:r>
      <w:r w:rsidR="004D78F7" w:rsidRPr="009E0038">
        <w:rPr>
          <w:lang w:val="en-GB"/>
        </w:rPr>
        <w:t xml:space="preserve"> (cf. </w:t>
      </w:r>
      <w:r w:rsidR="004D78F7" w:rsidRPr="009E0038">
        <w:rPr>
          <w:szCs w:val="22"/>
          <w:lang w:val="en-GB"/>
        </w:rPr>
        <w:t>Forceville/Urios-Aparisi</w:t>
      </w:r>
      <w:r w:rsidR="004D78F7" w:rsidRPr="009E0038">
        <w:rPr>
          <w:lang w:val="en-GB"/>
        </w:rPr>
        <w:t xml:space="preserve"> 2009; Wildfeuer </w:t>
      </w:r>
      <w:r w:rsidR="00C04BA0" w:rsidRPr="009E0038">
        <w:rPr>
          <w:lang w:val="en-GB"/>
        </w:rPr>
        <w:t xml:space="preserve">2012, </w:t>
      </w:r>
      <w:r w:rsidR="004D78F7" w:rsidRPr="009E0038">
        <w:rPr>
          <w:lang w:val="en-GB"/>
        </w:rPr>
        <w:t>201</w:t>
      </w:r>
      <w:r w:rsidR="00C04BA0" w:rsidRPr="009E0038">
        <w:rPr>
          <w:lang w:val="en-GB"/>
        </w:rPr>
        <w:t>3</w:t>
      </w:r>
      <w:r w:rsidR="004D78F7" w:rsidRPr="009E0038">
        <w:rPr>
          <w:lang w:val="en-GB"/>
        </w:rPr>
        <w:t xml:space="preserve">). Kay O’Halloran points out the importance </w:t>
      </w:r>
      <w:r w:rsidR="003750BF" w:rsidRPr="009E0038">
        <w:rPr>
          <w:lang w:val="en-GB"/>
        </w:rPr>
        <w:t>of</w:t>
      </w:r>
      <w:r w:rsidR="002050ED" w:rsidRPr="009E0038">
        <w:rPr>
          <w:lang w:val="en-GB"/>
        </w:rPr>
        <w:t xml:space="preserve"> </w:t>
      </w:r>
      <w:r w:rsidR="00D92AAF" w:rsidRPr="009E0038">
        <w:rPr>
          <w:lang w:val="en-GB"/>
        </w:rPr>
        <w:t>examining</w:t>
      </w:r>
      <w:r w:rsidR="002050ED" w:rsidRPr="009E0038">
        <w:rPr>
          <w:lang w:val="en-GB"/>
        </w:rPr>
        <w:t xml:space="preserve"> </w:t>
      </w:r>
      <w:r w:rsidR="004D78F7" w:rsidRPr="009E0038">
        <w:rPr>
          <w:lang w:val="en-GB"/>
        </w:rPr>
        <w:t>both intrasemiosis as the specific semiotic potential of each mode (determined by the sign types and the conventions for their use), and intersemiosis, which investigates the influence of modes on other co-occurring modes</w:t>
      </w:r>
      <w:r w:rsidR="00D92AAF" w:rsidRPr="009E0038">
        <w:rPr>
          <w:lang w:val="en-GB"/>
        </w:rPr>
        <w:t xml:space="preserve"> in theory as well as in analysis</w:t>
      </w:r>
      <w:r w:rsidR="002050ED" w:rsidRPr="009E0038">
        <w:rPr>
          <w:lang w:val="en-GB"/>
        </w:rPr>
        <w:t>. S</w:t>
      </w:r>
      <w:r w:rsidR="0017155D">
        <w:rPr>
          <w:lang w:val="en-GB"/>
        </w:rPr>
        <w:t>he emphasis</w:t>
      </w:r>
      <w:r w:rsidR="004D78F7" w:rsidRPr="009E0038">
        <w:rPr>
          <w:lang w:val="en-GB"/>
        </w:rPr>
        <w:t xml:space="preserve">es the role of </w:t>
      </w:r>
      <w:r w:rsidR="004D78F7" w:rsidRPr="009E0038">
        <w:rPr>
          <w:rFonts w:cs="Arial"/>
          <w:szCs w:val="20"/>
          <w:lang w:val="en-GB"/>
        </w:rPr>
        <w:t xml:space="preserve">metaphorical expressions in these </w:t>
      </w:r>
      <w:r w:rsidR="004D63C6">
        <w:rPr>
          <w:rFonts w:cs="Arial"/>
          <w:szCs w:val="20"/>
          <w:lang w:val="en-GB"/>
        </w:rPr>
        <w:t>relation</w:t>
      </w:r>
      <w:r w:rsidR="004D78F7" w:rsidRPr="009E0038">
        <w:rPr>
          <w:rFonts w:cs="Arial"/>
          <w:szCs w:val="20"/>
          <w:lang w:val="en-GB"/>
        </w:rPr>
        <w:t>s (O’Halloran 200</w:t>
      </w:r>
      <w:r w:rsidR="00396DDE" w:rsidRPr="009E0038">
        <w:rPr>
          <w:rFonts w:cs="Arial"/>
          <w:szCs w:val="20"/>
          <w:lang w:val="en-GB"/>
        </w:rPr>
        <w:t>5</w:t>
      </w:r>
      <w:r w:rsidR="004D78F7" w:rsidRPr="009E0038">
        <w:rPr>
          <w:rFonts w:cs="Arial"/>
          <w:szCs w:val="20"/>
          <w:lang w:val="en-GB"/>
        </w:rPr>
        <w:t>: 16).</w:t>
      </w:r>
      <w:r w:rsidR="003659BF" w:rsidRPr="009E0038">
        <w:rPr>
          <w:rFonts w:cs="Arial"/>
          <w:szCs w:val="20"/>
          <w:lang w:val="en-GB"/>
        </w:rPr>
        <w:t xml:space="preserve"> </w:t>
      </w:r>
      <w:r w:rsidR="002D74D6" w:rsidRPr="009E0038">
        <w:rPr>
          <w:lang w:val="en-GB"/>
        </w:rPr>
        <w:t>H</w:t>
      </w:r>
      <w:r w:rsidR="004D78F7" w:rsidRPr="009E0038">
        <w:rPr>
          <w:lang w:val="en-GB"/>
        </w:rPr>
        <w:t xml:space="preserve">owever, intersemiosis is not limited to metaphor; a whole range of effects can be created by the </w:t>
      </w:r>
      <w:r w:rsidR="004D63C6">
        <w:rPr>
          <w:lang w:val="en-GB"/>
        </w:rPr>
        <w:t>interplay</w:t>
      </w:r>
      <w:r w:rsidR="004D78F7" w:rsidRPr="009E0038">
        <w:rPr>
          <w:lang w:val="en-GB"/>
        </w:rPr>
        <w:t xml:space="preserve"> of semiotic modes, from </w:t>
      </w:r>
      <w:r w:rsidR="00322FCB">
        <w:rPr>
          <w:lang w:val="en-GB"/>
        </w:rPr>
        <w:t>general</w:t>
      </w:r>
      <w:r w:rsidR="004D78F7" w:rsidRPr="009E0038">
        <w:rPr>
          <w:lang w:val="en-GB"/>
        </w:rPr>
        <w:t xml:space="preserve"> relations such as </w:t>
      </w:r>
      <w:r w:rsidR="004D78F7" w:rsidRPr="009E0038">
        <w:rPr>
          <w:i/>
          <w:lang w:val="en-GB"/>
        </w:rPr>
        <w:t>Similarity</w:t>
      </w:r>
      <w:r w:rsidR="004D78F7" w:rsidRPr="009E0038">
        <w:rPr>
          <w:lang w:val="en-GB"/>
        </w:rPr>
        <w:t xml:space="preserve"> or </w:t>
      </w:r>
      <w:r w:rsidR="004D78F7" w:rsidRPr="009E0038">
        <w:rPr>
          <w:i/>
          <w:lang w:val="en-GB"/>
        </w:rPr>
        <w:t>Contrast</w:t>
      </w:r>
      <w:r w:rsidR="00336C70" w:rsidRPr="009E0038">
        <w:rPr>
          <w:lang w:val="en-GB"/>
        </w:rPr>
        <w:t xml:space="preserve">, </w:t>
      </w:r>
      <w:r w:rsidR="004D78F7" w:rsidRPr="009E0038">
        <w:rPr>
          <w:lang w:val="en-GB"/>
        </w:rPr>
        <w:t xml:space="preserve">to </w:t>
      </w:r>
      <w:r w:rsidR="009C08EA" w:rsidRPr="009E0038">
        <w:rPr>
          <w:lang w:val="en-GB"/>
        </w:rPr>
        <w:t xml:space="preserve">more complex </w:t>
      </w:r>
      <w:r w:rsidR="004D78F7" w:rsidRPr="009E0038">
        <w:rPr>
          <w:lang w:val="en-GB"/>
        </w:rPr>
        <w:t xml:space="preserve">cases where </w:t>
      </w:r>
      <w:r w:rsidR="00D527AC">
        <w:rPr>
          <w:lang w:val="en-GB"/>
        </w:rPr>
        <w:t xml:space="preserve">expression, meaning, or style of various </w:t>
      </w:r>
      <w:r w:rsidR="008F07AE" w:rsidRPr="009E0038">
        <w:rPr>
          <w:lang w:val="en-GB"/>
        </w:rPr>
        <w:t>mode</w:t>
      </w:r>
      <w:r w:rsidR="00D527AC">
        <w:rPr>
          <w:lang w:val="en-GB"/>
        </w:rPr>
        <w:t>s</w:t>
      </w:r>
      <w:r w:rsidR="008F07AE" w:rsidRPr="009E0038">
        <w:rPr>
          <w:lang w:val="en-GB"/>
        </w:rPr>
        <w:t xml:space="preserve"> </w:t>
      </w:r>
      <w:r w:rsidR="00D527AC">
        <w:rPr>
          <w:lang w:val="en-GB"/>
        </w:rPr>
        <w:t>interact</w:t>
      </w:r>
      <w:r w:rsidR="004D78F7" w:rsidRPr="009E0038">
        <w:rPr>
          <w:lang w:val="en-GB"/>
        </w:rPr>
        <w:t>.</w:t>
      </w:r>
      <w:r w:rsidR="009C08EA" w:rsidRPr="009E0038">
        <w:rPr>
          <w:lang w:val="en-GB"/>
        </w:rPr>
        <w:t xml:space="preserve"> This article takes a closer look at how to define specific types of intermodal </w:t>
      </w:r>
      <w:r w:rsidR="004D63C6">
        <w:rPr>
          <w:lang w:val="en-GB"/>
        </w:rPr>
        <w:t>relation</w:t>
      </w:r>
      <w:r w:rsidR="009C08EA" w:rsidRPr="009E0038">
        <w:rPr>
          <w:lang w:val="en-GB"/>
        </w:rPr>
        <w:t>s, and how to include them into discourse representation</w:t>
      </w:r>
      <w:r w:rsidR="00A71485">
        <w:rPr>
          <w:lang w:val="en-GB"/>
        </w:rPr>
        <w:t>s</w:t>
      </w:r>
      <w:r w:rsidR="009C08EA" w:rsidRPr="009E0038">
        <w:rPr>
          <w:lang w:val="en-GB"/>
        </w:rPr>
        <w:t>.</w:t>
      </w:r>
    </w:p>
    <w:p w14:paraId="7C69D17A" w14:textId="0103BA3E" w:rsidR="0089403C" w:rsidRPr="009E0038" w:rsidRDefault="00A85ECA" w:rsidP="00D17312">
      <w:pPr>
        <w:pStyle w:val="berschrift1"/>
        <w:rPr>
          <w:lang w:val="en-GB"/>
        </w:rPr>
      </w:pPr>
      <w:bookmarkStart w:id="6" w:name="_Ref400606661"/>
      <w:r w:rsidRPr="009E0038">
        <w:rPr>
          <w:lang w:val="en-GB"/>
        </w:rPr>
        <w:t xml:space="preserve">Modelling </w:t>
      </w:r>
      <w:r w:rsidR="00D92AAF" w:rsidRPr="009E0038">
        <w:rPr>
          <w:lang w:val="en-GB"/>
        </w:rPr>
        <w:t xml:space="preserve">Intermodal </w:t>
      </w:r>
      <w:bookmarkEnd w:id="6"/>
      <w:r w:rsidR="004D63C6">
        <w:rPr>
          <w:lang w:val="en-GB"/>
        </w:rPr>
        <w:t>Relation</w:t>
      </w:r>
      <w:r w:rsidR="00D92AAF" w:rsidRPr="009E0038">
        <w:rPr>
          <w:lang w:val="en-GB"/>
        </w:rPr>
        <w:t>s</w:t>
      </w:r>
    </w:p>
    <w:p w14:paraId="029638E6" w14:textId="087331A1" w:rsidR="001749C7" w:rsidRPr="009E0038" w:rsidRDefault="001749C7" w:rsidP="001749C7">
      <w:pPr>
        <w:pStyle w:val="berschrift2"/>
        <w:rPr>
          <w:lang w:val="en-GB"/>
        </w:rPr>
      </w:pPr>
      <w:bookmarkStart w:id="7" w:name="_Ref421529440"/>
      <w:r w:rsidRPr="009E0038">
        <w:rPr>
          <w:lang w:val="en-GB"/>
        </w:rPr>
        <w:t>Previous</w:t>
      </w:r>
      <w:bookmarkEnd w:id="7"/>
      <w:r w:rsidR="00D92AAF" w:rsidRPr="009E0038">
        <w:rPr>
          <w:lang w:val="en-GB"/>
        </w:rPr>
        <w:t xml:space="preserve"> </w:t>
      </w:r>
      <w:r w:rsidR="002E1298" w:rsidRPr="009E0038">
        <w:rPr>
          <w:lang w:val="en-GB"/>
        </w:rPr>
        <w:t xml:space="preserve">Research on </w:t>
      </w:r>
      <w:r w:rsidR="00D92AAF" w:rsidRPr="009E0038">
        <w:rPr>
          <w:lang w:val="en-GB"/>
        </w:rPr>
        <w:t>Intermodality</w:t>
      </w:r>
    </w:p>
    <w:p w14:paraId="58118188" w14:textId="093F1331" w:rsidR="001749C7" w:rsidRPr="009E0038" w:rsidRDefault="00D92AAF" w:rsidP="00775133">
      <w:pPr>
        <w:ind w:firstLine="0"/>
        <w:rPr>
          <w:lang w:val="en-GB"/>
        </w:rPr>
      </w:pPr>
      <w:r w:rsidRPr="009E0038">
        <w:rPr>
          <w:lang w:val="en-GB"/>
        </w:rPr>
        <w:t>This section begins with</w:t>
      </w:r>
      <w:r w:rsidR="00775133" w:rsidRPr="009E0038">
        <w:rPr>
          <w:lang w:val="en-GB"/>
        </w:rPr>
        <w:t xml:space="preserve"> a closer look at some </w:t>
      </w:r>
      <w:r w:rsidR="00DC688E" w:rsidRPr="009E0038">
        <w:rPr>
          <w:lang w:val="en-GB"/>
        </w:rPr>
        <w:t xml:space="preserve">of the </w:t>
      </w:r>
      <w:r w:rsidR="00775133" w:rsidRPr="009E0038">
        <w:rPr>
          <w:lang w:val="en-GB"/>
        </w:rPr>
        <w:t xml:space="preserve">accounts that have been given for intermodal </w:t>
      </w:r>
      <w:r w:rsidR="004D63C6">
        <w:rPr>
          <w:lang w:val="en-GB"/>
        </w:rPr>
        <w:t>relation</w:t>
      </w:r>
      <w:r w:rsidR="00775133" w:rsidRPr="009E0038">
        <w:rPr>
          <w:lang w:val="en-GB"/>
        </w:rPr>
        <w:t xml:space="preserve">s. </w:t>
      </w:r>
      <w:r w:rsidR="001749C7" w:rsidRPr="009E0038">
        <w:rPr>
          <w:lang w:val="en-GB"/>
        </w:rPr>
        <w:t>Marsh/White (2003) develop</w:t>
      </w:r>
      <w:r w:rsidR="007850AB" w:rsidRPr="009E0038">
        <w:rPr>
          <w:lang w:val="en-GB"/>
        </w:rPr>
        <w:t>ed</w:t>
      </w:r>
      <w:r w:rsidR="001749C7" w:rsidRPr="009E0038">
        <w:rPr>
          <w:lang w:val="en-GB"/>
        </w:rPr>
        <w:t xml:space="preserve"> a taxonomy of image-text relations on the basis of a corpus study of 45 websites. The approach is applicable in analysis, but limited</w:t>
      </w:r>
      <w:r w:rsidRPr="009E0038">
        <w:rPr>
          <w:lang w:val="en-GB"/>
        </w:rPr>
        <w:t xml:space="preserve"> in </w:t>
      </w:r>
      <w:r w:rsidR="002E1298" w:rsidRPr="009E0038">
        <w:rPr>
          <w:lang w:val="en-GB"/>
        </w:rPr>
        <w:t xml:space="preserve">its </w:t>
      </w:r>
      <w:r w:rsidR="007850AB" w:rsidRPr="009E0038">
        <w:rPr>
          <w:lang w:val="en-GB"/>
        </w:rPr>
        <w:t xml:space="preserve">range </w:t>
      </w:r>
      <w:r w:rsidR="001749C7" w:rsidRPr="009E0038">
        <w:rPr>
          <w:lang w:val="en-GB"/>
        </w:rPr>
        <w:t xml:space="preserve">since it doesn’t </w:t>
      </w:r>
      <w:r w:rsidR="00B91AD9" w:rsidRPr="009E0038">
        <w:rPr>
          <w:lang w:val="en-GB"/>
        </w:rPr>
        <w:t xml:space="preserve">examine </w:t>
      </w:r>
      <w:r w:rsidR="001749C7" w:rsidRPr="009E0038">
        <w:rPr>
          <w:lang w:val="en-GB"/>
        </w:rPr>
        <w:t xml:space="preserve">other modes apart from text and images, and proposes rather general relations (such as </w:t>
      </w:r>
      <w:r w:rsidR="001749C7" w:rsidRPr="009E0038">
        <w:rPr>
          <w:i/>
          <w:lang w:val="en-GB"/>
        </w:rPr>
        <w:t>Elicit emotion</w:t>
      </w:r>
      <w:r w:rsidR="001749C7" w:rsidRPr="009E0038">
        <w:rPr>
          <w:lang w:val="en-GB"/>
        </w:rPr>
        <w:t xml:space="preserve"> or </w:t>
      </w:r>
      <w:r w:rsidR="001749C7" w:rsidRPr="009E0038">
        <w:rPr>
          <w:i/>
          <w:lang w:val="en-GB"/>
        </w:rPr>
        <w:t>Control</w:t>
      </w:r>
      <w:r w:rsidR="001749C7" w:rsidRPr="009E0038">
        <w:rPr>
          <w:lang w:val="en-GB"/>
        </w:rPr>
        <w:t>, ibid.: 600) without defining conditions for the inference of these relations.</w:t>
      </w:r>
    </w:p>
    <w:p w14:paraId="32A31E2B" w14:textId="29897694" w:rsidR="001749C7" w:rsidRPr="009E0038" w:rsidRDefault="001749C7" w:rsidP="001749C7">
      <w:pPr>
        <w:rPr>
          <w:lang w:val="en-GB"/>
        </w:rPr>
      </w:pPr>
      <w:r w:rsidRPr="009E0038">
        <w:rPr>
          <w:lang w:val="en-GB"/>
        </w:rPr>
        <w:t>Martinec/Salway (2005) present</w:t>
      </w:r>
      <w:r w:rsidR="00B91AD9" w:rsidRPr="009E0038">
        <w:rPr>
          <w:lang w:val="en-GB"/>
        </w:rPr>
        <w:t>ed</w:t>
      </w:r>
      <w:r w:rsidRPr="009E0038">
        <w:rPr>
          <w:lang w:val="en-GB"/>
        </w:rPr>
        <w:t xml:space="preserve"> a detailed approach to text-image relations that combines </w:t>
      </w:r>
      <w:r w:rsidR="007850AB" w:rsidRPr="009E0038">
        <w:rPr>
          <w:lang w:val="en-GB"/>
        </w:rPr>
        <w:t>“</w:t>
      </w:r>
      <w:r w:rsidRPr="009E0038">
        <w:rPr>
          <w:lang w:val="en-GB"/>
        </w:rPr>
        <w:t>logico-semantic relations</w:t>
      </w:r>
      <w:r w:rsidR="007850AB" w:rsidRPr="009E0038">
        <w:rPr>
          <w:lang w:val="en-GB"/>
        </w:rPr>
        <w:t>”</w:t>
      </w:r>
      <w:r w:rsidRPr="009E0038">
        <w:rPr>
          <w:lang w:val="en-GB"/>
        </w:rPr>
        <w:t xml:space="preserve"> </w:t>
      </w:r>
      <w:r w:rsidR="00124300" w:rsidRPr="009E0038">
        <w:rPr>
          <w:lang w:val="en-GB"/>
        </w:rPr>
        <w:t xml:space="preserve">as defined in systemic functional linguistics </w:t>
      </w:r>
      <w:r w:rsidR="00B91AD9" w:rsidRPr="009E0038">
        <w:rPr>
          <w:lang w:val="en-GB"/>
        </w:rPr>
        <w:t>(</w:t>
      </w:r>
      <w:r w:rsidR="00124300" w:rsidRPr="009E0038">
        <w:rPr>
          <w:lang w:val="en-GB"/>
        </w:rPr>
        <w:t xml:space="preserve">cf. Halliday/Matthiessen 2004) </w:t>
      </w:r>
      <w:r w:rsidRPr="009E0038">
        <w:rPr>
          <w:lang w:val="en-GB"/>
        </w:rPr>
        <w:t xml:space="preserve">with Barthes’s (1964) foundational classification of image-text relations. Martinec/Salway (2005: 371) </w:t>
      </w:r>
      <w:r w:rsidR="00B91AD9" w:rsidRPr="009E0038">
        <w:rPr>
          <w:lang w:val="en-GB"/>
        </w:rPr>
        <w:t>hypothesi</w:t>
      </w:r>
      <w:r w:rsidR="00E45559">
        <w:rPr>
          <w:lang w:val="en-GB"/>
        </w:rPr>
        <w:t>s</w:t>
      </w:r>
      <w:r w:rsidR="00B91AD9" w:rsidRPr="009E0038">
        <w:rPr>
          <w:lang w:val="en-GB"/>
        </w:rPr>
        <w:t xml:space="preserve">ed </w:t>
      </w:r>
      <w:r w:rsidRPr="009E0038">
        <w:rPr>
          <w:lang w:val="en-GB"/>
        </w:rPr>
        <w:t xml:space="preserve">that their account could be applied to gesture-speech-relations, but they </w:t>
      </w:r>
      <w:r w:rsidR="00B91AD9" w:rsidRPr="009E0038">
        <w:rPr>
          <w:lang w:val="en-GB"/>
        </w:rPr>
        <w:t xml:space="preserve">did </w:t>
      </w:r>
      <w:r w:rsidRPr="009E0038">
        <w:rPr>
          <w:lang w:val="en-GB"/>
        </w:rPr>
        <w:t xml:space="preserve">not elaborate this possibility further. The proposed categories are structured into a system of different levels and </w:t>
      </w:r>
      <w:r w:rsidR="00EA3746">
        <w:rPr>
          <w:lang w:val="en-GB"/>
        </w:rPr>
        <w:t xml:space="preserve">are </w:t>
      </w:r>
      <w:r w:rsidRPr="009E0038">
        <w:rPr>
          <w:lang w:val="en-GB"/>
        </w:rPr>
        <w:t xml:space="preserve">precisely described; </w:t>
      </w:r>
      <w:r w:rsidR="00B91AD9" w:rsidRPr="009E0038">
        <w:rPr>
          <w:lang w:val="en-GB"/>
        </w:rPr>
        <w:t xml:space="preserve">however, </w:t>
      </w:r>
      <w:r w:rsidRPr="009E0038">
        <w:rPr>
          <w:lang w:val="en-GB"/>
        </w:rPr>
        <w:t xml:space="preserve">they concentrate on ideational relations in the sense of Halliday, excluding textual and interpersonal relations between modes. The same focus on content is found in most other models of intersemiosis, a limitation that is addressed in </w:t>
      </w:r>
      <w:r w:rsidR="004E2EDA">
        <w:rPr>
          <w:lang w:val="en-GB"/>
        </w:rPr>
        <w:t xml:space="preserve">this article </w:t>
      </w:r>
      <w:r w:rsidRPr="009E0038">
        <w:rPr>
          <w:lang w:val="en-GB"/>
        </w:rPr>
        <w:t xml:space="preserve">by including a stratum of </w:t>
      </w:r>
      <w:r w:rsidR="00500B12" w:rsidRPr="009E0038">
        <w:rPr>
          <w:lang w:val="en-GB"/>
        </w:rPr>
        <w:t>expression</w:t>
      </w:r>
      <w:r w:rsidRPr="009E0038">
        <w:rPr>
          <w:lang w:val="en-GB"/>
        </w:rPr>
        <w:t xml:space="preserve"> which roughly corresponds to Halliday’s “textual function” and a stratum of style which includes at least part of Halliday’s “interpersonal function”, since style is closely connected with expressing and communicating personality and preferences. In recent years, style in multimodal texts has gained increasing attention (Fricke 2006; Holly 2011; </w:t>
      </w:r>
      <w:r w:rsidR="00E25EB6" w:rsidRPr="009E0038">
        <w:rPr>
          <w:lang w:val="en-GB"/>
        </w:rPr>
        <w:t>Siefkes/Arielli 2015</w:t>
      </w:r>
      <w:r w:rsidRPr="009E0038">
        <w:rPr>
          <w:lang w:val="en-GB"/>
        </w:rPr>
        <w:t>).</w:t>
      </w:r>
    </w:p>
    <w:p w14:paraId="36C92758" w14:textId="7BFA7143" w:rsidR="001749C7" w:rsidRPr="009E0038" w:rsidRDefault="001749C7" w:rsidP="001749C7">
      <w:pPr>
        <w:rPr>
          <w:lang w:val="en-GB"/>
        </w:rPr>
      </w:pPr>
      <w:r w:rsidRPr="009E0038">
        <w:rPr>
          <w:lang w:val="en-GB"/>
        </w:rPr>
        <w:t xml:space="preserve">Another approach (Liu/O’Halloran 2009) </w:t>
      </w:r>
      <w:r w:rsidR="00B91AD9" w:rsidRPr="009E0038">
        <w:rPr>
          <w:lang w:val="en-GB"/>
        </w:rPr>
        <w:t xml:space="preserve">developed </w:t>
      </w:r>
      <w:r w:rsidRPr="009E0038">
        <w:rPr>
          <w:lang w:val="en-GB"/>
        </w:rPr>
        <w:t>a model based on the notion of Intersemiotic Cohesive Devices (ICDs</w:t>
      </w:r>
      <w:r w:rsidR="00B91AD9" w:rsidRPr="009E0038">
        <w:rPr>
          <w:lang w:val="en-GB"/>
        </w:rPr>
        <w:t xml:space="preserve">). This </w:t>
      </w:r>
      <w:r w:rsidRPr="009E0038">
        <w:rPr>
          <w:lang w:val="en-GB"/>
        </w:rPr>
        <w:t>model is</w:t>
      </w:r>
      <w:r w:rsidR="00B91AD9" w:rsidRPr="009E0038">
        <w:rPr>
          <w:lang w:val="en-GB"/>
        </w:rPr>
        <w:t>,</w:t>
      </w:r>
      <w:r w:rsidRPr="009E0038">
        <w:rPr>
          <w:lang w:val="en-GB"/>
        </w:rPr>
        <w:t xml:space="preserve"> once again</w:t>
      </w:r>
      <w:r w:rsidR="00B91AD9" w:rsidRPr="009E0038">
        <w:rPr>
          <w:lang w:val="en-GB"/>
        </w:rPr>
        <w:t>,</w:t>
      </w:r>
      <w:r w:rsidRPr="009E0038">
        <w:rPr>
          <w:lang w:val="en-GB"/>
        </w:rPr>
        <w:t xml:space="preserve"> firmly rooted in </w:t>
      </w:r>
      <w:r w:rsidR="002E7D0E" w:rsidRPr="009E0038">
        <w:rPr>
          <w:lang w:val="en-GB"/>
        </w:rPr>
        <w:t xml:space="preserve">systemic </w:t>
      </w:r>
      <w:r w:rsidR="00124300" w:rsidRPr="009E0038">
        <w:rPr>
          <w:lang w:val="en-GB"/>
        </w:rPr>
        <w:t xml:space="preserve">functional linguistics </w:t>
      </w:r>
      <w:r w:rsidRPr="009E0038">
        <w:rPr>
          <w:lang w:val="en-GB"/>
        </w:rPr>
        <w:t xml:space="preserve">and distinguishes </w:t>
      </w:r>
      <w:r w:rsidR="00AC41CF">
        <w:rPr>
          <w:lang w:val="en-GB"/>
        </w:rPr>
        <w:t>relations</w:t>
      </w:r>
      <w:r w:rsidRPr="009E0038">
        <w:rPr>
          <w:lang w:val="en-GB"/>
        </w:rPr>
        <w:t xml:space="preserve"> </w:t>
      </w:r>
      <w:r w:rsidR="004D63C6">
        <w:rPr>
          <w:lang w:val="en-GB"/>
        </w:rPr>
        <w:t xml:space="preserve">between modes </w:t>
      </w:r>
      <w:r w:rsidRPr="009E0038">
        <w:rPr>
          <w:lang w:val="en-GB"/>
        </w:rPr>
        <w:t>regarding the ideational (comprising the logical and experiential) and the textual metafunction. The authors remark that:</w:t>
      </w:r>
    </w:p>
    <w:p w14:paraId="5DF73EFF" w14:textId="77777777" w:rsidR="001749C7" w:rsidRPr="009E0038" w:rsidRDefault="001749C7" w:rsidP="001749C7">
      <w:pPr>
        <w:pStyle w:val="Zitat1"/>
        <w:spacing w:before="120" w:after="120"/>
        <w:rPr>
          <w:sz w:val="20"/>
          <w:szCs w:val="20"/>
          <w:lang w:val="en-GB"/>
        </w:rPr>
      </w:pPr>
      <w:r w:rsidRPr="009E0038">
        <w:rPr>
          <w:sz w:val="20"/>
          <w:szCs w:val="20"/>
          <w:lang w:val="en-GB"/>
        </w:rPr>
        <w:t>This analytical framework does not confine intersemiosis to these three meta-functions at the discourse stratum only. On the contrary, semantic interaction between different semiotic choices is seen to take place across ranks and levels on the expression plane, the content plane (i.e. grammar and discourse strata) and the context plane (i.e. register and genre) (Liu/O’Halloran 2009: 371).</w:t>
      </w:r>
    </w:p>
    <w:p w14:paraId="7138A948" w14:textId="20CBDF11" w:rsidR="001749C7" w:rsidRPr="009E0038" w:rsidRDefault="001749C7" w:rsidP="001749C7">
      <w:pPr>
        <w:ind w:firstLine="0"/>
        <w:rPr>
          <w:lang w:val="en-GB"/>
        </w:rPr>
      </w:pPr>
      <w:r w:rsidRPr="009E0038">
        <w:rPr>
          <w:lang w:val="en-GB"/>
        </w:rPr>
        <w:t xml:space="preserve">The distinction between different levels in the participating semiotic modes permits a </w:t>
      </w:r>
      <w:r w:rsidR="005D5350">
        <w:rPr>
          <w:lang w:val="en-GB"/>
        </w:rPr>
        <w:t xml:space="preserve">more detailed analysis </w:t>
      </w:r>
      <w:r w:rsidR="00AC41CF">
        <w:rPr>
          <w:lang w:val="en-GB"/>
        </w:rPr>
        <w:t>of their combination and interaction in multimodal texts</w:t>
      </w:r>
      <w:r w:rsidRPr="009E0038">
        <w:rPr>
          <w:lang w:val="en-GB"/>
        </w:rPr>
        <w:t xml:space="preserve">. The discourse model proposed </w:t>
      </w:r>
      <w:r w:rsidR="00A06021">
        <w:rPr>
          <w:lang w:val="en-GB"/>
        </w:rPr>
        <w:t>in this article</w:t>
      </w:r>
      <w:r w:rsidRPr="009E0038">
        <w:rPr>
          <w:lang w:val="en-GB"/>
        </w:rPr>
        <w:t xml:space="preserve"> incorporates three strata of discourse which, in a certain sense, correspond to those proposed by Liu/</w:t>
      </w:r>
      <w:r w:rsidR="00EA3746">
        <w:rPr>
          <w:lang w:val="en-GB"/>
        </w:rPr>
        <w:t>O’</w:t>
      </w:r>
      <w:r w:rsidRPr="009E0038">
        <w:rPr>
          <w:lang w:val="en-GB"/>
        </w:rPr>
        <w:t>Halloran, but with the added advantage of a fully specified</w:t>
      </w:r>
      <w:r w:rsidR="00B91AD9" w:rsidRPr="009E0038">
        <w:rPr>
          <w:lang w:val="en-GB"/>
        </w:rPr>
        <w:t>,</w:t>
      </w:r>
      <w:r w:rsidR="004838AC" w:rsidRPr="009E0038">
        <w:rPr>
          <w:lang w:val="en-GB"/>
        </w:rPr>
        <w:t xml:space="preserve"> formali</w:t>
      </w:r>
      <w:r w:rsidR="00E45559">
        <w:rPr>
          <w:lang w:val="en-GB"/>
        </w:rPr>
        <w:t>s</w:t>
      </w:r>
      <w:r w:rsidRPr="009E0038">
        <w:rPr>
          <w:lang w:val="en-GB"/>
        </w:rPr>
        <w:t>ed description and th</w:t>
      </w:r>
      <w:r w:rsidR="00D71819">
        <w:rPr>
          <w:lang w:val="en-GB"/>
        </w:rPr>
        <w:t xml:space="preserve">erefore </w:t>
      </w:r>
      <w:r w:rsidRPr="009E0038">
        <w:rPr>
          <w:lang w:val="en-GB"/>
        </w:rPr>
        <w:t xml:space="preserve">enhanced descriptive precision. </w:t>
      </w:r>
      <w:r w:rsidR="00B91AD9" w:rsidRPr="009E0038">
        <w:rPr>
          <w:lang w:val="en-GB"/>
        </w:rPr>
        <w:t>For example, t</w:t>
      </w:r>
      <w:r w:rsidRPr="009E0038">
        <w:rPr>
          <w:lang w:val="en-GB"/>
        </w:rPr>
        <w:t>he model show</w:t>
      </w:r>
      <w:r w:rsidR="00B91AD9" w:rsidRPr="009E0038">
        <w:rPr>
          <w:lang w:val="en-GB"/>
        </w:rPr>
        <w:t>s</w:t>
      </w:r>
      <w:r w:rsidRPr="009E0038">
        <w:rPr>
          <w:lang w:val="en-GB"/>
        </w:rPr>
        <w:t xml:space="preserve"> how the organisation of material on the expression plane (where meaning is not yet considered) in one mode influences the semantic or stylistic interpretation of another mode.</w:t>
      </w:r>
    </w:p>
    <w:p w14:paraId="25C31789" w14:textId="49E2E3F6" w:rsidR="001749C7" w:rsidRPr="009E0038" w:rsidRDefault="004838AC" w:rsidP="001749C7">
      <w:pPr>
        <w:rPr>
          <w:lang w:val="en-GB"/>
        </w:rPr>
      </w:pPr>
      <w:r w:rsidRPr="009E0038">
        <w:rPr>
          <w:lang w:val="en-GB"/>
        </w:rPr>
        <w:t>An extensive systemati</w:t>
      </w:r>
      <w:r w:rsidR="00E45559">
        <w:rPr>
          <w:lang w:val="en-GB"/>
        </w:rPr>
        <w:t>s</w:t>
      </w:r>
      <w:r w:rsidR="001749C7" w:rsidRPr="009E0038">
        <w:rPr>
          <w:lang w:val="en-GB"/>
        </w:rPr>
        <w:t xml:space="preserve">ation of image-text relations based on a comparison of existing approaches and their respective merits has been proposed </w:t>
      </w:r>
      <w:r w:rsidR="00B91AD9" w:rsidRPr="009E0038">
        <w:rPr>
          <w:lang w:val="en-GB"/>
        </w:rPr>
        <w:t xml:space="preserve">by </w:t>
      </w:r>
      <w:r w:rsidR="001749C7" w:rsidRPr="009E0038">
        <w:rPr>
          <w:lang w:val="en-GB"/>
        </w:rPr>
        <w:t>Bateman (2014a</w:t>
      </w:r>
      <w:r w:rsidR="00B91AD9" w:rsidRPr="009E0038">
        <w:rPr>
          <w:lang w:val="en-GB"/>
        </w:rPr>
        <w:t xml:space="preserve">) and </w:t>
      </w:r>
      <w:r w:rsidR="001749C7" w:rsidRPr="009E0038">
        <w:rPr>
          <w:lang w:val="en-GB"/>
        </w:rPr>
        <w:t>includ</w:t>
      </w:r>
      <w:r w:rsidR="00B91AD9" w:rsidRPr="009E0038">
        <w:rPr>
          <w:lang w:val="en-GB"/>
        </w:rPr>
        <w:t>es</w:t>
      </w:r>
      <w:r w:rsidR="001749C7" w:rsidRPr="009E0038">
        <w:rPr>
          <w:lang w:val="en-GB"/>
        </w:rPr>
        <w:t xml:space="preserve"> a discussion of the potential of various empirical methods and of using systems of categories for classi</w:t>
      </w:r>
      <w:r w:rsidR="001749C7" w:rsidRPr="009E0038">
        <w:rPr>
          <w:lang w:val="en-GB"/>
        </w:rPr>
        <w:lastRenderedPageBreak/>
        <w:t xml:space="preserve">fying intermodal relations. In </w:t>
      </w:r>
      <w:r w:rsidR="00A2044D" w:rsidRPr="009E0038">
        <w:rPr>
          <w:lang w:val="en-GB"/>
        </w:rPr>
        <w:t>his</w:t>
      </w:r>
      <w:r w:rsidR="001749C7" w:rsidRPr="009E0038">
        <w:rPr>
          <w:lang w:val="en-GB"/>
        </w:rPr>
        <w:t xml:space="preserve"> earlier book</w:t>
      </w:r>
      <w:r w:rsidR="00A2044D" w:rsidRPr="009E0038">
        <w:rPr>
          <w:lang w:val="en-GB"/>
        </w:rPr>
        <w:t xml:space="preserve"> “Multimodality and Genre” (2008)</w:t>
      </w:r>
      <w:r w:rsidR="001749C7" w:rsidRPr="009E0038">
        <w:rPr>
          <w:lang w:val="en-GB"/>
        </w:rPr>
        <w:t>, Bateman explained the connection between intermodal relations and text genres</w:t>
      </w:r>
      <w:r w:rsidR="00EB61F5">
        <w:rPr>
          <w:lang w:val="en-GB"/>
        </w:rPr>
        <w:t xml:space="preserve"> (cf. also Hiippala 2014)</w:t>
      </w:r>
      <w:r w:rsidR="001749C7" w:rsidRPr="009E0038">
        <w:rPr>
          <w:lang w:val="en-GB"/>
        </w:rPr>
        <w:t>.</w:t>
      </w:r>
    </w:p>
    <w:p w14:paraId="486A974B" w14:textId="32A2508E" w:rsidR="001749C7" w:rsidRPr="009E0038" w:rsidRDefault="001749C7" w:rsidP="001749C7">
      <w:pPr>
        <w:rPr>
          <w:lang w:val="en-GB"/>
        </w:rPr>
      </w:pPr>
      <w:r w:rsidRPr="009E0038">
        <w:rPr>
          <w:lang w:val="en-GB"/>
        </w:rPr>
        <w:t xml:space="preserve">Investigations of intermodal relations between modes other than spoken and written language, images, and gesture are still relatively scarce. </w:t>
      </w:r>
      <w:r w:rsidR="00B46B63" w:rsidRPr="009E0038">
        <w:rPr>
          <w:lang w:val="en-GB"/>
        </w:rPr>
        <w:t xml:space="preserve">Some examples </w:t>
      </w:r>
      <w:r w:rsidRPr="009E0038">
        <w:rPr>
          <w:lang w:val="en-GB"/>
        </w:rPr>
        <w:t xml:space="preserve">are </w:t>
      </w:r>
      <w:r w:rsidR="005C4AF5" w:rsidRPr="005C4AF5">
        <w:rPr>
          <w:lang w:val="en-GB"/>
        </w:rPr>
        <w:t>O’</w:t>
      </w:r>
      <w:r w:rsidRPr="009E0038">
        <w:rPr>
          <w:lang w:val="en-GB"/>
        </w:rPr>
        <w:t xml:space="preserve">Halloran (2004), </w:t>
      </w:r>
      <w:r w:rsidR="00B46B63" w:rsidRPr="009E0038">
        <w:rPr>
          <w:lang w:val="en-GB"/>
        </w:rPr>
        <w:t xml:space="preserve">who investigated </w:t>
      </w:r>
      <w:r w:rsidRPr="009E0038">
        <w:rPr>
          <w:lang w:val="en-GB"/>
        </w:rPr>
        <w:t>the relations between language, symbols and images in mathematical discourse</w:t>
      </w:r>
      <w:r w:rsidR="00B46B63" w:rsidRPr="009E0038">
        <w:rPr>
          <w:lang w:val="en-GB"/>
        </w:rPr>
        <w:t xml:space="preserve">, </w:t>
      </w:r>
      <w:r w:rsidRPr="009E0038">
        <w:rPr>
          <w:lang w:val="en-GB"/>
        </w:rPr>
        <w:t xml:space="preserve">Wildfeuer (2012, 2014), and Markussen (2014), </w:t>
      </w:r>
      <w:r w:rsidR="00B46B63" w:rsidRPr="009E0038">
        <w:rPr>
          <w:lang w:val="en-GB"/>
        </w:rPr>
        <w:t xml:space="preserve">who </w:t>
      </w:r>
      <w:r w:rsidR="00513349">
        <w:rPr>
          <w:lang w:val="en-GB"/>
        </w:rPr>
        <w:t xml:space="preserve">both </w:t>
      </w:r>
      <w:r w:rsidRPr="009E0038">
        <w:rPr>
          <w:lang w:val="en-GB"/>
        </w:rPr>
        <w:t>concentrate</w:t>
      </w:r>
      <w:r w:rsidR="00B46B63" w:rsidRPr="009E0038">
        <w:rPr>
          <w:lang w:val="en-GB"/>
        </w:rPr>
        <w:t>d</w:t>
      </w:r>
      <w:r w:rsidRPr="009E0038">
        <w:rPr>
          <w:lang w:val="en-GB"/>
        </w:rPr>
        <w:t xml:space="preserve"> on intersemiosis in film. </w:t>
      </w:r>
    </w:p>
    <w:p w14:paraId="3C3AFEC0" w14:textId="233B973B" w:rsidR="001749C7" w:rsidRPr="009E0038" w:rsidRDefault="001749C7" w:rsidP="001749C7">
      <w:pPr>
        <w:rPr>
          <w:lang w:val="en-GB"/>
        </w:rPr>
      </w:pPr>
      <w:r w:rsidRPr="009E0038">
        <w:rPr>
          <w:lang w:val="en-GB"/>
        </w:rPr>
        <w:t xml:space="preserve">Fricke (2012, 2013) </w:t>
      </w:r>
      <w:r w:rsidR="00B46B63" w:rsidRPr="009E0038">
        <w:rPr>
          <w:lang w:val="en-GB"/>
        </w:rPr>
        <w:t xml:space="preserve">investigated </w:t>
      </w:r>
      <w:r w:rsidRPr="009E0038">
        <w:rPr>
          <w:lang w:val="en-GB"/>
        </w:rPr>
        <w:t>the relationships between gesture</w:t>
      </w:r>
      <w:r w:rsidR="00B46B63" w:rsidRPr="009E0038">
        <w:rPr>
          <w:lang w:val="en-GB"/>
        </w:rPr>
        <w:t>s</w:t>
      </w:r>
      <w:r w:rsidRPr="009E0038">
        <w:rPr>
          <w:lang w:val="en-GB"/>
        </w:rPr>
        <w:t xml:space="preserve"> and speech, arguing for an integration of gesture into German</w:t>
      </w:r>
      <w:r w:rsidR="00B46B63" w:rsidRPr="009E0038">
        <w:rPr>
          <w:lang w:val="en-GB"/>
        </w:rPr>
        <w:t xml:space="preserve"> grammar</w:t>
      </w:r>
      <w:r w:rsidRPr="009E0038">
        <w:rPr>
          <w:lang w:val="en-GB"/>
        </w:rPr>
        <w:t xml:space="preserve">. </w:t>
      </w:r>
      <w:r w:rsidR="00B46B63" w:rsidRPr="009E0038">
        <w:rPr>
          <w:lang w:val="en-GB"/>
        </w:rPr>
        <w:t>O</w:t>
      </w:r>
      <w:r w:rsidRPr="009E0038">
        <w:rPr>
          <w:lang w:val="en-GB"/>
        </w:rPr>
        <w:t>n the basis of examples from a corpus-based experimental study,</w:t>
      </w:r>
      <w:r w:rsidR="00B46B63" w:rsidRPr="009E0038">
        <w:rPr>
          <w:lang w:val="en-GB"/>
        </w:rPr>
        <w:t xml:space="preserve"> she demonstrated</w:t>
      </w:r>
      <w:r w:rsidRPr="009E0038">
        <w:rPr>
          <w:lang w:val="en-GB"/>
        </w:rPr>
        <w:t xml:space="preserve"> that gesture</w:t>
      </w:r>
      <w:r w:rsidR="00B46B63" w:rsidRPr="009E0038">
        <w:rPr>
          <w:lang w:val="en-GB"/>
        </w:rPr>
        <w:t>s</w:t>
      </w:r>
      <w:r w:rsidRPr="009E0038">
        <w:rPr>
          <w:lang w:val="en-GB"/>
        </w:rPr>
        <w:t xml:space="preserve"> can be structurally integrated into language, resulting in multimodal </w:t>
      </w:r>
      <w:r w:rsidR="000C3704">
        <w:rPr>
          <w:lang w:val="en-GB"/>
        </w:rPr>
        <w:t>noun</w:t>
      </w:r>
      <w:r w:rsidRPr="009E0038">
        <w:rPr>
          <w:lang w:val="en-GB"/>
        </w:rPr>
        <w:t xml:space="preserve"> </w:t>
      </w:r>
      <w:r w:rsidR="000C3704">
        <w:rPr>
          <w:lang w:val="en-GB"/>
        </w:rPr>
        <w:t xml:space="preserve">phrases </w:t>
      </w:r>
      <w:r w:rsidR="004E52F0">
        <w:rPr>
          <w:lang w:val="en-GB"/>
        </w:rPr>
        <w:t>(Fricke 2012: 228-43; 2013:</w:t>
      </w:r>
      <w:r w:rsidRPr="009E0038">
        <w:rPr>
          <w:lang w:val="en-GB"/>
        </w:rPr>
        <w:t xml:space="preserve"> 745-747). On the basis of these observations, she argue</w:t>
      </w:r>
      <w:r w:rsidR="00513349">
        <w:rPr>
          <w:lang w:val="en-GB"/>
        </w:rPr>
        <w:t>s</w:t>
      </w:r>
      <w:r w:rsidRPr="009E0038">
        <w:rPr>
          <w:lang w:val="en-GB"/>
        </w:rPr>
        <w:t xml:space="preserve"> for a grammatical model of mode integration for speech and gesture. Although she does not assume that a grammar-based approach </w:t>
      </w:r>
      <w:r w:rsidR="00B46B63" w:rsidRPr="009E0038">
        <w:rPr>
          <w:lang w:val="en-GB"/>
        </w:rPr>
        <w:t xml:space="preserve">can be </w:t>
      </w:r>
      <w:r w:rsidRPr="009E0038">
        <w:rPr>
          <w:lang w:val="en-GB"/>
        </w:rPr>
        <w:t>generali</w:t>
      </w:r>
      <w:r w:rsidR="00E45559">
        <w:rPr>
          <w:lang w:val="en-GB"/>
        </w:rPr>
        <w:t>s</w:t>
      </w:r>
      <w:r w:rsidR="00B46B63" w:rsidRPr="009E0038">
        <w:rPr>
          <w:lang w:val="en-GB"/>
        </w:rPr>
        <w:t>ed</w:t>
      </w:r>
      <w:r w:rsidRPr="009E0038">
        <w:rPr>
          <w:lang w:val="en-GB"/>
        </w:rPr>
        <w:t xml:space="preserve"> </w:t>
      </w:r>
      <w:r w:rsidR="00B46B63" w:rsidRPr="009E0038">
        <w:rPr>
          <w:lang w:val="en-GB"/>
        </w:rPr>
        <w:t xml:space="preserve">for </w:t>
      </w:r>
      <w:r w:rsidRPr="009E0038">
        <w:rPr>
          <w:lang w:val="en-GB"/>
        </w:rPr>
        <w:t xml:space="preserve">all modes, her results </w:t>
      </w:r>
      <w:r w:rsidR="00B46B63" w:rsidRPr="009E0038">
        <w:rPr>
          <w:lang w:val="en-GB"/>
        </w:rPr>
        <w:t xml:space="preserve">place </w:t>
      </w:r>
      <w:r w:rsidRPr="009E0038">
        <w:rPr>
          <w:lang w:val="en-GB"/>
        </w:rPr>
        <w:t xml:space="preserve">the notion of multimodal grammar (cf. also Kress/van Leeuwen 2002) back onto the agenda, at least </w:t>
      </w:r>
      <w:r w:rsidR="00B46B63" w:rsidRPr="009E0038">
        <w:rPr>
          <w:lang w:val="en-GB"/>
        </w:rPr>
        <w:t xml:space="preserve">as far as </w:t>
      </w:r>
      <w:r w:rsidRPr="009E0038">
        <w:rPr>
          <w:lang w:val="en-GB"/>
        </w:rPr>
        <w:t>specific mode combinations</w:t>
      </w:r>
      <w:r w:rsidR="00B46B63" w:rsidRPr="009E0038">
        <w:rPr>
          <w:lang w:val="en-GB"/>
        </w:rPr>
        <w:t xml:space="preserve"> are concerned</w:t>
      </w:r>
      <w:r w:rsidRPr="009E0038">
        <w:rPr>
          <w:lang w:val="en-GB"/>
        </w:rPr>
        <w:t>.</w:t>
      </w:r>
    </w:p>
    <w:p w14:paraId="3E4BD1CF" w14:textId="2CE319C2" w:rsidR="001749C7" w:rsidRPr="009E0038" w:rsidRDefault="0088239F" w:rsidP="001749C7">
      <w:pPr>
        <w:pStyle w:val="berschrift2"/>
        <w:rPr>
          <w:lang w:val="en-GB"/>
        </w:rPr>
      </w:pPr>
      <w:r w:rsidRPr="009E0038">
        <w:rPr>
          <w:lang w:val="en-GB"/>
        </w:rPr>
        <w:t xml:space="preserve">A </w:t>
      </w:r>
      <w:r w:rsidR="00B46B63" w:rsidRPr="009E0038">
        <w:rPr>
          <w:lang w:val="en-GB"/>
        </w:rPr>
        <w:t>F</w:t>
      </w:r>
      <w:r w:rsidR="009E0038">
        <w:rPr>
          <w:lang w:val="en-GB"/>
        </w:rPr>
        <w:t>ormali</w:t>
      </w:r>
      <w:r w:rsidR="00E45559">
        <w:rPr>
          <w:lang w:val="en-GB"/>
        </w:rPr>
        <w:t>s</w:t>
      </w:r>
      <w:r w:rsidR="00B46B63" w:rsidRPr="009E0038">
        <w:rPr>
          <w:lang w:val="en-GB"/>
        </w:rPr>
        <w:t xml:space="preserve">ed Approach </w:t>
      </w:r>
      <w:r w:rsidR="00E45559">
        <w:rPr>
          <w:lang w:val="en-GB"/>
        </w:rPr>
        <w:t>t</w:t>
      </w:r>
      <w:r w:rsidR="00B46B63" w:rsidRPr="009E0038">
        <w:rPr>
          <w:lang w:val="en-GB"/>
        </w:rPr>
        <w:t xml:space="preserve">owards Intermodal </w:t>
      </w:r>
      <w:r w:rsidR="00CB2089">
        <w:rPr>
          <w:lang w:val="en-GB"/>
        </w:rPr>
        <w:t>Relation</w:t>
      </w:r>
      <w:r w:rsidR="00B46B63" w:rsidRPr="009E0038">
        <w:rPr>
          <w:lang w:val="en-GB"/>
        </w:rPr>
        <w:t>s</w:t>
      </w:r>
    </w:p>
    <w:p w14:paraId="48ED0030" w14:textId="1F91AB3F" w:rsidR="00AB3E43" w:rsidRPr="009E0038" w:rsidRDefault="00B46B63" w:rsidP="00C70DFA">
      <w:pPr>
        <w:ind w:firstLine="0"/>
        <w:rPr>
          <w:lang w:val="en-GB"/>
        </w:rPr>
      </w:pPr>
      <w:r w:rsidRPr="009E0038">
        <w:rPr>
          <w:lang w:val="en-GB"/>
        </w:rPr>
        <w:t>T</w:t>
      </w:r>
      <w:r w:rsidR="009C2E75" w:rsidRPr="009E0038">
        <w:rPr>
          <w:lang w:val="en-GB"/>
        </w:rPr>
        <w:t xml:space="preserve">his </w:t>
      </w:r>
      <w:r w:rsidR="00A2044D" w:rsidRPr="009E0038">
        <w:rPr>
          <w:lang w:val="en-GB"/>
        </w:rPr>
        <w:t xml:space="preserve">article </w:t>
      </w:r>
      <w:r w:rsidRPr="009E0038">
        <w:rPr>
          <w:lang w:val="en-GB"/>
        </w:rPr>
        <w:t>proposes</w:t>
      </w:r>
      <w:r w:rsidR="00142302" w:rsidRPr="009E0038">
        <w:rPr>
          <w:lang w:val="en-GB"/>
        </w:rPr>
        <w:t xml:space="preserve"> a model</w:t>
      </w:r>
      <w:r w:rsidR="009C2E75" w:rsidRPr="009E0038">
        <w:rPr>
          <w:lang w:val="en-GB"/>
        </w:rPr>
        <w:t xml:space="preserve"> </w:t>
      </w:r>
      <w:r w:rsidR="00142302" w:rsidRPr="009E0038">
        <w:rPr>
          <w:lang w:val="en-GB"/>
        </w:rPr>
        <w:t xml:space="preserve">that </w:t>
      </w:r>
      <w:r w:rsidR="004838AC" w:rsidRPr="009E0038">
        <w:rPr>
          <w:lang w:val="en-GB"/>
        </w:rPr>
        <w:t>form</w:t>
      </w:r>
      <w:r w:rsidR="00062133">
        <w:rPr>
          <w:lang w:val="en-GB"/>
        </w:rPr>
        <w:t>alis</w:t>
      </w:r>
      <w:r w:rsidR="00142302" w:rsidRPr="009E0038">
        <w:rPr>
          <w:lang w:val="en-GB"/>
        </w:rPr>
        <w:t xml:space="preserve">es and </w:t>
      </w:r>
      <w:r w:rsidR="009C2E75" w:rsidRPr="009E0038">
        <w:rPr>
          <w:lang w:val="en-GB"/>
        </w:rPr>
        <w:t>represent</w:t>
      </w:r>
      <w:r w:rsidR="00142302" w:rsidRPr="009E0038">
        <w:rPr>
          <w:lang w:val="en-GB"/>
        </w:rPr>
        <w:t>s</w:t>
      </w:r>
      <w:r w:rsidR="009C2E75" w:rsidRPr="009E0038">
        <w:rPr>
          <w:lang w:val="en-GB"/>
        </w:rPr>
        <w:t xml:space="preserve"> intermodal </w:t>
      </w:r>
      <w:r w:rsidR="00CB2089">
        <w:rPr>
          <w:lang w:val="en-GB"/>
        </w:rPr>
        <w:t>relation</w:t>
      </w:r>
      <w:r w:rsidR="009C2E75" w:rsidRPr="009E0038">
        <w:rPr>
          <w:lang w:val="en-GB"/>
        </w:rPr>
        <w:t xml:space="preserve">s, and </w:t>
      </w:r>
      <w:r w:rsidRPr="009E0038">
        <w:rPr>
          <w:lang w:val="en-GB"/>
        </w:rPr>
        <w:t xml:space="preserve">applies it </w:t>
      </w:r>
      <w:r w:rsidR="009C2E75" w:rsidRPr="009E0038">
        <w:rPr>
          <w:lang w:val="en-GB"/>
        </w:rPr>
        <w:t xml:space="preserve">to the analysis of a range of examples (cf. section </w:t>
      </w:r>
      <w:r w:rsidR="006A4BE1" w:rsidRPr="009E0038">
        <w:rPr>
          <w:lang w:val="en-GB"/>
        </w:rPr>
        <w:fldChar w:fldCharType="begin"/>
      </w:r>
      <w:r w:rsidR="009C2E75" w:rsidRPr="009E0038">
        <w:rPr>
          <w:lang w:val="en-GB"/>
        </w:rPr>
        <w:instrText xml:space="preserve"> REF _Ref400572577 \r \h </w:instrText>
      </w:r>
      <w:r w:rsidR="006A4BE1" w:rsidRPr="009E0038">
        <w:rPr>
          <w:lang w:val="en-GB"/>
        </w:rPr>
      </w:r>
      <w:r w:rsidR="006A4BE1" w:rsidRPr="009E0038">
        <w:rPr>
          <w:lang w:val="en-GB"/>
        </w:rPr>
        <w:fldChar w:fldCharType="separate"/>
      </w:r>
      <w:r w:rsidR="00AC1443">
        <w:rPr>
          <w:lang w:val="en-GB"/>
        </w:rPr>
        <w:t>2.4</w:t>
      </w:r>
      <w:r w:rsidR="006A4BE1" w:rsidRPr="009E0038">
        <w:rPr>
          <w:lang w:val="en-GB"/>
        </w:rPr>
        <w:fldChar w:fldCharType="end"/>
      </w:r>
      <w:r w:rsidR="00AB3E43" w:rsidRPr="009E0038">
        <w:rPr>
          <w:lang w:val="en-GB"/>
        </w:rPr>
        <w:t>). It uses Segmented Discourse Representation Theory (SDRT)</w:t>
      </w:r>
      <w:r w:rsidR="00EE01B0" w:rsidRPr="00EE01B0">
        <w:rPr>
          <w:lang w:val="en-GB"/>
        </w:rPr>
        <w:t xml:space="preserve"> </w:t>
      </w:r>
      <w:r w:rsidR="00EE01B0" w:rsidRPr="009E0038">
        <w:rPr>
          <w:lang w:val="en-GB"/>
        </w:rPr>
        <w:t>(Asher/Lascarides 2003)</w:t>
      </w:r>
      <w:r w:rsidR="00AB3E43" w:rsidRPr="009E0038">
        <w:rPr>
          <w:lang w:val="en-GB"/>
        </w:rPr>
        <w:t xml:space="preserve">, </w:t>
      </w:r>
      <w:r w:rsidR="00EE01B0">
        <w:rPr>
          <w:lang w:val="en-GB"/>
        </w:rPr>
        <w:t xml:space="preserve">which builds on Discourse Representation Theory (DRT) (Kamp/Reyle 1993). SDRT is </w:t>
      </w:r>
      <w:r w:rsidR="00AB3E43" w:rsidRPr="009E0038">
        <w:rPr>
          <w:lang w:val="en-GB"/>
        </w:rPr>
        <w:t>a formali</w:t>
      </w:r>
      <w:r w:rsidR="00E45559">
        <w:rPr>
          <w:lang w:val="en-GB"/>
        </w:rPr>
        <w:t>s</w:t>
      </w:r>
      <w:r w:rsidR="00AB3E43" w:rsidRPr="009E0038">
        <w:rPr>
          <w:lang w:val="en-GB"/>
        </w:rPr>
        <w:t xml:space="preserve">ed theory that allows the representation of discourse segments and the inference of relations between them. </w:t>
      </w:r>
      <w:r w:rsidR="00B4437A" w:rsidRPr="009E0038">
        <w:rPr>
          <w:lang w:val="en-GB"/>
        </w:rPr>
        <w:t xml:space="preserve">However, in order to represent all relevant aspects of intermodal </w:t>
      </w:r>
      <w:r w:rsidR="00CB2089">
        <w:rPr>
          <w:lang w:val="en-GB"/>
        </w:rPr>
        <w:t>relation</w:t>
      </w:r>
      <w:r w:rsidR="00B4437A" w:rsidRPr="009E0038">
        <w:rPr>
          <w:lang w:val="en-GB"/>
        </w:rPr>
        <w:t xml:space="preserve">s, </w:t>
      </w:r>
      <w:r w:rsidR="00AB3E43" w:rsidRPr="009E0038">
        <w:rPr>
          <w:lang w:val="en-GB"/>
        </w:rPr>
        <w:t>the</w:t>
      </w:r>
      <w:r w:rsidR="009C2E75" w:rsidRPr="009E0038">
        <w:rPr>
          <w:lang w:val="en-GB"/>
        </w:rPr>
        <w:t xml:space="preserve"> </w:t>
      </w:r>
      <w:r w:rsidR="001749C7" w:rsidRPr="009E0038">
        <w:rPr>
          <w:lang w:val="en-GB"/>
        </w:rPr>
        <w:t xml:space="preserve">discourse representation </w:t>
      </w:r>
      <w:r w:rsidR="009C2E75" w:rsidRPr="009E0038">
        <w:rPr>
          <w:lang w:val="en-GB"/>
        </w:rPr>
        <w:t xml:space="preserve">model </w:t>
      </w:r>
      <w:r w:rsidR="00AB3E43" w:rsidRPr="009E0038">
        <w:rPr>
          <w:lang w:val="en-GB"/>
        </w:rPr>
        <w:t xml:space="preserve">taken from SDRT, which is </w:t>
      </w:r>
      <w:r w:rsidR="00B4437A" w:rsidRPr="009E0038">
        <w:rPr>
          <w:lang w:val="en-GB"/>
        </w:rPr>
        <w:t>limited to semantic aspects of discourse</w:t>
      </w:r>
      <w:r w:rsidR="00AB3E43" w:rsidRPr="009E0038">
        <w:rPr>
          <w:lang w:val="en-GB"/>
        </w:rPr>
        <w:t>, has to be modified</w:t>
      </w:r>
      <w:r w:rsidR="00B4437A" w:rsidRPr="009E0038">
        <w:rPr>
          <w:lang w:val="en-GB"/>
        </w:rPr>
        <w:t>.</w:t>
      </w:r>
    </w:p>
    <w:p w14:paraId="26C00CD6" w14:textId="0FD71842" w:rsidR="00AB3E43" w:rsidRPr="009E0038" w:rsidRDefault="00AB3E43" w:rsidP="00953995">
      <w:pPr>
        <w:rPr>
          <w:lang w:val="en-GB"/>
        </w:rPr>
      </w:pPr>
      <w:r w:rsidRPr="009E0038">
        <w:rPr>
          <w:lang w:val="en-GB"/>
        </w:rPr>
        <w:t xml:space="preserve">Section </w:t>
      </w:r>
      <w:r w:rsidRPr="009E0038">
        <w:rPr>
          <w:lang w:val="en-GB"/>
        </w:rPr>
        <w:fldChar w:fldCharType="begin"/>
      </w:r>
      <w:r w:rsidRPr="009E0038">
        <w:rPr>
          <w:lang w:val="en-GB"/>
        </w:rPr>
        <w:instrText xml:space="preserve"> REF _Ref420793540 \r \h </w:instrText>
      </w:r>
      <w:r w:rsidRPr="009E0038">
        <w:rPr>
          <w:lang w:val="en-GB"/>
        </w:rPr>
      </w:r>
      <w:r w:rsidRPr="009E0038">
        <w:rPr>
          <w:lang w:val="en-GB"/>
        </w:rPr>
        <w:fldChar w:fldCharType="separate"/>
      </w:r>
      <w:r w:rsidR="00AC1443">
        <w:rPr>
          <w:lang w:val="en-GB"/>
        </w:rPr>
        <w:t>2.3</w:t>
      </w:r>
      <w:r w:rsidRPr="009E0038">
        <w:rPr>
          <w:lang w:val="en-GB"/>
        </w:rPr>
        <w:fldChar w:fldCharType="end"/>
      </w:r>
      <w:r w:rsidRPr="009E0038">
        <w:rPr>
          <w:lang w:val="en-GB"/>
        </w:rPr>
        <w:t xml:space="preserve"> introduces a model that draws on two </w:t>
      </w:r>
      <w:r w:rsidR="00EA3746">
        <w:rPr>
          <w:lang w:val="en-GB"/>
        </w:rPr>
        <w:t>approaches</w:t>
      </w:r>
      <w:r w:rsidRPr="009E0038">
        <w:rPr>
          <w:lang w:val="en-GB"/>
        </w:rPr>
        <w:t xml:space="preserve"> </w:t>
      </w:r>
      <w:r w:rsidR="007C38FD">
        <w:rPr>
          <w:lang w:val="en-GB"/>
        </w:rPr>
        <w:t>towards</w:t>
      </w:r>
      <w:r w:rsidRPr="009E0038">
        <w:rPr>
          <w:lang w:val="en-GB"/>
        </w:rPr>
        <w:t xml:space="preserve"> multimodal text analysis: an approach that bases meaning on processes of abductive inference (Bateman 2014b), and an approach that understands multimodal texts as based on various sign systems (codes) that are integrated into a matrix code (Fricke 2012: 47; 2013: 737). The model integrates both approaches. It assumes that multimodal meaning is based on meanings in the various participating modes, which are complemented and partly modified by Intermodal </w:t>
      </w:r>
      <w:r w:rsidR="00CB2089">
        <w:rPr>
          <w:lang w:val="en-GB"/>
        </w:rPr>
        <w:t>Relation</w:t>
      </w:r>
      <w:r w:rsidRPr="009E0038">
        <w:rPr>
          <w:lang w:val="en-GB"/>
        </w:rPr>
        <w:t xml:space="preserve"> Types (</w:t>
      </w:r>
      <w:r w:rsidR="00CB2089">
        <w:rPr>
          <w:lang w:val="en-GB"/>
        </w:rPr>
        <w:t>IRT</w:t>
      </w:r>
      <w:r w:rsidRPr="009E0038">
        <w:rPr>
          <w:lang w:val="en-GB"/>
        </w:rPr>
        <w:t xml:space="preserve">s). </w:t>
      </w:r>
      <w:r w:rsidR="00CB2089">
        <w:rPr>
          <w:lang w:val="en-GB"/>
        </w:rPr>
        <w:t>IRT</w:t>
      </w:r>
      <w:r w:rsidRPr="009E0038">
        <w:rPr>
          <w:lang w:val="en-GB"/>
        </w:rPr>
        <w:t>s are context-sensitive influences between different strata of semiotic modes. They are specific processes that take place between semiotic modes and influence the formal, semantic, and/or stylistic structure of the multimodal text in a definable way.</w:t>
      </w:r>
    </w:p>
    <w:p w14:paraId="4DF8184C" w14:textId="4C941C96" w:rsidR="0088239F" w:rsidRPr="009E0038" w:rsidRDefault="0088239F" w:rsidP="00953995">
      <w:pPr>
        <w:rPr>
          <w:lang w:val="en-GB"/>
        </w:rPr>
      </w:pPr>
      <w:r w:rsidRPr="009E0038">
        <w:rPr>
          <w:lang w:val="en-GB"/>
        </w:rPr>
        <w:t xml:space="preserve">The approach proposed here concentrates on specific logical relations where </w:t>
      </w:r>
      <w:r w:rsidR="005840F7" w:rsidRPr="009E0038">
        <w:rPr>
          <w:lang w:val="en-GB"/>
        </w:rPr>
        <w:t xml:space="preserve">the mode </w:t>
      </w:r>
      <w:r w:rsidRPr="009E0038">
        <w:rPr>
          <w:i/>
          <w:lang w:val="en-GB"/>
        </w:rPr>
        <w:t>M</w:t>
      </w:r>
      <w:r w:rsidRPr="009E0038">
        <w:rPr>
          <w:vertAlign w:val="subscript"/>
          <w:lang w:val="en-GB"/>
        </w:rPr>
        <w:t>1</w:t>
      </w:r>
      <w:r w:rsidRPr="009E0038">
        <w:rPr>
          <w:lang w:val="en-GB"/>
        </w:rPr>
        <w:t xml:space="preserve"> influences the form, function, and/or style of </w:t>
      </w:r>
      <w:r w:rsidRPr="009E0038">
        <w:rPr>
          <w:i/>
          <w:lang w:val="en-GB"/>
        </w:rPr>
        <w:t>M</w:t>
      </w:r>
      <w:r w:rsidRPr="009E0038">
        <w:rPr>
          <w:vertAlign w:val="subscript"/>
          <w:lang w:val="en-GB"/>
        </w:rPr>
        <w:t>2</w:t>
      </w:r>
      <w:r w:rsidR="00B46B63" w:rsidRPr="009E0038">
        <w:rPr>
          <w:lang w:val="en-GB"/>
        </w:rPr>
        <w:t xml:space="preserve">, </w:t>
      </w:r>
      <w:r w:rsidRPr="009E0038">
        <w:rPr>
          <w:lang w:val="en-GB"/>
        </w:rPr>
        <w:t xml:space="preserve">another mode used in the same multimodal text. </w:t>
      </w:r>
      <w:r w:rsidR="00B46B63" w:rsidRPr="009E0038">
        <w:rPr>
          <w:lang w:val="en-GB"/>
        </w:rPr>
        <w:t>In line with</w:t>
      </w:r>
      <w:r w:rsidR="002950FA" w:rsidRPr="009E0038">
        <w:rPr>
          <w:lang w:val="en-GB"/>
        </w:rPr>
        <w:t xml:space="preserve"> previous research on intermodality (cf. section </w:t>
      </w:r>
      <w:r w:rsidR="006A4BE1" w:rsidRPr="009E0038">
        <w:rPr>
          <w:lang w:val="en-GB"/>
        </w:rPr>
        <w:fldChar w:fldCharType="begin"/>
      </w:r>
      <w:r w:rsidR="002950FA" w:rsidRPr="009E0038">
        <w:rPr>
          <w:lang w:val="en-GB"/>
        </w:rPr>
        <w:instrText xml:space="preserve"> REF _Ref421529440 \r \h </w:instrText>
      </w:r>
      <w:r w:rsidR="006A4BE1" w:rsidRPr="009E0038">
        <w:rPr>
          <w:lang w:val="en-GB"/>
        </w:rPr>
      </w:r>
      <w:r w:rsidR="006A4BE1" w:rsidRPr="009E0038">
        <w:rPr>
          <w:lang w:val="en-GB"/>
        </w:rPr>
        <w:fldChar w:fldCharType="separate"/>
      </w:r>
      <w:r w:rsidR="00AC1443">
        <w:rPr>
          <w:lang w:val="en-GB"/>
        </w:rPr>
        <w:t>2.1</w:t>
      </w:r>
      <w:r w:rsidR="006A4BE1" w:rsidRPr="009E0038">
        <w:rPr>
          <w:lang w:val="en-GB"/>
        </w:rPr>
        <w:fldChar w:fldCharType="end"/>
      </w:r>
      <w:r w:rsidR="002950FA" w:rsidRPr="009E0038">
        <w:rPr>
          <w:lang w:val="en-GB"/>
        </w:rPr>
        <w:t xml:space="preserve">), a list of </w:t>
      </w:r>
      <w:r w:rsidR="00CB2089">
        <w:rPr>
          <w:lang w:val="en-GB"/>
        </w:rPr>
        <w:t>IRT</w:t>
      </w:r>
      <w:r w:rsidRPr="009E0038">
        <w:rPr>
          <w:lang w:val="en-GB"/>
        </w:rPr>
        <w:t>s</w:t>
      </w:r>
      <w:r w:rsidR="002950FA" w:rsidRPr="009E0038">
        <w:rPr>
          <w:lang w:val="en-GB"/>
        </w:rPr>
        <w:t xml:space="preserve"> will be defined</w:t>
      </w:r>
      <w:r w:rsidRPr="009E0038">
        <w:rPr>
          <w:lang w:val="en-GB"/>
        </w:rPr>
        <w:t xml:space="preserve">, </w:t>
      </w:r>
      <w:r w:rsidR="002950FA" w:rsidRPr="009E0038">
        <w:rPr>
          <w:lang w:val="en-GB"/>
        </w:rPr>
        <w:t xml:space="preserve">and </w:t>
      </w:r>
      <w:r w:rsidRPr="009E0038">
        <w:rPr>
          <w:lang w:val="en-GB"/>
        </w:rPr>
        <w:t>the following specifications will be developed</w:t>
      </w:r>
      <w:r w:rsidR="002950FA" w:rsidRPr="009E0038">
        <w:rPr>
          <w:lang w:val="en-GB"/>
        </w:rPr>
        <w:t xml:space="preserve"> for each of them</w:t>
      </w:r>
      <w:r w:rsidRPr="009E0038">
        <w:rPr>
          <w:lang w:val="en-GB"/>
        </w:rPr>
        <w:t>: (</w:t>
      </w:r>
      <w:r w:rsidR="002950FA" w:rsidRPr="009E0038">
        <w:rPr>
          <w:lang w:val="en-GB"/>
        </w:rPr>
        <w:t>a</w:t>
      </w:r>
      <w:r w:rsidRPr="009E0038">
        <w:rPr>
          <w:lang w:val="en-GB"/>
        </w:rPr>
        <w:t>) a</w:t>
      </w:r>
      <w:r w:rsidR="002950FA" w:rsidRPr="009E0038">
        <w:rPr>
          <w:lang w:val="en-GB"/>
        </w:rPr>
        <w:t>n</w:t>
      </w:r>
      <w:r w:rsidRPr="009E0038">
        <w:rPr>
          <w:lang w:val="en-GB"/>
        </w:rPr>
        <w:t xml:space="preserve"> axiom that defines when the relation can be defeasibly inferred (corresponding to the axioms for </w:t>
      </w:r>
      <w:r w:rsidR="001D4DB1">
        <w:rPr>
          <w:lang w:val="en-GB"/>
        </w:rPr>
        <w:t xml:space="preserve">inferring </w:t>
      </w:r>
      <w:r w:rsidRPr="009E0038">
        <w:rPr>
          <w:lang w:val="en-GB"/>
        </w:rPr>
        <w:t>discourse relations in SDRT); (</w:t>
      </w:r>
      <w:r w:rsidR="002950FA" w:rsidRPr="009E0038">
        <w:rPr>
          <w:lang w:val="en-GB"/>
        </w:rPr>
        <w:t>b</w:t>
      </w:r>
      <w:r w:rsidRPr="009E0038">
        <w:rPr>
          <w:lang w:val="en-GB"/>
        </w:rPr>
        <w:t xml:space="preserve">) restrictions for the modes that can be inserted in the argument positions (some </w:t>
      </w:r>
      <w:r w:rsidR="00CB2089">
        <w:rPr>
          <w:lang w:val="en-GB"/>
        </w:rPr>
        <w:t>IRT</w:t>
      </w:r>
      <w:r w:rsidRPr="009E0038">
        <w:rPr>
          <w:lang w:val="en-GB"/>
        </w:rPr>
        <w:t>s can only be inferred between specific modes or constellations of modes); (</w:t>
      </w:r>
      <w:r w:rsidR="002950FA" w:rsidRPr="009E0038">
        <w:rPr>
          <w:lang w:val="en-GB"/>
        </w:rPr>
        <w:t>c</w:t>
      </w:r>
      <w:r w:rsidRPr="009E0038">
        <w:rPr>
          <w:lang w:val="en-GB"/>
        </w:rPr>
        <w:t xml:space="preserve">) relations to other </w:t>
      </w:r>
      <w:r w:rsidR="00CB2089">
        <w:rPr>
          <w:lang w:val="en-GB"/>
        </w:rPr>
        <w:t>IRT</w:t>
      </w:r>
      <w:r w:rsidRPr="009E0038">
        <w:rPr>
          <w:lang w:val="en-GB"/>
        </w:rPr>
        <w:t xml:space="preserve">s, which </w:t>
      </w:r>
      <w:r w:rsidR="00F2533A" w:rsidRPr="009E0038">
        <w:rPr>
          <w:lang w:val="en-GB"/>
        </w:rPr>
        <w:t xml:space="preserve">can </w:t>
      </w:r>
      <w:r w:rsidRPr="009E0038">
        <w:rPr>
          <w:lang w:val="en-GB"/>
        </w:rPr>
        <w:t xml:space="preserve">result in a full or partial system network </w:t>
      </w:r>
      <w:r w:rsidR="001E6425" w:rsidRPr="009E0038">
        <w:rPr>
          <w:lang w:val="en-GB"/>
        </w:rPr>
        <w:t>(</w:t>
      </w:r>
      <w:r w:rsidRPr="009E0038">
        <w:rPr>
          <w:lang w:val="en-GB"/>
        </w:rPr>
        <w:t>cf. Kress/van Leeuwen 1996; Halliday/Matthiessen 2004</w:t>
      </w:r>
      <w:r w:rsidR="001E6425" w:rsidRPr="009E0038">
        <w:rPr>
          <w:lang w:val="en-GB"/>
        </w:rPr>
        <w:t>)</w:t>
      </w:r>
      <w:r w:rsidRPr="009E0038">
        <w:rPr>
          <w:lang w:val="en-GB"/>
        </w:rPr>
        <w:t>.</w:t>
      </w:r>
      <w:r w:rsidR="00C70DFA" w:rsidRPr="009E0038">
        <w:rPr>
          <w:lang w:val="en-GB"/>
        </w:rPr>
        <w:t xml:space="preserve"> The developed approach to intermodality combines previous research in communication theory (</w:t>
      </w:r>
      <w:r w:rsidR="00E25EB6" w:rsidRPr="009E0038">
        <w:rPr>
          <w:lang w:val="en-GB"/>
        </w:rPr>
        <w:t>Siefkes</w:t>
      </w:r>
      <w:r w:rsidR="00C70DFA" w:rsidRPr="009E0038">
        <w:rPr>
          <w:lang w:val="en-GB"/>
        </w:rPr>
        <w:t xml:space="preserve"> 2008, 2011), stylistics (</w:t>
      </w:r>
      <w:r w:rsidR="00E25EB6" w:rsidRPr="009E0038">
        <w:rPr>
          <w:lang w:val="en-GB"/>
        </w:rPr>
        <w:t xml:space="preserve">Siefkes </w:t>
      </w:r>
      <w:r w:rsidR="00C70DFA" w:rsidRPr="009E0038">
        <w:rPr>
          <w:lang w:val="en-GB"/>
        </w:rPr>
        <w:t>2011, 2012a, 2013b), discourse analysis (</w:t>
      </w:r>
      <w:r w:rsidR="00E25EB6" w:rsidRPr="009E0038">
        <w:rPr>
          <w:lang w:val="en-GB"/>
        </w:rPr>
        <w:t>Siefkes</w:t>
      </w:r>
      <w:r w:rsidR="00C70DFA" w:rsidRPr="009E0038">
        <w:rPr>
          <w:lang w:val="en-GB"/>
        </w:rPr>
        <w:t xml:space="preserve"> 2013a, </w:t>
      </w:r>
      <w:r w:rsidR="00E25EB6" w:rsidRPr="009E0038">
        <w:rPr>
          <w:lang w:val="en-GB"/>
        </w:rPr>
        <w:t>Siefkes/Schöps</w:t>
      </w:r>
      <w:r w:rsidR="00C70DFA" w:rsidRPr="009E0038">
        <w:rPr>
          <w:lang w:val="en-GB"/>
        </w:rPr>
        <w:t xml:space="preserve"> 2013b), and formal semantics (</w:t>
      </w:r>
      <w:r w:rsidR="00E25EB6" w:rsidRPr="009E0038">
        <w:rPr>
          <w:lang w:val="en-GB"/>
        </w:rPr>
        <w:t>Siefkes</w:t>
      </w:r>
      <w:r w:rsidR="00C70DFA" w:rsidRPr="009E0038">
        <w:rPr>
          <w:lang w:val="en-GB"/>
        </w:rPr>
        <w:t xml:space="preserve"> in review). Furthermore, it </w:t>
      </w:r>
      <w:r w:rsidR="00F2533A" w:rsidRPr="009E0038">
        <w:rPr>
          <w:lang w:val="en-GB"/>
        </w:rPr>
        <w:t xml:space="preserve">supplements </w:t>
      </w:r>
      <w:r w:rsidR="00C70DFA" w:rsidRPr="009E0038">
        <w:rPr>
          <w:lang w:val="en-GB"/>
        </w:rPr>
        <w:t>work on multimodal discourse analysis conducted at the University of Bremen, both regarding the theoretical foundations of multimodality research and the use of SDRT for multimodal discourse representation (Bateman 2008, 2011, 2014; Wildfeuer 2012, 2013, 2014).</w:t>
      </w:r>
    </w:p>
    <w:p w14:paraId="41C8FA18" w14:textId="25B51733" w:rsidR="0088239F" w:rsidRPr="009E0038" w:rsidRDefault="0088239F" w:rsidP="00953995">
      <w:pPr>
        <w:rPr>
          <w:lang w:val="en-GB"/>
        </w:rPr>
      </w:pPr>
      <w:r w:rsidRPr="009E0038">
        <w:rPr>
          <w:lang w:val="en-GB"/>
        </w:rPr>
        <w:t xml:space="preserve">In the </w:t>
      </w:r>
      <w:r w:rsidR="00B2705A">
        <w:rPr>
          <w:lang w:val="en-GB"/>
        </w:rPr>
        <w:t>approach outlined in this article</w:t>
      </w:r>
      <w:r w:rsidRPr="009E0038">
        <w:rPr>
          <w:lang w:val="en-GB"/>
        </w:rPr>
        <w:t>, SDRT is expanded</w:t>
      </w:r>
      <w:r w:rsidR="007532A8">
        <w:rPr>
          <w:lang w:val="en-GB"/>
        </w:rPr>
        <w:t xml:space="preserve"> into a </w:t>
      </w:r>
      <w:r w:rsidR="007532A8" w:rsidRPr="009E0038">
        <w:rPr>
          <w:lang w:val="en-GB"/>
        </w:rPr>
        <w:t>three-strata model of discourse</w:t>
      </w:r>
      <w:r w:rsidR="007532A8">
        <w:rPr>
          <w:lang w:val="en-GB"/>
        </w:rPr>
        <w:t>:</w:t>
      </w:r>
      <w:r w:rsidRPr="009E0038">
        <w:rPr>
          <w:lang w:val="en-GB"/>
        </w:rPr>
        <w:t xml:space="preserve"> </w:t>
      </w:r>
      <w:r w:rsidR="007532A8">
        <w:rPr>
          <w:lang w:val="en-GB"/>
        </w:rPr>
        <w:t>t</w:t>
      </w:r>
      <w:r w:rsidRPr="009E0038">
        <w:rPr>
          <w:lang w:val="en-GB"/>
        </w:rPr>
        <w:t xml:space="preserve">he proposed inclusion of </w:t>
      </w:r>
      <w:r w:rsidR="00B975BB" w:rsidRPr="009E0038">
        <w:rPr>
          <w:lang w:val="en-GB"/>
        </w:rPr>
        <w:t xml:space="preserve">expression properties </w:t>
      </w:r>
      <w:r w:rsidRPr="009E0038">
        <w:rPr>
          <w:lang w:val="en-GB"/>
        </w:rPr>
        <w:t>as well as stylistic properties into SDRT</w:t>
      </w:r>
      <w:r w:rsidR="00FA4CC4">
        <w:rPr>
          <w:lang w:val="en-GB"/>
        </w:rPr>
        <w:t xml:space="preserve"> </w:t>
      </w:r>
      <w:r w:rsidRPr="009E0038">
        <w:rPr>
          <w:lang w:val="en-GB"/>
        </w:rPr>
        <w:t xml:space="preserve">demands an extension of the language of information content (the first logic of SDRT). The second important expansion concerns the introduction of </w:t>
      </w:r>
      <w:r w:rsidR="00CB2089">
        <w:rPr>
          <w:lang w:val="en-GB"/>
        </w:rPr>
        <w:t>IRT</w:t>
      </w:r>
      <w:r w:rsidRPr="009E0038">
        <w:rPr>
          <w:lang w:val="en-GB"/>
        </w:rPr>
        <w:t xml:space="preserve">s into SDRT, which </w:t>
      </w:r>
      <w:r w:rsidR="00D9401F" w:rsidRPr="009E0038">
        <w:rPr>
          <w:lang w:val="en-GB"/>
        </w:rPr>
        <w:t xml:space="preserve">already possesses </w:t>
      </w:r>
      <w:r w:rsidRPr="009E0038">
        <w:rPr>
          <w:lang w:val="en-GB"/>
        </w:rPr>
        <w:t xml:space="preserve">a </w:t>
      </w:r>
      <w:r w:rsidR="00324B8A" w:rsidRPr="009E0038">
        <w:rPr>
          <w:lang w:val="en-GB"/>
        </w:rPr>
        <w:t xml:space="preserve">glue language </w:t>
      </w:r>
      <w:r w:rsidR="00F2533A" w:rsidRPr="009E0038">
        <w:rPr>
          <w:lang w:val="en-GB"/>
        </w:rPr>
        <w:t xml:space="preserve">that </w:t>
      </w:r>
      <w:r w:rsidR="00324B8A" w:rsidRPr="009E0038">
        <w:rPr>
          <w:lang w:val="en-GB"/>
        </w:rPr>
        <w:t xml:space="preserve">contains a </w:t>
      </w:r>
      <w:r w:rsidRPr="009E0038">
        <w:rPr>
          <w:lang w:val="en-GB"/>
        </w:rPr>
        <w:t xml:space="preserve">logic </w:t>
      </w:r>
      <w:r w:rsidR="00DD2E2C" w:rsidRPr="009E0038">
        <w:rPr>
          <w:lang w:val="en-GB"/>
        </w:rPr>
        <w:t xml:space="preserve">for inferences on discourse structure </w:t>
      </w:r>
      <w:r w:rsidRPr="009E0038">
        <w:rPr>
          <w:lang w:val="en-GB"/>
        </w:rPr>
        <w:t>(the glue logic</w:t>
      </w:r>
      <w:r w:rsidR="00324B8A" w:rsidRPr="009E0038">
        <w:rPr>
          <w:lang w:val="en-GB"/>
        </w:rPr>
        <w:t>; cf. Asher/Lascarides 2003: 189-194</w:t>
      </w:r>
      <w:r w:rsidRPr="009E0038">
        <w:rPr>
          <w:lang w:val="en-GB"/>
        </w:rPr>
        <w:t xml:space="preserve">). The glue logic currently allows the inference of discourse relations such as </w:t>
      </w:r>
      <w:r w:rsidRPr="00610E7D">
        <w:rPr>
          <w:i/>
          <w:lang w:val="en-GB"/>
        </w:rPr>
        <w:t>Narration</w:t>
      </w:r>
      <w:r w:rsidRPr="009E0038">
        <w:rPr>
          <w:lang w:val="en-GB"/>
        </w:rPr>
        <w:t xml:space="preserve"> or </w:t>
      </w:r>
      <w:r w:rsidRPr="00610E7D">
        <w:rPr>
          <w:i/>
          <w:lang w:val="en-GB"/>
        </w:rPr>
        <w:t>Background</w:t>
      </w:r>
      <w:r w:rsidRPr="009E0038">
        <w:rPr>
          <w:lang w:val="en-GB"/>
        </w:rPr>
        <w:t xml:space="preserve"> between discourse segments</w:t>
      </w:r>
      <w:r w:rsidR="00F2533A" w:rsidRPr="009E0038">
        <w:rPr>
          <w:lang w:val="en-GB"/>
        </w:rPr>
        <w:t xml:space="preserve">. For </w:t>
      </w:r>
      <w:r w:rsidRPr="009E0038">
        <w:rPr>
          <w:lang w:val="en-GB"/>
        </w:rPr>
        <w:t>our purposes, it will be ex</w:t>
      </w:r>
      <w:r w:rsidRPr="009E0038">
        <w:rPr>
          <w:lang w:val="en-GB"/>
        </w:rPr>
        <w:lastRenderedPageBreak/>
        <w:t>panded to include inferences across semiotic modes.</w:t>
      </w:r>
    </w:p>
    <w:p w14:paraId="562F466E" w14:textId="1CFA674F" w:rsidR="00082075" w:rsidRPr="009E0038" w:rsidRDefault="00082075" w:rsidP="00953995">
      <w:pPr>
        <w:rPr>
          <w:lang w:val="en-GB"/>
        </w:rPr>
      </w:pPr>
      <w:r w:rsidRPr="009E0038">
        <w:rPr>
          <w:lang w:val="en-GB"/>
        </w:rPr>
        <w:t xml:space="preserve">Both </w:t>
      </w:r>
      <w:r w:rsidR="00A8037F">
        <w:rPr>
          <w:lang w:val="en-GB"/>
        </w:rPr>
        <w:t>modifications</w:t>
      </w:r>
      <w:r w:rsidRPr="009E0038">
        <w:rPr>
          <w:lang w:val="en-GB"/>
        </w:rPr>
        <w:t xml:space="preserve"> of SDRT </w:t>
      </w:r>
      <w:r w:rsidR="004441C0">
        <w:rPr>
          <w:lang w:val="en-GB"/>
        </w:rPr>
        <w:t xml:space="preserve">are only sketched here and will </w:t>
      </w:r>
      <w:r w:rsidRPr="009E0038">
        <w:rPr>
          <w:lang w:val="en-GB"/>
        </w:rPr>
        <w:t xml:space="preserve">demand careful work. The current </w:t>
      </w:r>
      <w:r w:rsidR="00072D3C" w:rsidRPr="009E0038">
        <w:rPr>
          <w:lang w:val="en-GB"/>
        </w:rPr>
        <w:t xml:space="preserve">state of </w:t>
      </w:r>
      <w:r w:rsidRPr="009E0038">
        <w:rPr>
          <w:lang w:val="en-GB"/>
        </w:rPr>
        <w:t xml:space="preserve">development of the preliminary </w:t>
      </w:r>
      <w:r w:rsidR="009C2E75" w:rsidRPr="009E0038">
        <w:rPr>
          <w:lang w:val="en-GB"/>
        </w:rPr>
        <w:t xml:space="preserve">discourse representation model </w:t>
      </w:r>
      <w:r w:rsidRPr="009E0038">
        <w:rPr>
          <w:lang w:val="en-GB"/>
        </w:rPr>
        <w:t>points towards a successful integration</w:t>
      </w:r>
      <w:r w:rsidR="009A3B59">
        <w:rPr>
          <w:lang w:val="en-GB"/>
        </w:rPr>
        <w:t>.</w:t>
      </w:r>
      <w:r w:rsidRPr="009E0038">
        <w:rPr>
          <w:lang w:val="en-GB"/>
        </w:rPr>
        <w:t xml:space="preserve"> </w:t>
      </w:r>
      <w:r w:rsidR="009A3B59">
        <w:rPr>
          <w:lang w:val="en-GB"/>
        </w:rPr>
        <w:t>H</w:t>
      </w:r>
      <w:r w:rsidRPr="009E0038">
        <w:rPr>
          <w:lang w:val="en-GB"/>
        </w:rPr>
        <w:t xml:space="preserve">owever, if it turns out that the limits of SDRT as a formal discourse representation theory </w:t>
      </w:r>
      <w:r w:rsidR="00F2533A" w:rsidRPr="009E0038">
        <w:rPr>
          <w:lang w:val="en-GB"/>
        </w:rPr>
        <w:t xml:space="preserve">are </w:t>
      </w:r>
      <w:r w:rsidRPr="009E0038">
        <w:rPr>
          <w:lang w:val="en-GB"/>
        </w:rPr>
        <w:t>overly stretched by the proposed expansions, other solutions will be considered. A possible alternative is the use of RST (Rhetorical Structure Theory; Mann/Thompson 1988)</w:t>
      </w:r>
      <w:r w:rsidR="00052BC0" w:rsidRPr="009E0038">
        <w:rPr>
          <w:lang w:val="en-GB"/>
        </w:rPr>
        <w:t>.</w:t>
      </w:r>
    </w:p>
    <w:p w14:paraId="6EADD063" w14:textId="3623631F" w:rsidR="00D57963" w:rsidRPr="009E0038" w:rsidRDefault="00B73C98" w:rsidP="00D17312">
      <w:pPr>
        <w:pStyle w:val="berschrift2"/>
        <w:rPr>
          <w:lang w:val="en-GB"/>
        </w:rPr>
      </w:pPr>
      <w:bookmarkStart w:id="8" w:name="_Ref420793540"/>
      <w:r w:rsidRPr="009E0038">
        <w:rPr>
          <w:lang w:val="en-GB"/>
        </w:rPr>
        <w:t xml:space="preserve">Representing </w:t>
      </w:r>
      <w:r w:rsidR="002E1298" w:rsidRPr="009E0038">
        <w:rPr>
          <w:lang w:val="en-GB"/>
        </w:rPr>
        <w:t>P</w:t>
      </w:r>
      <w:r w:rsidRPr="009E0038">
        <w:rPr>
          <w:lang w:val="en-GB"/>
        </w:rPr>
        <w:t xml:space="preserve">roperties of </w:t>
      </w:r>
      <w:r w:rsidR="002E1298" w:rsidRPr="009E0038">
        <w:rPr>
          <w:lang w:val="en-GB"/>
        </w:rPr>
        <w:t>E</w:t>
      </w:r>
      <w:r w:rsidRPr="009E0038">
        <w:rPr>
          <w:lang w:val="en-GB"/>
        </w:rPr>
        <w:t>xpression</w:t>
      </w:r>
      <w:r w:rsidR="00591476" w:rsidRPr="009E0038">
        <w:rPr>
          <w:lang w:val="en-GB"/>
        </w:rPr>
        <w:t xml:space="preserve">, </w:t>
      </w:r>
      <w:r w:rsidR="002E1298" w:rsidRPr="009E0038">
        <w:rPr>
          <w:lang w:val="en-GB"/>
        </w:rPr>
        <w:t>S</w:t>
      </w:r>
      <w:r w:rsidR="00591476" w:rsidRPr="009E0038">
        <w:rPr>
          <w:lang w:val="en-GB"/>
        </w:rPr>
        <w:t>emantics,</w:t>
      </w:r>
      <w:r w:rsidRPr="009E0038">
        <w:rPr>
          <w:lang w:val="en-GB"/>
        </w:rPr>
        <w:t xml:space="preserve"> and </w:t>
      </w:r>
      <w:r w:rsidR="002E1298" w:rsidRPr="009E0038">
        <w:rPr>
          <w:lang w:val="en-GB"/>
        </w:rPr>
        <w:t>S</w:t>
      </w:r>
      <w:r w:rsidRPr="009E0038">
        <w:rPr>
          <w:lang w:val="en-GB"/>
        </w:rPr>
        <w:t>tyle</w:t>
      </w:r>
      <w:bookmarkEnd w:id="8"/>
    </w:p>
    <w:p w14:paraId="1D204B6C" w14:textId="333CD182" w:rsidR="00ED2E7D" w:rsidRPr="009E0038" w:rsidRDefault="007837CD" w:rsidP="00ED2E7D">
      <w:pPr>
        <w:ind w:firstLine="0"/>
        <w:rPr>
          <w:lang w:val="en-GB"/>
        </w:rPr>
      </w:pPr>
      <w:r w:rsidRPr="009E0038">
        <w:rPr>
          <w:lang w:val="en-GB"/>
        </w:rPr>
        <w:t xml:space="preserve">The </w:t>
      </w:r>
      <w:r w:rsidR="00966238" w:rsidRPr="009E0038">
        <w:rPr>
          <w:lang w:val="en-GB"/>
        </w:rPr>
        <w:t>proposed approach</w:t>
      </w:r>
      <w:r w:rsidR="00604377" w:rsidRPr="009E0038">
        <w:rPr>
          <w:lang w:val="en-GB"/>
        </w:rPr>
        <w:t xml:space="preserve"> </w:t>
      </w:r>
      <w:r w:rsidRPr="009E0038">
        <w:rPr>
          <w:lang w:val="en-GB"/>
        </w:rPr>
        <w:t>include</w:t>
      </w:r>
      <w:r w:rsidR="005C0043" w:rsidRPr="009E0038">
        <w:rPr>
          <w:lang w:val="en-GB"/>
        </w:rPr>
        <w:t>s</w:t>
      </w:r>
      <w:r w:rsidRPr="009E0038">
        <w:rPr>
          <w:lang w:val="en-GB"/>
        </w:rPr>
        <w:t xml:space="preserve"> three different </w:t>
      </w:r>
      <w:r w:rsidR="00604377" w:rsidRPr="009E0038">
        <w:rPr>
          <w:lang w:val="en-GB"/>
        </w:rPr>
        <w:t xml:space="preserve">strata (levels) </w:t>
      </w:r>
      <w:r w:rsidR="005C0043" w:rsidRPr="009E0038">
        <w:rPr>
          <w:lang w:val="en-GB"/>
        </w:rPr>
        <w:t xml:space="preserve">of </w:t>
      </w:r>
      <w:r w:rsidR="00604377" w:rsidRPr="009E0038">
        <w:rPr>
          <w:lang w:val="en-GB"/>
        </w:rPr>
        <w:t xml:space="preserve">description </w:t>
      </w:r>
      <w:r w:rsidR="005C0043" w:rsidRPr="009E0038">
        <w:rPr>
          <w:lang w:val="en-GB"/>
        </w:rPr>
        <w:t xml:space="preserve">that can be applied to </w:t>
      </w:r>
      <w:r w:rsidR="00966238" w:rsidRPr="009E0038">
        <w:rPr>
          <w:lang w:val="en-GB"/>
        </w:rPr>
        <w:t xml:space="preserve">text and </w:t>
      </w:r>
      <w:r w:rsidR="005C0043" w:rsidRPr="009E0038">
        <w:rPr>
          <w:lang w:val="en-GB"/>
        </w:rPr>
        <w:t>discourse</w:t>
      </w:r>
      <w:r w:rsidRPr="009E0038">
        <w:rPr>
          <w:lang w:val="en-GB"/>
        </w:rPr>
        <w:t xml:space="preserve">: </w:t>
      </w:r>
      <w:r w:rsidR="00F153BB">
        <w:rPr>
          <w:lang w:val="en-GB"/>
        </w:rPr>
        <w:t>(1</w:t>
      </w:r>
      <w:r w:rsidR="003659BF" w:rsidRPr="009E0038">
        <w:rPr>
          <w:lang w:val="en-GB"/>
        </w:rPr>
        <w:t xml:space="preserve">) </w:t>
      </w:r>
      <w:r w:rsidR="00430802" w:rsidRPr="009E0038">
        <w:rPr>
          <w:lang w:val="en-GB"/>
        </w:rPr>
        <w:t xml:space="preserve">aspects of expression, </w:t>
      </w:r>
      <w:r w:rsidR="00F153BB">
        <w:rPr>
          <w:lang w:val="en-GB"/>
        </w:rPr>
        <w:t>(2</w:t>
      </w:r>
      <w:r w:rsidR="00F93C2F" w:rsidRPr="009E0038">
        <w:rPr>
          <w:lang w:val="en-GB"/>
        </w:rPr>
        <w:t xml:space="preserve">) aspects of semantics, </w:t>
      </w:r>
      <w:r w:rsidRPr="009E0038">
        <w:rPr>
          <w:lang w:val="en-GB"/>
        </w:rPr>
        <w:t xml:space="preserve">and </w:t>
      </w:r>
      <w:r w:rsidR="003659BF" w:rsidRPr="009E0038">
        <w:rPr>
          <w:lang w:val="en-GB"/>
        </w:rPr>
        <w:t>(</w:t>
      </w:r>
      <w:r w:rsidR="00F153BB">
        <w:rPr>
          <w:lang w:val="en-GB"/>
        </w:rPr>
        <w:t>3</w:t>
      </w:r>
      <w:r w:rsidR="003659BF" w:rsidRPr="009E0038">
        <w:rPr>
          <w:lang w:val="en-GB"/>
        </w:rPr>
        <w:t xml:space="preserve">) </w:t>
      </w:r>
      <w:r w:rsidRPr="009E0038">
        <w:rPr>
          <w:lang w:val="en-GB"/>
        </w:rPr>
        <w:t>aspects</w:t>
      </w:r>
      <w:r w:rsidR="00604377" w:rsidRPr="009E0038">
        <w:rPr>
          <w:lang w:val="en-GB"/>
        </w:rPr>
        <w:t xml:space="preserve"> of style</w:t>
      </w:r>
      <w:r w:rsidRPr="009E0038">
        <w:rPr>
          <w:lang w:val="en-GB"/>
        </w:rPr>
        <w:t>.</w:t>
      </w:r>
      <w:r w:rsidR="00ED2E7D" w:rsidRPr="009E0038">
        <w:rPr>
          <w:lang w:val="en-GB"/>
        </w:rPr>
        <w:t xml:space="preserve"> Whereas the </w:t>
      </w:r>
      <w:r w:rsidR="00610E7D" w:rsidRPr="009E0038">
        <w:rPr>
          <w:lang w:val="en-GB"/>
        </w:rPr>
        <w:t>semantics</w:t>
      </w:r>
      <w:r w:rsidR="00610E7D" w:rsidRPr="00610E7D">
        <w:rPr>
          <w:lang w:val="en-GB"/>
        </w:rPr>
        <w:t xml:space="preserve"> </w:t>
      </w:r>
      <w:r w:rsidR="00610E7D" w:rsidRPr="009E0038">
        <w:rPr>
          <w:lang w:val="en-GB"/>
        </w:rPr>
        <w:t>stratum</w:t>
      </w:r>
      <w:r w:rsidR="00610E7D">
        <w:rPr>
          <w:lang w:val="en-GB"/>
        </w:rPr>
        <w:t xml:space="preserve"> </w:t>
      </w:r>
      <w:r w:rsidR="00ED2E7D" w:rsidRPr="009E0038">
        <w:rPr>
          <w:lang w:val="en-GB"/>
        </w:rPr>
        <w:t xml:space="preserve">comprises what is usually called discourse semantics, and corresponds to the current discourse conditions given in SDRT, the </w:t>
      </w:r>
      <w:r w:rsidR="00610E7D">
        <w:rPr>
          <w:lang w:val="en-GB"/>
        </w:rPr>
        <w:t xml:space="preserve">strata </w:t>
      </w:r>
      <w:r w:rsidR="00610E7D" w:rsidRPr="009E0038">
        <w:rPr>
          <w:lang w:val="en-GB"/>
        </w:rPr>
        <w:t xml:space="preserve">expression </w:t>
      </w:r>
      <w:r w:rsidR="00ED2E7D" w:rsidRPr="009E0038">
        <w:rPr>
          <w:lang w:val="en-GB"/>
        </w:rPr>
        <w:t>and style are descriptive levels</w:t>
      </w:r>
      <w:r w:rsidR="00F2533A" w:rsidRPr="009E0038">
        <w:rPr>
          <w:lang w:val="en-GB"/>
        </w:rPr>
        <w:t xml:space="preserve"> introduced for the first time with this approach</w:t>
      </w:r>
      <w:r w:rsidR="00384622">
        <w:rPr>
          <w:lang w:val="en-GB"/>
        </w:rPr>
        <w:t>.</w:t>
      </w:r>
    </w:p>
    <w:p w14:paraId="7AFA1F9C" w14:textId="015D6C95" w:rsidR="00ED2E7D" w:rsidRPr="009E0038" w:rsidRDefault="00DA585E" w:rsidP="00ED2E7D">
      <w:pPr>
        <w:rPr>
          <w:lang w:val="en-GB"/>
        </w:rPr>
      </w:pPr>
      <w:r w:rsidRPr="009E0038">
        <w:rPr>
          <w:lang w:val="en-GB"/>
        </w:rPr>
        <w:t xml:space="preserve">The </w:t>
      </w:r>
      <w:r w:rsidR="00ED2E7D" w:rsidRPr="009E0038">
        <w:rPr>
          <w:lang w:val="en-GB"/>
        </w:rPr>
        <w:t>expression</w:t>
      </w:r>
      <w:r w:rsidR="00610E7D">
        <w:rPr>
          <w:lang w:val="en-GB"/>
        </w:rPr>
        <w:t xml:space="preserve"> stratum</w:t>
      </w:r>
      <w:r w:rsidRPr="009E0038">
        <w:rPr>
          <w:lang w:val="en-GB"/>
        </w:rPr>
        <w:t xml:space="preserve"> </w:t>
      </w:r>
      <w:r w:rsidR="00556E2E" w:rsidRPr="009E0038">
        <w:rPr>
          <w:lang w:val="en-GB"/>
        </w:rPr>
        <w:t xml:space="preserve">describes </w:t>
      </w:r>
      <w:r w:rsidRPr="009E0038">
        <w:rPr>
          <w:lang w:val="en-GB"/>
        </w:rPr>
        <w:t>properties of the expression plane</w:t>
      </w:r>
      <w:r w:rsidR="00FE72DC" w:rsidRPr="009E0038">
        <w:rPr>
          <w:lang w:val="en-GB"/>
        </w:rPr>
        <w:t xml:space="preserve"> (Hjelmslev 1974) </w:t>
      </w:r>
      <w:r w:rsidRPr="009E0038">
        <w:rPr>
          <w:lang w:val="en-GB"/>
        </w:rPr>
        <w:t xml:space="preserve">which </w:t>
      </w:r>
      <w:r w:rsidR="00556E2E" w:rsidRPr="009E0038">
        <w:rPr>
          <w:lang w:val="en-GB"/>
        </w:rPr>
        <w:t xml:space="preserve">cannot be interpreted context-independently </w:t>
      </w:r>
      <w:r w:rsidRPr="009E0038">
        <w:rPr>
          <w:lang w:val="en-GB"/>
        </w:rPr>
        <w:t xml:space="preserve">(e.g. as </w:t>
      </w:r>
      <w:r w:rsidR="000D595B" w:rsidRPr="009E0038">
        <w:rPr>
          <w:lang w:val="en-GB"/>
        </w:rPr>
        <w:t>coded or iconic signs</w:t>
      </w:r>
      <w:r w:rsidR="00556E2E" w:rsidRPr="009E0038">
        <w:rPr>
          <w:lang w:val="en-GB"/>
        </w:rPr>
        <w:t>). Such p</w:t>
      </w:r>
      <w:r w:rsidRPr="009E0038">
        <w:rPr>
          <w:lang w:val="en-GB"/>
        </w:rPr>
        <w:t>roperties</w:t>
      </w:r>
      <w:r w:rsidR="00556E2E" w:rsidRPr="009E0038">
        <w:rPr>
          <w:lang w:val="en-GB"/>
        </w:rPr>
        <w:t>, e.g.</w:t>
      </w:r>
      <w:r w:rsidRPr="009E0038">
        <w:rPr>
          <w:lang w:val="en-GB"/>
        </w:rPr>
        <w:t xml:space="preserve"> the spatial organi</w:t>
      </w:r>
      <w:r w:rsidR="008A130E" w:rsidRPr="009E0038">
        <w:rPr>
          <w:lang w:val="en-GB"/>
        </w:rPr>
        <w:t>s</w:t>
      </w:r>
      <w:r w:rsidRPr="009E0038">
        <w:rPr>
          <w:lang w:val="en-GB"/>
        </w:rPr>
        <w:t xml:space="preserve">ation of </w:t>
      </w:r>
      <w:r w:rsidR="00556E2E" w:rsidRPr="009E0038">
        <w:rPr>
          <w:lang w:val="en-GB"/>
        </w:rPr>
        <w:t xml:space="preserve">page </w:t>
      </w:r>
      <w:r w:rsidRPr="009E0038">
        <w:rPr>
          <w:lang w:val="en-GB"/>
        </w:rPr>
        <w:t xml:space="preserve">elements, the length of shots in a film, </w:t>
      </w:r>
      <w:r w:rsidR="00876F60" w:rsidRPr="009E0038">
        <w:rPr>
          <w:lang w:val="en-GB"/>
        </w:rPr>
        <w:t>the colours of an image, the size of a font etc.</w:t>
      </w:r>
      <w:r w:rsidRPr="009E0038">
        <w:rPr>
          <w:lang w:val="en-GB"/>
        </w:rPr>
        <w:t>, contribute to inference processes</w:t>
      </w:r>
      <w:r w:rsidR="000D595B" w:rsidRPr="009E0038">
        <w:rPr>
          <w:lang w:val="en-GB"/>
        </w:rPr>
        <w:t xml:space="preserve"> in interaction with other modes</w:t>
      </w:r>
      <w:r w:rsidRPr="009E0038">
        <w:rPr>
          <w:lang w:val="en-GB"/>
        </w:rPr>
        <w:t>.</w:t>
      </w:r>
      <w:r w:rsidR="00ED2E7D" w:rsidRPr="009E0038">
        <w:rPr>
          <w:lang w:val="en-GB"/>
        </w:rPr>
        <w:t xml:space="preserve"> The expression</w:t>
      </w:r>
      <w:r w:rsidR="006650DF" w:rsidRPr="009E0038">
        <w:rPr>
          <w:lang w:val="en-GB"/>
        </w:rPr>
        <w:t xml:space="preserve"> stratum</w:t>
      </w:r>
      <w:r w:rsidR="00ED2E7D" w:rsidRPr="009E0038">
        <w:rPr>
          <w:lang w:val="en-GB"/>
        </w:rPr>
        <w:t xml:space="preserve"> can also include syntactic properties for </w:t>
      </w:r>
      <w:r w:rsidR="00CF4B3F">
        <w:rPr>
          <w:lang w:val="en-GB"/>
        </w:rPr>
        <w:t xml:space="preserve">those </w:t>
      </w:r>
      <w:r w:rsidR="00ED2E7D" w:rsidRPr="009E0038">
        <w:rPr>
          <w:lang w:val="en-GB"/>
        </w:rPr>
        <w:t>modes which possess syntax (e.g. natural and formal languages)</w:t>
      </w:r>
      <w:r w:rsidR="006650DF" w:rsidRPr="009E0038">
        <w:rPr>
          <w:lang w:val="en-GB"/>
        </w:rPr>
        <w:t>.</w:t>
      </w:r>
      <w:r w:rsidR="00ED2E7D" w:rsidRPr="009E0038">
        <w:rPr>
          <w:lang w:val="en-GB"/>
        </w:rPr>
        <w:t xml:space="preserve"> </w:t>
      </w:r>
      <w:r w:rsidR="006650DF" w:rsidRPr="009E0038">
        <w:rPr>
          <w:lang w:val="en-GB"/>
        </w:rPr>
        <w:t xml:space="preserve">For </w:t>
      </w:r>
      <w:r w:rsidR="00ED2E7D" w:rsidRPr="009E0038">
        <w:rPr>
          <w:lang w:val="en-GB"/>
        </w:rPr>
        <w:t>some semiotic modes (e.g. images), syntax cannot be assumed</w:t>
      </w:r>
      <w:r w:rsidR="006650DF" w:rsidRPr="009E0038">
        <w:rPr>
          <w:lang w:val="en-GB"/>
        </w:rPr>
        <w:t xml:space="preserve"> in a strict sense</w:t>
      </w:r>
      <w:r w:rsidR="00ED2E7D" w:rsidRPr="009E0038">
        <w:rPr>
          <w:lang w:val="en-GB"/>
        </w:rPr>
        <w:t xml:space="preserve">, </w:t>
      </w:r>
      <w:r w:rsidR="006650DF" w:rsidRPr="009E0038">
        <w:rPr>
          <w:lang w:val="en-GB"/>
        </w:rPr>
        <w:t>even though</w:t>
      </w:r>
      <w:r w:rsidR="00BD7E32">
        <w:rPr>
          <w:lang w:val="en-GB"/>
        </w:rPr>
        <w:t xml:space="preserve"> </w:t>
      </w:r>
      <w:r w:rsidR="00ED2E7D" w:rsidRPr="009E0038">
        <w:rPr>
          <w:lang w:val="en-GB"/>
        </w:rPr>
        <w:t>properties of spatial and temporal organisation exist for these modes as well.</w:t>
      </w:r>
    </w:p>
    <w:p w14:paraId="689B9868" w14:textId="5ADA3B4F" w:rsidR="005C0043" w:rsidRPr="009E0038" w:rsidRDefault="000F2ED5" w:rsidP="007837CD">
      <w:pPr>
        <w:rPr>
          <w:lang w:val="en-GB"/>
        </w:rPr>
      </w:pPr>
      <w:r>
        <w:rPr>
          <w:lang w:val="en-GB"/>
        </w:rPr>
        <w:t xml:space="preserve">The style stratum is another </w:t>
      </w:r>
      <w:r w:rsidR="001257B5">
        <w:rPr>
          <w:lang w:val="en-GB"/>
        </w:rPr>
        <w:t xml:space="preserve">new aspect of the proposed approach towards intermodality. Although its inclusion is unusual and maybe </w:t>
      </w:r>
      <w:r>
        <w:rPr>
          <w:lang w:val="en-GB"/>
        </w:rPr>
        <w:t>counterintuitive in multimodality research</w:t>
      </w:r>
      <w:r w:rsidR="001257B5">
        <w:rPr>
          <w:lang w:val="en-GB"/>
        </w:rPr>
        <w:t>,</w:t>
      </w:r>
      <w:r>
        <w:rPr>
          <w:lang w:val="en-GB"/>
        </w:rPr>
        <w:t xml:space="preserve"> </w:t>
      </w:r>
      <w:r w:rsidR="001257B5">
        <w:rPr>
          <w:lang w:val="en-GB"/>
        </w:rPr>
        <w:t xml:space="preserve">it is </w:t>
      </w:r>
      <w:r>
        <w:rPr>
          <w:lang w:val="en-GB"/>
        </w:rPr>
        <w:t xml:space="preserve">justified on the basis of </w:t>
      </w:r>
      <w:r w:rsidR="00855B27">
        <w:rPr>
          <w:lang w:val="en-GB"/>
        </w:rPr>
        <w:t xml:space="preserve">extensive recent </w:t>
      </w:r>
      <w:r>
        <w:rPr>
          <w:lang w:val="en-GB"/>
        </w:rPr>
        <w:t xml:space="preserve">research: in </w:t>
      </w:r>
      <w:r w:rsidR="00D6451F">
        <w:rPr>
          <w:lang w:val="en-GB"/>
        </w:rPr>
        <w:t>my book “Stil als Zeichenprozess” (</w:t>
      </w:r>
      <w:r>
        <w:rPr>
          <w:lang w:val="en-GB"/>
        </w:rPr>
        <w:t>Siefkes 2012a</w:t>
      </w:r>
      <w:r w:rsidR="00D6451F">
        <w:rPr>
          <w:lang w:val="en-GB"/>
        </w:rPr>
        <w:t>)</w:t>
      </w:r>
      <w:r>
        <w:rPr>
          <w:lang w:val="en-GB"/>
        </w:rPr>
        <w:t xml:space="preserve">, the importance of style </w:t>
      </w:r>
      <w:r w:rsidR="00855B27">
        <w:rPr>
          <w:lang w:val="en-GB"/>
        </w:rPr>
        <w:t xml:space="preserve">for </w:t>
      </w:r>
      <w:r>
        <w:rPr>
          <w:lang w:val="en-GB"/>
        </w:rPr>
        <w:t>discourse</w:t>
      </w:r>
      <w:r w:rsidR="00855B27">
        <w:rPr>
          <w:lang w:val="en-GB"/>
        </w:rPr>
        <w:t xml:space="preserve"> interpretation, and the </w:t>
      </w:r>
      <w:r w:rsidR="002C2462">
        <w:rPr>
          <w:lang w:val="en-GB"/>
        </w:rPr>
        <w:t xml:space="preserve">close </w:t>
      </w:r>
      <w:r w:rsidR="00855B27">
        <w:rPr>
          <w:lang w:val="en-GB"/>
        </w:rPr>
        <w:t xml:space="preserve">integration of stylistic with semantic information, </w:t>
      </w:r>
      <w:r w:rsidR="00E00D40">
        <w:rPr>
          <w:lang w:val="en-GB"/>
        </w:rPr>
        <w:t>has been</w:t>
      </w:r>
      <w:r w:rsidR="00855B27">
        <w:rPr>
          <w:lang w:val="en-GB"/>
        </w:rPr>
        <w:t xml:space="preserve"> demonstrated</w:t>
      </w:r>
      <w:r w:rsidR="00A84642">
        <w:rPr>
          <w:lang w:val="en-GB"/>
        </w:rPr>
        <w:t xml:space="preserve"> in great detail</w:t>
      </w:r>
      <w:r w:rsidR="00855B27">
        <w:rPr>
          <w:lang w:val="en-GB"/>
        </w:rPr>
        <w:t xml:space="preserve">. </w:t>
      </w:r>
      <w:r w:rsidR="00D6451F">
        <w:rPr>
          <w:lang w:val="en-GB"/>
        </w:rPr>
        <w:t xml:space="preserve">In this book, </w:t>
      </w:r>
      <w:r w:rsidR="009C2E75" w:rsidRPr="009E0038">
        <w:rPr>
          <w:lang w:val="en-GB"/>
        </w:rPr>
        <w:t xml:space="preserve">a </w:t>
      </w:r>
      <w:r w:rsidR="00D11BB9">
        <w:rPr>
          <w:lang w:val="en-GB"/>
        </w:rPr>
        <w:t xml:space="preserve">partly </w:t>
      </w:r>
      <w:r w:rsidR="009C2E75" w:rsidRPr="009E0038">
        <w:rPr>
          <w:lang w:val="en-GB"/>
        </w:rPr>
        <w:t xml:space="preserve">formalised </w:t>
      </w:r>
      <w:r w:rsidR="00855B27">
        <w:rPr>
          <w:lang w:val="en-GB"/>
        </w:rPr>
        <w:t xml:space="preserve">model of </w:t>
      </w:r>
      <w:r w:rsidR="009C2E75" w:rsidRPr="009E0038">
        <w:rPr>
          <w:lang w:val="en-GB"/>
        </w:rPr>
        <w:t>style</w:t>
      </w:r>
      <w:r w:rsidR="00D6451F">
        <w:rPr>
          <w:lang w:val="en-GB"/>
        </w:rPr>
        <w:t xml:space="preserve"> was developed</w:t>
      </w:r>
      <w:r w:rsidR="009C2E75" w:rsidRPr="009E0038">
        <w:rPr>
          <w:lang w:val="en-GB"/>
        </w:rPr>
        <w:t>, which describes style as a phenomenon of selection-based production and interpretation</w:t>
      </w:r>
      <w:r w:rsidR="00855B27">
        <w:rPr>
          <w:lang w:val="en-GB"/>
        </w:rPr>
        <w:t xml:space="preserve"> that contributes to overall textual information</w:t>
      </w:r>
      <w:r w:rsidR="009C2E75" w:rsidRPr="009E0038">
        <w:rPr>
          <w:lang w:val="en-GB"/>
        </w:rPr>
        <w:t xml:space="preserve">. This line of work (cf. also </w:t>
      </w:r>
      <w:r w:rsidR="00E25EB6" w:rsidRPr="009E0038">
        <w:rPr>
          <w:lang w:val="en-GB"/>
        </w:rPr>
        <w:t xml:space="preserve">Siefkes </w:t>
      </w:r>
      <w:r w:rsidR="009C2E75" w:rsidRPr="009E0038">
        <w:rPr>
          <w:lang w:val="en-GB"/>
        </w:rPr>
        <w:t xml:space="preserve">2009, 2011, 2013b) forms the basis for the inclusion of style </w:t>
      </w:r>
      <w:r w:rsidR="00ED2E7D" w:rsidRPr="009E0038">
        <w:rPr>
          <w:lang w:val="en-GB"/>
        </w:rPr>
        <w:t xml:space="preserve">as the </w:t>
      </w:r>
      <w:r w:rsidR="00DA585E" w:rsidRPr="009E0038">
        <w:rPr>
          <w:lang w:val="en-GB"/>
        </w:rPr>
        <w:t>third discourse stratum</w:t>
      </w:r>
      <w:r w:rsidR="00ED2E7D" w:rsidRPr="009E0038">
        <w:rPr>
          <w:lang w:val="en-GB"/>
        </w:rPr>
        <w:t xml:space="preserve"> into </w:t>
      </w:r>
      <w:r w:rsidR="00811EDD">
        <w:rPr>
          <w:lang w:val="en-GB"/>
        </w:rPr>
        <w:t>formal discourse</w:t>
      </w:r>
      <w:r w:rsidR="00ED2E7D" w:rsidRPr="009E0038">
        <w:rPr>
          <w:lang w:val="en-GB"/>
        </w:rPr>
        <w:t xml:space="preserve"> representation structures. St</w:t>
      </w:r>
      <w:r w:rsidR="009C2E75" w:rsidRPr="009E0038">
        <w:rPr>
          <w:lang w:val="en-GB"/>
        </w:rPr>
        <w:t xml:space="preserve">yle </w:t>
      </w:r>
      <w:r w:rsidR="00DA585E" w:rsidRPr="009E0038">
        <w:rPr>
          <w:lang w:val="en-GB"/>
        </w:rPr>
        <w:t xml:space="preserve">contributes to overall meaning and is often interpreted in </w:t>
      </w:r>
      <w:r w:rsidR="006650DF" w:rsidRPr="009E0038">
        <w:rPr>
          <w:lang w:val="en-GB"/>
        </w:rPr>
        <w:t xml:space="preserve">combination </w:t>
      </w:r>
      <w:r w:rsidR="00DA585E" w:rsidRPr="009E0038">
        <w:rPr>
          <w:lang w:val="en-GB"/>
        </w:rPr>
        <w:t xml:space="preserve">with </w:t>
      </w:r>
      <w:r w:rsidR="009C2E75" w:rsidRPr="009E0038">
        <w:rPr>
          <w:lang w:val="en-GB"/>
        </w:rPr>
        <w:t>expression</w:t>
      </w:r>
      <w:r w:rsidR="00003621" w:rsidRPr="009E0038">
        <w:rPr>
          <w:lang w:val="en-GB"/>
        </w:rPr>
        <w:t xml:space="preserve"> </w:t>
      </w:r>
      <w:r w:rsidR="00DA585E" w:rsidRPr="009E0038">
        <w:rPr>
          <w:lang w:val="en-GB"/>
        </w:rPr>
        <w:t xml:space="preserve">and </w:t>
      </w:r>
      <w:r w:rsidR="009C2E75" w:rsidRPr="009E0038">
        <w:rPr>
          <w:lang w:val="en-GB"/>
        </w:rPr>
        <w:t xml:space="preserve">discourse </w:t>
      </w:r>
      <w:r w:rsidR="00DA585E" w:rsidRPr="009E0038">
        <w:rPr>
          <w:lang w:val="en-GB"/>
        </w:rPr>
        <w:t>semantic</w:t>
      </w:r>
      <w:r w:rsidR="009C2E75" w:rsidRPr="009E0038">
        <w:rPr>
          <w:lang w:val="en-GB"/>
        </w:rPr>
        <w:t>s</w:t>
      </w:r>
      <w:r w:rsidR="0088471B">
        <w:rPr>
          <w:lang w:val="en-GB"/>
        </w:rPr>
        <w:t xml:space="preserve"> (</w:t>
      </w:r>
      <w:r w:rsidR="00E25EB6" w:rsidRPr="009E0038">
        <w:rPr>
          <w:lang w:val="en-GB"/>
        </w:rPr>
        <w:t xml:space="preserve">Siefkes </w:t>
      </w:r>
      <w:r w:rsidR="00DA585E" w:rsidRPr="009E0038">
        <w:rPr>
          <w:lang w:val="en-GB"/>
        </w:rPr>
        <w:t>2012</w:t>
      </w:r>
      <w:r w:rsidR="00D2529B" w:rsidRPr="009E0038">
        <w:rPr>
          <w:lang w:val="en-GB"/>
        </w:rPr>
        <w:t>a</w:t>
      </w:r>
      <w:r w:rsidR="00DA585E" w:rsidRPr="009E0038">
        <w:rPr>
          <w:lang w:val="en-GB"/>
        </w:rPr>
        <w:t xml:space="preserve">: </w:t>
      </w:r>
      <w:r w:rsidR="006C0572" w:rsidRPr="009E0038">
        <w:rPr>
          <w:lang w:val="en-GB"/>
        </w:rPr>
        <w:t>236-8).</w:t>
      </w:r>
      <w:r w:rsidR="00BE5D19" w:rsidRPr="009E0038">
        <w:rPr>
          <w:lang w:val="en-GB"/>
        </w:rPr>
        <w:t xml:space="preserve"> Stylistic </w:t>
      </w:r>
      <w:r w:rsidR="000A2831" w:rsidRPr="009E0038">
        <w:rPr>
          <w:lang w:val="en-GB"/>
        </w:rPr>
        <w:t xml:space="preserve">features </w:t>
      </w:r>
      <w:r w:rsidR="00BE5D19" w:rsidRPr="009E0038">
        <w:rPr>
          <w:lang w:val="en-GB"/>
        </w:rPr>
        <w:t>are regularities of choice from paradigms which are not determi</w:t>
      </w:r>
      <w:r w:rsidR="00160C43">
        <w:rPr>
          <w:lang w:val="en-GB"/>
        </w:rPr>
        <w:t>ned by function or content (</w:t>
      </w:r>
      <w:r w:rsidR="00E25EB6" w:rsidRPr="009E0038">
        <w:rPr>
          <w:lang w:val="en-GB"/>
        </w:rPr>
        <w:t xml:space="preserve">Siefkes </w:t>
      </w:r>
      <w:r w:rsidR="00BE5D19" w:rsidRPr="009E0038">
        <w:rPr>
          <w:lang w:val="en-GB"/>
        </w:rPr>
        <w:t>2012</w:t>
      </w:r>
      <w:r w:rsidR="00D2529B" w:rsidRPr="009E0038">
        <w:rPr>
          <w:lang w:val="en-GB"/>
        </w:rPr>
        <w:t>a</w:t>
      </w:r>
      <w:r w:rsidR="00BE5D19" w:rsidRPr="009E0038">
        <w:rPr>
          <w:lang w:val="en-GB"/>
        </w:rPr>
        <w:t xml:space="preserve">: 36-52), allowing </w:t>
      </w:r>
      <w:r w:rsidR="000A2831" w:rsidRPr="009E0038">
        <w:rPr>
          <w:lang w:val="en-GB"/>
        </w:rPr>
        <w:t xml:space="preserve">for </w:t>
      </w:r>
      <w:r w:rsidR="00BE5D19" w:rsidRPr="009E0038">
        <w:rPr>
          <w:lang w:val="en-GB"/>
        </w:rPr>
        <w:t>inferences about intentions and future choices of the style user.</w:t>
      </w:r>
    </w:p>
    <w:p w14:paraId="3432CDFC" w14:textId="366BB60E" w:rsidR="00003621" w:rsidRPr="009E0038" w:rsidRDefault="007271DA" w:rsidP="00003621">
      <w:pPr>
        <w:rPr>
          <w:lang w:val="en-GB"/>
        </w:rPr>
      </w:pPr>
      <w:r>
        <w:rPr>
          <w:noProof/>
        </w:rPr>
        <w:pict w14:anchorId="168F8B0A">
          <v:shapetype id="_x0000_t202" coordsize="21600,21600" o:spt="202" path="m,l,21600r21600,l21600,xe">
            <v:stroke joinstyle="miter"/>
            <v:path gradientshapeok="t" o:connecttype="rect"/>
          </v:shapetype>
          <v:shape id="_x0000_s1077" type="#_x0000_t202" style="position:absolute;left:0;text-align:left;margin-left:233.4pt;margin-top:142.3pt;width:247.1pt;height:61.2pt;z-index:251669504;mso-position-horizontal-relative:text;mso-position-vertical-relative:text" stroked="f">
            <v:textbox style="mso-next-textbox:#_x0000_s1077;mso-fit-shape-to-text:t" inset="0,0,0,0">
              <w:txbxContent>
                <w:p w14:paraId="1BD5CBA9" w14:textId="5986020F" w:rsidR="00374199" w:rsidRPr="00C50F78" w:rsidRDefault="00374199" w:rsidP="001D56C6">
                  <w:pPr>
                    <w:pStyle w:val="Beschriftung"/>
                    <w:rPr>
                      <w:noProof/>
                      <w:szCs w:val="24"/>
                      <w:lang w:val="en-GB"/>
                    </w:rPr>
                  </w:pPr>
                  <w:bookmarkStart w:id="9" w:name="_Ref427690081"/>
                  <w:r w:rsidRPr="00C50F78">
                    <w:rPr>
                      <w:lang w:val="en-GB"/>
                    </w:rPr>
                    <w:t xml:space="preserve">Figure </w:t>
                  </w:r>
                  <w:r w:rsidRPr="00C50F78">
                    <w:rPr>
                      <w:lang w:val="en-GB"/>
                    </w:rPr>
                    <w:fldChar w:fldCharType="begin"/>
                  </w:r>
                  <w:r w:rsidRPr="00C50F78">
                    <w:rPr>
                      <w:lang w:val="en-GB"/>
                    </w:rPr>
                    <w:instrText xml:space="preserve"> SEQ Figure \* ARABIC </w:instrText>
                  </w:r>
                  <w:r w:rsidRPr="00C50F78">
                    <w:rPr>
                      <w:lang w:val="en-GB"/>
                    </w:rPr>
                    <w:fldChar w:fldCharType="separate"/>
                  </w:r>
                  <w:r w:rsidR="00AC1443">
                    <w:rPr>
                      <w:noProof/>
                      <w:lang w:val="en-GB"/>
                    </w:rPr>
                    <w:t>1</w:t>
                  </w:r>
                  <w:r w:rsidRPr="00C50F78">
                    <w:rPr>
                      <w:lang w:val="en-GB"/>
                    </w:rPr>
                    <w:fldChar w:fldCharType="end"/>
                  </w:r>
                  <w:bookmarkEnd w:id="9"/>
                  <w:r w:rsidRPr="00C50F78">
                    <w:rPr>
                      <w:lang w:val="en-GB"/>
                    </w:rPr>
                    <w:t>: An example of an Extended Segmented Discourse Representation Structure (E-SDRS). Elements belonging to the expression stratum are capitalised, elements belonging to the semantic stratum are in regular font, and elements belonging to the style stratum are italicised with paradigms given in square brackets.</w:t>
                  </w:r>
                </w:p>
              </w:txbxContent>
            </v:textbox>
            <w10:wrap type="square"/>
          </v:shape>
        </w:pict>
      </w:r>
      <w:r>
        <w:rPr>
          <w:lang w:val="en-GB"/>
        </w:rPr>
        <w:pict w14:anchorId="26855087">
          <v:group id="_x0000_s1026" editas="canvas" style="position:absolute;left:0;text-align:left;margin-left:234.25pt;margin-top:8.5pt;width:253.65pt;height:126.15pt;z-index:251666432" coordorigin="1556,6682" coordsize="5073,25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6;top:6682;width:5073;height:2523"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9" type="#_x0000_t32" style="position:absolute;left:1692;top:7175;width:4751;height:1" o:connectortype="straight"/>
            <v:shape id="_x0000_s1028" type="#_x0000_t202" style="position:absolute;left:1677;top:6754;width:4757;height:2351">
              <v:textbox style="mso-next-textbox:#_x0000_s1028">
                <w:txbxContent>
                  <w:p w14:paraId="67F241D2" w14:textId="77777777" w:rsidR="00374199" w:rsidRPr="0057074C" w:rsidRDefault="00374199" w:rsidP="0081401B">
                    <w:pPr>
                      <w:ind w:firstLine="0"/>
                      <w:rPr>
                        <w:rFonts w:ascii="Cambria" w:hAnsi="Cambria"/>
                        <w:sz w:val="18"/>
                        <w:szCs w:val="18"/>
                        <w:lang w:val="en-US"/>
                      </w:rPr>
                    </w:pPr>
                    <w:r>
                      <w:rPr>
                        <w:rFonts w:ascii="Cambria" w:hAnsi="Cambria"/>
                        <w:sz w:val="18"/>
                        <w:szCs w:val="18"/>
                        <w:lang w:val="en-US"/>
                      </w:rPr>
                      <w:t>[Television documentary; excerpt]</w:t>
                    </w:r>
                    <w:r w:rsidRPr="00451A84">
                      <w:rPr>
                        <w:rFonts w:ascii="Cambria" w:hAnsi="Cambria"/>
                        <w:sz w:val="18"/>
                        <w:szCs w:val="18"/>
                        <w:lang w:val="en-US"/>
                      </w:rPr>
                      <w:t xml:space="preserve"> </w:t>
                    </w:r>
                    <w:r>
                      <w:rPr>
                        <w:rFonts w:ascii="Cambria" w:hAnsi="Cambria"/>
                        <w:sz w:val="18"/>
                        <w:szCs w:val="18"/>
                        <w:lang w:val="en-US"/>
                      </w:rPr>
                      <w:t xml:space="preserve"> </w:t>
                    </w:r>
                    <w:r>
                      <w:rPr>
                        <w:rFonts w:ascii="Cambria" w:hAnsi="Cambria"/>
                        <w:i/>
                        <w:sz w:val="18"/>
                        <w:szCs w:val="18"/>
                        <w:lang w:val="en-US"/>
                      </w:rPr>
                      <w:t>m</w:t>
                    </w:r>
                    <w:r w:rsidRPr="00451A84">
                      <w:rPr>
                        <w:rFonts w:ascii="Cambria" w:hAnsi="Cambria"/>
                        <w:sz w:val="18"/>
                        <w:szCs w:val="18"/>
                        <w:lang w:val="en-US"/>
                      </w:rPr>
                      <w:t xml:space="preserve">, </w:t>
                    </w:r>
                    <w:r>
                      <w:rPr>
                        <w:rFonts w:ascii="Cambria" w:hAnsi="Cambria"/>
                        <w:i/>
                        <w:sz w:val="18"/>
                        <w:szCs w:val="18"/>
                        <w:lang w:val="en-US"/>
                      </w:rPr>
                      <w:t>n</w:t>
                    </w:r>
                    <w:r w:rsidRPr="00451A84">
                      <w:rPr>
                        <w:rFonts w:ascii="Cambria" w:hAnsi="Cambria"/>
                        <w:sz w:val="18"/>
                        <w:szCs w:val="18"/>
                        <w:lang w:val="en-US"/>
                      </w:rPr>
                      <w:t xml:space="preserve">, </w:t>
                    </w:r>
                    <w:r>
                      <w:rPr>
                        <w:rFonts w:ascii="Cambria" w:hAnsi="Cambria"/>
                        <w:i/>
                        <w:sz w:val="18"/>
                        <w:szCs w:val="18"/>
                        <w:lang w:val="en-US"/>
                      </w:rPr>
                      <w:t>o</w:t>
                    </w:r>
                    <w:r w:rsidRPr="00451A84">
                      <w:rPr>
                        <w:rFonts w:ascii="Cambria" w:hAnsi="Cambria"/>
                        <w:sz w:val="18"/>
                        <w:szCs w:val="18"/>
                        <w:lang w:val="en-US"/>
                      </w:rPr>
                      <w:t xml:space="preserve">, </w:t>
                    </w:r>
                    <w:r>
                      <w:rPr>
                        <w:rFonts w:ascii="Cambria" w:hAnsi="Cambria"/>
                        <w:i/>
                        <w:sz w:val="18"/>
                        <w:szCs w:val="18"/>
                        <w:lang w:val="en-US"/>
                      </w:rPr>
                      <w:t>p</w:t>
                    </w:r>
                    <w:r w:rsidRPr="00451A84">
                      <w:rPr>
                        <w:rFonts w:ascii="Cambria" w:hAnsi="Cambria"/>
                        <w:sz w:val="18"/>
                        <w:szCs w:val="18"/>
                        <w:lang w:val="en-US"/>
                      </w:rPr>
                      <w:t xml:space="preserve">, </w:t>
                    </w:r>
                    <w:r>
                      <w:rPr>
                        <w:rFonts w:ascii="Cambria" w:hAnsi="Cambria"/>
                        <w:i/>
                        <w:sz w:val="18"/>
                        <w:szCs w:val="18"/>
                        <w:lang w:val="en-US"/>
                      </w:rPr>
                      <w:t>q</w:t>
                    </w:r>
                    <w:r w:rsidRPr="00451A84">
                      <w:rPr>
                        <w:rFonts w:ascii="Cambria" w:hAnsi="Cambria"/>
                        <w:sz w:val="18"/>
                        <w:szCs w:val="18"/>
                        <w:lang w:val="en-US"/>
                      </w:rPr>
                      <w:t xml:space="preserve">, </w:t>
                    </w:r>
                    <w:r>
                      <w:rPr>
                        <w:rFonts w:ascii="Cambria" w:hAnsi="Cambria"/>
                        <w:i/>
                        <w:sz w:val="18"/>
                        <w:szCs w:val="18"/>
                        <w:lang w:val="en-US"/>
                      </w:rPr>
                      <w:t>r</w:t>
                    </w:r>
                  </w:p>
                  <w:p w14:paraId="53D3F0DA" w14:textId="77777777" w:rsidR="00374199" w:rsidRDefault="00374199" w:rsidP="0081401B">
                    <w:pPr>
                      <w:spacing w:before="160"/>
                      <w:ind w:left="397" w:hanging="397"/>
                      <w:rPr>
                        <w:rFonts w:asciiTheme="majorHAnsi" w:hAnsiTheme="majorHAnsi"/>
                        <w:sz w:val="18"/>
                        <w:szCs w:val="18"/>
                        <w:lang w:val="en-US"/>
                      </w:rPr>
                    </w:pPr>
                    <w:r>
                      <w:rPr>
                        <w:rFonts w:asciiTheme="majorHAnsi" w:hAnsiTheme="majorHAnsi"/>
                        <w:sz w:val="18"/>
                        <w:szCs w:val="18"/>
                        <w:lang w:val="en-US"/>
                      </w:rPr>
                      <w:t>[v.i</w:t>
                    </w:r>
                    <w:r w:rsidRPr="00866BD5">
                      <w:rPr>
                        <w:rFonts w:asciiTheme="majorHAnsi" w:hAnsiTheme="majorHAnsi"/>
                        <w:sz w:val="18"/>
                        <w:szCs w:val="18"/>
                        <w:vertAlign w:val="superscript"/>
                        <w:lang w:val="en-US"/>
                      </w:rPr>
                      <w:t>exp</w:t>
                    </w:r>
                    <w:r w:rsidRPr="003A2A5F">
                      <w:rPr>
                        <w:rFonts w:asciiTheme="majorHAnsi" w:hAnsiTheme="majorHAnsi"/>
                        <w:sz w:val="18"/>
                        <w:szCs w:val="18"/>
                        <w:lang w:val="en-US"/>
                      </w:rPr>
                      <w:t xml:space="preserve">]  </w:t>
                    </w:r>
                    <w:r>
                      <w:rPr>
                        <w:rFonts w:asciiTheme="majorHAnsi" w:hAnsiTheme="majorHAnsi"/>
                        <w:caps/>
                        <w:sz w:val="18"/>
                        <w:szCs w:val="18"/>
                        <w:lang w:val="en-US"/>
                      </w:rPr>
                      <w:t xml:space="preserve">Shots:similar length </w:t>
                    </w:r>
                    <w:r w:rsidRPr="003A2A5F">
                      <w:rPr>
                        <w:rFonts w:asciiTheme="majorHAnsi" w:hAnsiTheme="majorHAnsi"/>
                        <w:sz w:val="18"/>
                        <w:szCs w:val="18"/>
                        <w:lang w:val="en-US"/>
                      </w:rPr>
                      <w:t>(</w:t>
                    </w:r>
                    <w:r>
                      <w:rPr>
                        <w:rFonts w:asciiTheme="majorHAnsi" w:hAnsiTheme="majorHAnsi"/>
                        <w:i/>
                        <w:sz w:val="18"/>
                        <w:szCs w:val="18"/>
                        <w:lang w:val="en-US"/>
                      </w:rPr>
                      <w:t>m</w:t>
                    </w:r>
                    <w:r w:rsidRPr="003A2A5F">
                      <w:rPr>
                        <w:rFonts w:asciiTheme="majorHAnsi" w:hAnsiTheme="majorHAnsi"/>
                        <w:sz w:val="18"/>
                        <w:szCs w:val="18"/>
                        <w:lang w:val="en-US"/>
                      </w:rPr>
                      <w:t>)</w:t>
                    </w:r>
                  </w:p>
                  <w:p w14:paraId="04CBB3B1" w14:textId="77777777" w:rsidR="00374199" w:rsidRDefault="00374199" w:rsidP="0081401B">
                    <w:pPr>
                      <w:ind w:left="397" w:hanging="397"/>
                      <w:rPr>
                        <w:rFonts w:asciiTheme="majorHAnsi" w:hAnsiTheme="majorHAnsi"/>
                        <w:sz w:val="18"/>
                        <w:szCs w:val="18"/>
                        <w:lang w:val="en-US"/>
                      </w:rPr>
                    </w:pPr>
                    <w:r>
                      <w:rPr>
                        <w:rFonts w:asciiTheme="majorHAnsi" w:hAnsiTheme="majorHAnsi"/>
                        <w:sz w:val="18"/>
                        <w:szCs w:val="18"/>
                        <w:lang w:val="en-US"/>
                      </w:rPr>
                      <w:t>[v.i</w:t>
                    </w:r>
                    <w:r w:rsidRPr="00866BD5">
                      <w:rPr>
                        <w:rFonts w:asciiTheme="majorHAnsi" w:hAnsiTheme="majorHAnsi"/>
                        <w:sz w:val="18"/>
                        <w:szCs w:val="18"/>
                        <w:vertAlign w:val="superscript"/>
                        <w:lang w:val="en-US"/>
                      </w:rPr>
                      <w:t>exp</w:t>
                    </w:r>
                    <w:r w:rsidRPr="003A2A5F">
                      <w:rPr>
                        <w:rFonts w:asciiTheme="majorHAnsi" w:hAnsiTheme="majorHAnsi"/>
                        <w:sz w:val="18"/>
                        <w:szCs w:val="18"/>
                        <w:lang w:val="en-US"/>
                      </w:rPr>
                      <w:t xml:space="preserve">]  </w:t>
                    </w:r>
                    <w:r>
                      <w:rPr>
                        <w:rFonts w:asciiTheme="majorHAnsi" w:hAnsiTheme="majorHAnsi"/>
                        <w:caps/>
                        <w:sz w:val="18"/>
                        <w:szCs w:val="18"/>
                        <w:lang w:val="en-US"/>
                      </w:rPr>
                      <w:t xml:space="preserve">Shots:similarly structured </w:t>
                    </w:r>
                    <w:r w:rsidRPr="003A2A5F">
                      <w:rPr>
                        <w:rFonts w:asciiTheme="majorHAnsi" w:hAnsiTheme="majorHAnsi"/>
                        <w:sz w:val="18"/>
                        <w:szCs w:val="18"/>
                        <w:lang w:val="en-US"/>
                      </w:rPr>
                      <w:t>(</w:t>
                    </w:r>
                    <w:r>
                      <w:rPr>
                        <w:rFonts w:asciiTheme="majorHAnsi" w:hAnsiTheme="majorHAnsi"/>
                        <w:i/>
                        <w:sz w:val="18"/>
                        <w:szCs w:val="18"/>
                        <w:lang w:val="en-US"/>
                      </w:rPr>
                      <w:t>n</w:t>
                    </w:r>
                    <w:r w:rsidRPr="003A2A5F">
                      <w:rPr>
                        <w:rFonts w:asciiTheme="majorHAnsi" w:hAnsiTheme="majorHAnsi"/>
                        <w:sz w:val="18"/>
                        <w:szCs w:val="18"/>
                        <w:lang w:val="en-US"/>
                      </w:rPr>
                      <w:t>)</w:t>
                    </w:r>
                  </w:p>
                  <w:p w14:paraId="15B92E46" w14:textId="2277D4BE" w:rsidR="00374199" w:rsidRDefault="00374199" w:rsidP="0081401B">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w:t>
                    </w:r>
                    <w:r>
                      <w:rPr>
                        <w:rFonts w:asciiTheme="majorHAnsi" w:hAnsiTheme="majorHAnsi"/>
                        <w:sz w:val="18"/>
                        <w:szCs w:val="18"/>
                        <w:lang w:val="en-US"/>
                      </w:rPr>
                      <w:t>i</w:t>
                    </w:r>
                    <w:r w:rsidRPr="0057074C">
                      <w:rPr>
                        <w:rFonts w:asciiTheme="majorHAnsi" w:hAnsiTheme="majorHAnsi"/>
                        <w:sz w:val="18"/>
                        <w:szCs w:val="18"/>
                        <w:lang w:val="en-US"/>
                      </w:rPr>
                      <w:t>]</w:t>
                    </w:r>
                    <w:r>
                      <w:rPr>
                        <w:rFonts w:asciiTheme="majorHAnsi" w:hAnsiTheme="majorHAnsi"/>
                        <w:sz w:val="18"/>
                        <w:szCs w:val="18"/>
                        <w:lang w:val="en-US"/>
                      </w:rPr>
                      <w:t xml:space="preserve">  various_scientists </w:t>
                    </w:r>
                    <w:r w:rsidRPr="0057074C">
                      <w:rPr>
                        <w:rFonts w:asciiTheme="majorHAnsi" w:hAnsiTheme="majorHAnsi"/>
                        <w:sz w:val="18"/>
                        <w:szCs w:val="18"/>
                        <w:lang w:val="en-US"/>
                      </w:rPr>
                      <w:t>(</w:t>
                    </w:r>
                    <w:r>
                      <w:rPr>
                        <w:rFonts w:asciiTheme="majorHAnsi" w:hAnsiTheme="majorHAnsi"/>
                        <w:i/>
                        <w:sz w:val="18"/>
                        <w:szCs w:val="18"/>
                        <w:lang w:val="en-US"/>
                      </w:rPr>
                      <w:t>o</w:t>
                    </w:r>
                    <w:r w:rsidRPr="0057074C">
                      <w:rPr>
                        <w:rFonts w:asciiTheme="majorHAnsi" w:hAnsiTheme="majorHAnsi"/>
                        <w:sz w:val="18"/>
                        <w:szCs w:val="18"/>
                        <w:lang w:val="en-US"/>
                      </w:rPr>
                      <w:t>)</w:t>
                    </w:r>
                  </w:p>
                  <w:p w14:paraId="7C30E3E8" w14:textId="77777777" w:rsidR="00374199" w:rsidRDefault="00374199" w:rsidP="0081401B">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w:t>
                    </w:r>
                    <w:r>
                      <w:rPr>
                        <w:rFonts w:asciiTheme="majorHAnsi" w:hAnsiTheme="majorHAnsi"/>
                        <w:sz w:val="18"/>
                        <w:szCs w:val="18"/>
                        <w:lang w:val="en-US"/>
                      </w:rPr>
                      <w:t>i</w:t>
                    </w:r>
                    <w:r>
                      <w:rPr>
                        <w:rFonts w:asciiTheme="majorHAnsi" w:hAnsiTheme="majorHAnsi"/>
                        <w:sz w:val="18"/>
                        <w:szCs w:val="18"/>
                        <w:vertAlign w:val="superscript"/>
                        <w:lang w:val="en-US"/>
                      </w:rPr>
                      <w:t>sty</w:t>
                    </w:r>
                    <w:r w:rsidRPr="0057074C">
                      <w:rPr>
                        <w:rFonts w:asciiTheme="majorHAnsi" w:hAnsiTheme="majorHAnsi"/>
                        <w:sz w:val="18"/>
                        <w:szCs w:val="18"/>
                        <w:lang w:val="en-US"/>
                      </w:rPr>
                      <w:t>]</w:t>
                    </w:r>
                    <w:r>
                      <w:rPr>
                        <w:rFonts w:asciiTheme="majorHAnsi" w:hAnsiTheme="majorHAnsi"/>
                        <w:sz w:val="18"/>
                        <w:szCs w:val="18"/>
                        <w:lang w:val="en-US"/>
                      </w:rPr>
                      <w:t xml:space="preserve">  [</w:t>
                    </w:r>
                    <w:r w:rsidRPr="004838AC">
                      <w:rPr>
                        <w:rFonts w:asciiTheme="majorHAnsi" w:hAnsiTheme="majorHAnsi"/>
                        <w:i/>
                        <w:sz w:val="18"/>
                        <w:szCs w:val="18"/>
                        <w:lang w:val="en-GB"/>
                      </w:rPr>
                      <w:t>colour</w:t>
                    </w:r>
                    <w:r w:rsidRPr="00372979">
                      <w:rPr>
                        <w:rFonts w:asciiTheme="majorHAnsi" w:hAnsiTheme="majorHAnsi"/>
                        <w:i/>
                        <w:sz w:val="18"/>
                        <w:szCs w:val="18"/>
                        <w:lang w:val="en-US"/>
                      </w:rPr>
                      <w:t>s</w:t>
                    </w:r>
                    <w:r>
                      <w:rPr>
                        <w:rFonts w:asciiTheme="majorHAnsi" w:hAnsiTheme="majorHAnsi"/>
                        <w:sz w:val="18"/>
                        <w:szCs w:val="18"/>
                        <w:lang w:val="en-US"/>
                      </w:rPr>
                      <w:t xml:space="preserve">] </w:t>
                    </w:r>
                    <w:r w:rsidRPr="00372979">
                      <w:rPr>
                        <w:rFonts w:asciiTheme="majorHAnsi" w:hAnsiTheme="majorHAnsi"/>
                        <w:i/>
                        <w:sz w:val="18"/>
                        <w:szCs w:val="18"/>
                        <w:lang w:val="en-US"/>
                      </w:rPr>
                      <w:t>elegant</w:t>
                    </w:r>
                    <w:r>
                      <w:rPr>
                        <w:rFonts w:asciiTheme="majorHAnsi" w:hAnsiTheme="majorHAnsi"/>
                        <w:sz w:val="18"/>
                        <w:szCs w:val="18"/>
                        <w:lang w:val="en-US"/>
                      </w:rPr>
                      <w:t xml:space="preserve"> (</w:t>
                    </w:r>
                    <w:r>
                      <w:rPr>
                        <w:rFonts w:asciiTheme="majorHAnsi" w:hAnsiTheme="majorHAnsi"/>
                        <w:i/>
                        <w:sz w:val="18"/>
                        <w:szCs w:val="18"/>
                        <w:lang w:val="en-US"/>
                      </w:rPr>
                      <w:t>p</w:t>
                    </w:r>
                    <w:r>
                      <w:rPr>
                        <w:rFonts w:asciiTheme="majorHAnsi" w:hAnsiTheme="majorHAnsi"/>
                        <w:sz w:val="18"/>
                        <w:szCs w:val="18"/>
                        <w:lang w:val="en-US"/>
                      </w:rPr>
                      <w:t>)</w:t>
                    </w:r>
                  </w:p>
                  <w:p w14:paraId="7AA4291F" w14:textId="77777777" w:rsidR="00374199" w:rsidRDefault="00374199" w:rsidP="0081401B">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w:t>
                    </w:r>
                    <w:r>
                      <w:rPr>
                        <w:rFonts w:asciiTheme="majorHAnsi" w:hAnsiTheme="majorHAnsi"/>
                        <w:sz w:val="18"/>
                        <w:szCs w:val="18"/>
                        <w:lang w:val="en-US"/>
                      </w:rPr>
                      <w:t>i</w:t>
                    </w:r>
                    <w:r>
                      <w:rPr>
                        <w:rFonts w:asciiTheme="majorHAnsi" w:hAnsiTheme="majorHAnsi"/>
                        <w:sz w:val="18"/>
                        <w:szCs w:val="18"/>
                        <w:vertAlign w:val="superscript"/>
                        <w:lang w:val="en-US"/>
                      </w:rPr>
                      <w:t>sty</w:t>
                    </w:r>
                    <w:r w:rsidRPr="0057074C">
                      <w:rPr>
                        <w:rFonts w:asciiTheme="majorHAnsi" w:hAnsiTheme="majorHAnsi"/>
                        <w:sz w:val="18"/>
                        <w:szCs w:val="18"/>
                        <w:lang w:val="en-US"/>
                      </w:rPr>
                      <w:t>]</w:t>
                    </w:r>
                    <w:r>
                      <w:rPr>
                        <w:rFonts w:asciiTheme="majorHAnsi" w:hAnsiTheme="majorHAnsi"/>
                        <w:sz w:val="18"/>
                        <w:szCs w:val="18"/>
                        <w:lang w:val="en-US"/>
                      </w:rPr>
                      <w:t xml:space="preserve">  [</w:t>
                    </w:r>
                    <w:r w:rsidRPr="00A022D6">
                      <w:rPr>
                        <w:rFonts w:asciiTheme="majorHAnsi" w:hAnsiTheme="majorHAnsi"/>
                        <w:i/>
                        <w:sz w:val="18"/>
                        <w:szCs w:val="18"/>
                        <w:lang w:val="en-US"/>
                      </w:rPr>
                      <w:t>pan</w:t>
                    </w:r>
                    <w:r>
                      <w:rPr>
                        <w:rFonts w:asciiTheme="majorHAnsi" w:hAnsiTheme="majorHAnsi"/>
                        <w:sz w:val="18"/>
                        <w:szCs w:val="18"/>
                        <w:lang w:val="en-US"/>
                      </w:rPr>
                      <w:t xml:space="preserve">] </w:t>
                    </w:r>
                    <w:r w:rsidRPr="00A022D6">
                      <w:rPr>
                        <w:rFonts w:asciiTheme="majorHAnsi" w:hAnsiTheme="majorHAnsi"/>
                        <w:i/>
                        <w:sz w:val="18"/>
                        <w:szCs w:val="18"/>
                        <w:lang w:val="en-US"/>
                      </w:rPr>
                      <w:t>slow</w:t>
                    </w:r>
                    <w:r>
                      <w:rPr>
                        <w:rFonts w:asciiTheme="majorHAnsi" w:hAnsiTheme="majorHAnsi"/>
                        <w:sz w:val="18"/>
                        <w:szCs w:val="18"/>
                        <w:lang w:val="en-US"/>
                      </w:rPr>
                      <w:t xml:space="preserve"> (</w:t>
                    </w:r>
                    <w:r>
                      <w:rPr>
                        <w:rFonts w:asciiTheme="majorHAnsi" w:hAnsiTheme="majorHAnsi"/>
                        <w:i/>
                        <w:sz w:val="18"/>
                        <w:szCs w:val="18"/>
                        <w:lang w:val="en-US"/>
                      </w:rPr>
                      <w:t>q</w:t>
                    </w:r>
                    <w:r>
                      <w:rPr>
                        <w:rFonts w:asciiTheme="majorHAnsi" w:hAnsiTheme="majorHAnsi"/>
                        <w:sz w:val="18"/>
                        <w:szCs w:val="18"/>
                        <w:lang w:val="en-US"/>
                      </w:rPr>
                      <w:t>)</w:t>
                    </w:r>
                  </w:p>
                  <w:p w14:paraId="06CA958F" w14:textId="77777777" w:rsidR="00374199" w:rsidRDefault="00374199" w:rsidP="0081401B">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a</w:t>
                    </w:r>
                    <w:r w:rsidRPr="0057074C">
                      <w:rPr>
                        <w:rFonts w:asciiTheme="majorHAnsi" w:hAnsiTheme="majorHAnsi"/>
                        <w:sz w:val="18"/>
                        <w:szCs w:val="18"/>
                        <w:lang w:val="en-US"/>
                      </w:rPr>
                      <w:t>.</w:t>
                    </w:r>
                    <w:r>
                      <w:rPr>
                        <w:rFonts w:asciiTheme="majorHAnsi" w:hAnsiTheme="majorHAnsi"/>
                        <w:sz w:val="18"/>
                        <w:szCs w:val="18"/>
                        <w:lang w:val="en-US"/>
                      </w:rPr>
                      <w:t>m</w:t>
                    </w:r>
                    <w:r>
                      <w:rPr>
                        <w:rFonts w:asciiTheme="majorHAnsi" w:hAnsiTheme="majorHAnsi"/>
                        <w:sz w:val="18"/>
                        <w:szCs w:val="18"/>
                        <w:vertAlign w:val="superscript"/>
                        <w:lang w:val="en-US"/>
                      </w:rPr>
                      <w:t>sty</w:t>
                    </w:r>
                    <w:r w:rsidRPr="0057074C">
                      <w:rPr>
                        <w:rFonts w:asciiTheme="majorHAnsi" w:hAnsiTheme="majorHAnsi"/>
                        <w:sz w:val="18"/>
                        <w:szCs w:val="18"/>
                        <w:lang w:val="en-US"/>
                      </w:rPr>
                      <w:t>]</w:t>
                    </w:r>
                    <w:r>
                      <w:rPr>
                        <w:rFonts w:asciiTheme="majorHAnsi" w:hAnsiTheme="majorHAnsi"/>
                        <w:sz w:val="18"/>
                        <w:szCs w:val="18"/>
                        <w:lang w:val="en-US"/>
                      </w:rPr>
                      <w:t xml:space="preserve"> [</w:t>
                    </w:r>
                    <w:r>
                      <w:rPr>
                        <w:rFonts w:asciiTheme="majorHAnsi" w:hAnsiTheme="majorHAnsi"/>
                        <w:i/>
                        <w:sz w:val="18"/>
                        <w:szCs w:val="18"/>
                        <w:lang w:val="en-US"/>
                      </w:rPr>
                      <w:t>music</w:t>
                    </w:r>
                    <w:r>
                      <w:rPr>
                        <w:rFonts w:asciiTheme="majorHAnsi" w:hAnsiTheme="majorHAnsi"/>
                        <w:sz w:val="18"/>
                        <w:szCs w:val="18"/>
                        <w:lang w:val="en-US"/>
                      </w:rPr>
                      <w:t xml:space="preserve">] </w:t>
                    </w:r>
                    <w:r>
                      <w:rPr>
                        <w:rFonts w:asciiTheme="majorHAnsi" w:hAnsiTheme="majorHAnsi"/>
                        <w:i/>
                        <w:sz w:val="18"/>
                        <w:szCs w:val="18"/>
                        <w:lang w:val="en-US"/>
                      </w:rPr>
                      <w:t>ceremonial</w:t>
                    </w:r>
                    <w:r>
                      <w:rPr>
                        <w:rFonts w:asciiTheme="majorHAnsi" w:hAnsiTheme="majorHAnsi"/>
                        <w:sz w:val="18"/>
                        <w:szCs w:val="18"/>
                        <w:lang w:val="en-US"/>
                      </w:rPr>
                      <w:t xml:space="preserve"> (</w:t>
                    </w:r>
                    <w:r>
                      <w:rPr>
                        <w:rFonts w:asciiTheme="majorHAnsi" w:hAnsiTheme="majorHAnsi"/>
                        <w:i/>
                        <w:sz w:val="18"/>
                        <w:szCs w:val="18"/>
                        <w:lang w:val="en-US"/>
                      </w:rPr>
                      <w:t>r</w:t>
                    </w:r>
                    <w:r>
                      <w:rPr>
                        <w:rFonts w:asciiTheme="majorHAnsi" w:hAnsiTheme="majorHAnsi"/>
                        <w:sz w:val="18"/>
                        <w:szCs w:val="18"/>
                        <w:lang w:val="en-US"/>
                      </w:rPr>
                      <w:t>)</w:t>
                    </w:r>
                  </w:p>
                  <w:p w14:paraId="24D835D7" w14:textId="77777777" w:rsidR="00374199" w:rsidRPr="006C43BB" w:rsidRDefault="00374199" w:rsidP="00270800">
                    <w:pPr>
                      <w:spacing w:before="120"/>
                      <w:ind w:left="397" w:hanging="397"/>
                      <w:jc w:val="left"/>
                      <w:rPr>
                        <w:sz w:val="18"/>
                        <w:szCs w:val="18"/>
                        <w:lang w:val="en-US"/>
                      </w:rPr>
                    </w:pPr>
                    <w:r w:rsidRPr="00DD011D">
                      <w:rPr>
                        <w:rFonts w:ascii="Cambria" w:hAnsi="Cambria"/>
                        <w:sz w:val="18"/>
                        <w:szCs w:val="18"/>
                        <w:lang w:val="en-US"/>
                      </w:rPr>
                      <w:t xml:space="preserve">v.i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sidRPr="00DD011D">
                      <w:rPr>
                        <w:rFonts w:ascii="Cambria" w:hAnsi="Cambria"/>
                        <w:sz w:val="18"/>
                        <w:szCs w:val="18"/>
                        <w:lang w:val="en-US"/>
                      </w:rPr>
                      <w:t>a.</w:t>
                    </w:r>
                    <w:r>
                      <w:rPr>
                        <w:rFonts w:ascii="Cambria" w:hAnsi="Cambria"/>
                        <w:sz w:val="18"/>
                        <w:szCs w:val="18"/>
                        <w:lang w:val="en-US"/>
                      </w:rPr>
                      <w:t xml:space="preserve">m </w:t>
                    </w:r>
                    <w:r w:rsidRPr="00DD011D">
                      <w:rPr>
                        <w:rFonts w:asciiTheme="majorHAnsi" w:eastAsia="Arial Unicode MS" w:hAnsiTheme="majorHAnsi" w:cs="Arial Unicode MS"/>
                        <w:sz w:val="18"/>
                        <w:szCs w:val="18"/>
                        <w:lang w:val="en-US"/>
                      </w:rPr>
                      <w:t xml:space="preserve"> </w:t>
                    </w:r>
                    <w:r w:rsidRPr="0057074C">
                      <w:rPr>
                        <w:rFonts w:asciiTheme="majorHAnsi" w:eastAsia="Arial Unicode MS" w:hAnsiTheme="majorHAnsi" w:cs="Arial Unicode MS"/>
                        <w:sz w:val="18"/>
                        <w:szCs w:val="18"/>
                        <w:lang w:val="en-US"/>
                      </w:rPr>
                      <w:t xml:space="preserve">| ̴ </w:t>
                    </w:r>
                    <w:r w:rsidRPr="0057074C">
                      <w:rPr>
                        <w:rFonts w:ascii="Cambria Math" w:hAnsi="Cambria Math" w:cs="Cambria Math"/>
                        <w:sz w:val="18"/>
                        <w:szCs w:val="18"/>
                        <w:lang w:val="en-US"/>
                      </w:rPr>
                      <w:t>∃</w:t>
                    </w:r>
                    <w:r w:rsidRPr="000B4137">
                      <w:rPr>
                        <w:rFonts w:asciiTheme="majorHAnsi" w:hAnsiTheme="majorHAnsi"/>
                        <w:i/>
                        <w:sz w:val="18"/>
                        <w:szCs w:val="18"/>
                        <w:lang w:val="en-US"/>
                      </w:rPr>
                      <w:t>x</w:t>
                    </w:r>
                    <w:r w:rsidRPr="0057074C">
                      <w:rPr>
                        <w:rFonts w:ascii="Cambria Math" w:hAnsi="Cambria Math" w:cs="Cambria Math"/>
                        <w:sz w:val="18"/>
                        <w:szCs w:val="18"/>
                        <w:lang w:val="en-US"/>
                      </w:rPr>
                      <w:t>∃</w:t>
                    </w:r>
                    <w:r>
                      <w:rPr>
                        <w:rFonts w:asciiTheme="majorHAnsi" w:hAnsiTheme="majorHAnsi"/>
                        <w:i/>
                        <w:sz w:val="18"/>
                        <w:szCs w:val="18"/>
                        <w:lang w:val="en-US"/>
                      </w:rPr>
                      <w:t>y</w:t>
                    </w:r>
                    <w:r w:rsidRPr="0057074C">
                      <w:rPr>
                        <w:rFonts w:asciiTheme="majorHAnsi" w:hAnsiTheme="majorHAnsi"/>
                        <w:sz w:val="18"/>
                        <w:szCs w:val="18"/>
                        <w:lang w:val="en-US"/>
                      </w:rPr>
                      <w:t xml:space="preserve">. </w:t>
                    </w:r>
                    <w:r>
                      <w:rPr>
                        <w:rFonts w:asciiTheme="majorHAnsi" w:hAnsiTheme="majorHAnsi"/>
                        <w:sz w:val="18"/>
                        <w:szCs w:val="18"/>
                        <w:lang w:val="en-US"/>
                      </w:rPr>
                      <w:t>persons (</w:t>
                    </w:r>
                    <w:r w:rsidRPr="000B4137">
                      <w:rPr>
                        <w:rFonts w:asciiTheme="majorHAnsi" w:hAnsiTheme="majorHAnsi"/>
                        <w:i/>
                        <w:sz w:val="18"/>
                        <w:szCs w:val="18"/>
                        <w:lang w:val="en-US"/>
                      </w:rPr>
                      <w:t>x</w:t>
                    </w:r>
                    <w:r>
                      <w:rPr>
                        <w:rFonts w:asciiTheme="majorHAnsi" w:hAnsiTheme="majorHAnsi"/>
                        <w:sz w:val="18"/>
                        <w:szCs w:val="18"/>
                        <w:lang w:val="en-US"/>
                      </w:rPr>
                      <w:t xml:space="preserve">) </w:t>
                    </w:r>
                    <w:r w:rsidRPr="006977FD">
                      <w:rPr>
                        <w:rFonts w:ascii="Cambria Math" w:hAnsi="Cambria Math" w:cs="Cambria Math"/>
                        <w:sz w:val="18"/>
                        <w:szCs w:val="18"/>
                        <w:lang w:val="en-US"/>
                      </w:rPr>
                      <w:t>∧</w:t>
                    </w:r>
                    <w:r w:rsidRPr="006977FD">
                      <w:rPr>
                        <w:rFonts w:asciiTheme="majorHAnsi" w:hAnsiTheme="majorHAnsi"/>
                        <w:sz w:val="18"/>
                        <w:szCs w:val="18"/>
                        <w:lang w:val="en-US"/>
                      </w:rPr>
                      <w:t xml:space="preserve"> </w:t>
                    </w:r>
                    <w:r>
                      <w:rPr>
                        <w:rFonts w:asciiTheme="majorHAnsi" w:hAnsiTheme="majorHAnsi"/>
                        <w:sz w:val="18"/>
                        <w:szCs w:val="18"/>
                        <w:lang w:val="en-US"/>
                      </w:rPr>
                      <w:t>similar_importance (</w:t>
                    </w:r>
                    <w:r>
                      <w:rPr>
                        <w:rFonts w:asciiTheme="majorHAnsi" w:hAnsiTheme="majorHAnsi"/>
                        <w:i/>
                        <w:sz w:val="18"/>
                        <w:szCs w:val="18"/>
                        <w:lang w:val="en-US"/>
                      </w:rPr>
                      <w:t>x</w:t>
                    </w:r>
                    <w:r>
                      <w:rPr>
                        <w:rFonts w:asciiTheme="majorHAnsi" w:hAnsiTheme="majorHAnsi"/>
                        <w:sz w:val="18"/>
                        <w:szCs w:val="18"/>
                        <w:lang w:val="en-US"/>
                      </w:rPr>
                      <w:t xml:space="preserve">) </w:t>
                    </w:r>
                    <w:r w:rsidRPr="006977FD">
                      <w:rPr>
                        <w:rFonts w:ascii="Cambria Math" w:hAnsi="Cambria Math" w:cs="Cambria Math"/>
                        <w:sz w:val="18"/>
                        <w:szCs w:val="18"/>
                        <w:lang w:val="en-US"/>
                      </w:rPr>
                      <w:t>∧</w:t>
                    </w:r>
                    <w:r w:rsidRPr="006977FD">
                      <w:rPr>
                        <w:rFonts w:asciiTheme="majorHAnsi" w:hAnsiTheme="majorHAnsi"/>
                        <w:sz w:val="18"/>
                        <w:szCs w:val="18"/>
                        <w:lang w:val="en-US"/>
                      </w:rPr>
                      <w:t xml:space="preserve"> </w:t>
                    </w:r>
                    <w:r>
                      <w:rPr>
                        <w:rFonts w:asciiTheme="majorHAnsi" w:hAnsiTheme="majorHAnsi"/>
                        <w:sz w:val="18"/>
                        <w:szCs w:val="18"/>
                        <w:lang w:val="en-US"/>
                      </w:rPr>
                      <w:t>prestigious_context (</w:t>
                    </w:r>
                    <w:r>
                      <w:rPr>
                        <w:rFonts w:asciiTheme="majorHAnsi" w:hAnsiTheme="majorHAnsi"/>
                        <w:i/>
                        <w:sz w:val="18"/>
                        <w:szCs w:val="18"/>
                        <w:lang w:val="en-US"/>
                      </w:rPr>
                      <w:t>y</w:t>
                    </w:r>
                    <w:r>
                      <w:rPr>
                        <w:rFonts w:asciiTheme="majorHAnsi" w:hAnsiTheme="majorHAnsi"/>
                        <w:sz w:val="18"/>
                        <w:szCs w:val="18"/>
                        <w:lang w:val="en-US"/>
                      </w:rPr>
                      <w:t>)</w:t>
                    </w:r>
                  </w:p>
                </w:txbxContent>
              </v:textbox>
            </v:shape>
            <w10:wrap type="square"/>
          </v:group>
        </w:pict>
      </w:r>
      <w:r w:rsidR="009A23A1">
        <w:rPr>
          <w:lang w:val="en-GB"/>
        </w:rPr>
        <w:fldChar w:fldCharType="begin"/>
      </w:r>
      <w:r w:rsidR="009A23A1">
        <w:rPr>
          <w:lang w:val="en-GB"/>
        </w:rPr>
        <w:instrText xml:space="preserve"> REF _Ref427690081 \h </w:instrText>
      </w:r>
      <w:r w:rsidR="009A23A1">
        <w:rPr>
          <w:lang w:val="en-GB"/>
        </w:rPr>
      </w:r>
      <w:r w:rsidR="009A23A1">
        <w:rPr>
          <w:lang w:val="en-GB"/>
        </w:rPr>
        <w:fldChar w:fldCharType="separate"/>
      </w:r>
      <w:r w:rsidR="00AC1443" w:rsidRPr="00C50F78">
        <w:rPr>
          <w:lang w:val="en-GB"/>
        </w:rPr>
        <w:t xml:space="preserve">Figure </w:t>
      </w:r>
      <w:r w:rsidR="00AC1443">
        <w:rPr>
          <w:noProof/>
          <w:lang w:val="en-GB"/>
        </w:rPr>
        <w:t>1</w:t>
      </w:r>
      <w:r w:rsidR="009A23A1">
        <w:rPr>
          <w:lang w:val="en-GB"/>
        </w:rPr>
        <w:fldChar w:fldCharType="end"/>
      </w:r>
      <w:r w:rsidR="009A23A1">
        <w:rPr>
          <w:lang w:val="en-GB"/>
        </w:rPr>
        <w:t xml:space="preserve"> </w:t>
      </w:r>
      <w:r w:rsidR="00556E2E" w:rsidRPr="009E0038">
        <w:rPr>
          <w:lang w:val="en-GB"/>
        </w:rPr>
        <w:t>shows a</w:t>
      </w:r>
      <w:r w:rsidR="001D56C6">
        <w:rPr>
          <w:lang w:val="en-GB"/>
        </w:rPr>
        <w:t>n</w:t>
      </w:r>
      <w:r w:rsidR="00A022D6" w:rsidRPr="009E0038">
        <w:rPr>
          <w:lang w:val="en-GB"/>
        </w:rPr>
        <w:t xml:space="preserve"> example</w:t>
      </w:r>
      <w:r w:rsidR="00BA2FBE" w:rsidRPr="009E0038">
        <w:rPr>
          <w:lang w:val="en-GB"/>
        </w:rPr>
        <w:t xml:space="preserve">, an excerpt from a </w:t>
      </w:r>
      <w:r w:rsidR="00953503" w:rsidRPr="009E0038">
        <w:rPr>
          <w:lang w:val="en-GB"/>
        </w:rPr>
        <w:t xml:space="preserve">fictitious </w:t>
      </w:r>
      <w:r w:rsidR="00BA2FBE" w:rsidRPr="009E0038">
        <w:rPr>
          <w:lang w:val="en-GB"/>
        </w:rPr>
        <w:t>television documentary</w:t>
      </w:r>
      <w:r w:rsidR="00A022D6" w:rsidRPr="009E0038">
        <w:rPr>
          <w:lang w:val="en-GB"/>
        </w:rPr>
        <w:t>.</w:t>
      </w:r>
      <w:r w:rsidR="00D97E54">
        <w:rPr>
          <w:lang w:val="en-GB"/>
        </w:rPr>
        <w:t xml:space="preserve"> </w:t>
      </w:r>
      <w:r w:rsidR="003540D3">
        <w:rPr>
          <w:lang w:val="en-GB"/>
        </w:rPr>
        <w:t>This example</w:t>
      </w:r>
      <w:r w:rsidR="00D97E54">
        <w:rPr>
          <w:lang w:val="en-GB"/>
        </w:rPr>
        <w:t xml:space="preserve"> and all examples in section </w:t>
      </w:r>
      <w:r w:rsidR="00D97E54">
        <w:rPr>
          <w:lang w:val="en-GB"/>
        </w:rPr>
        <w:fldChar w:fldCharType="begin"/>
      </w:r>
      <w:r w:rsidR="00D97E54">
        <w:rPr>
          <w:lang w:val="en-GB"/>
        </w:rPr>
        <w:instrText xml:space="preserve"> REF _Ref400572577 \r \h </w:instrText>
      </w:r>
      <w:r w:rsidR="00D97E54">
        <w:rPr>
          <w:lang w:val="en-GB"/>
        </w:rPr>
      </w:r>
      <w:r w:rsidR="00D97E54">
        <w:rPr>
          <w:lang w:val="en-GB"/>
        </w:rPr>
        <w:fldChar w:fldCharType="separate"/>
      </w:r>
      <w:r w:rsidR="00AC1443">
        <w:rPr>
          <w:lang w:val="en-GB"/>
        </w:rPr>
        <w:t>2.4</w:t>
      </w:r>
      <w:r w:rsidR="00D97E54">
        <w:rPr>
          <w:lang w:val="en-GB"/>
        </w:rPr>
        <w:fldChar w:fldCharType="end"/>
      </w:r>
      <w:r w:rsidR="00D97E54">
        <w:rPr>
          <w:lang w:val="en-GB"/>
        </w:rPr>
        <w:t xml:space="preserve">, with the exception of the three film examples where the source is </w:t>
      </w:r>
      <w:r w:rsidR="00C87237">
        <w:rPr>
          <w:lang w:val="en-GB"/>
        </w:rPr>
        <w:t>given</w:t>
      </w:r>
      <w:r w:rsidR="00105A53">
        <w:rPr>
          <w:lang w:val="en-GB"/>
        </w:rPr>
        <w:t>,</w:t>
      </w:r>
      <w:r w:rsidR="00D97E54">
        <w:rPr>
          <w:lang w:val="en-GB"/>
        </w:rPr>
        <w:t xml:space="preserve"> are </w:t>
      </w:r>
      <w:r w:rsidR="00105A53">
        <w:rPr>
          <w:lang w:val="en-GB"/>
        </w:rPr>
        <w:t>invented for the purpose of demonstrating</w:t>
      </w:r>
      <w:r w:rsidR="00D97E54">
        <w:rPr>
          <w:lang w:val="en-GB"/>
        </w:rPr>
        <w:t xml:space="preserve"> theoretical points. </w:t>
      </w:r>
      <w:r w:rsidR="00003621" w:rsidRPr="009E0038">
        <w:rPr>
          <w:lang w:val="en-GB"/>
        </w:rPr>
        <w:t xml:space="preserve">SDRT is used </w:t>
      </w:r>
      <w:r w:rsidR="006650DF" w:rsidRPr="009E0038">
        <w:rPr>
          <w:lang w:val="en-GB"/>
        </w:rPr>
        <w:t>here</w:t>
      </w:r>
      <w:r w:rsidR="00003621" w:rsidRPr="009E0038">
        <w:rPr>
          <w:lang w:val="en-GB"/>
        </w:rPr>
        <w:t xml:space="preserve"> in an extended version </w:t>
      </w:r>
      <w:r w:rsidR="0018099E" w:rsidRPr="009E0038">
        <w:rPr>
          <w:lang w:val="en-GB"/>
        </w:rPr>
        <w:t xml:space="preserve">that is not yet </w:t>
      </w:r>
      <w:r w:rsidR="000B78A6" w:rsidRPr="009E0038">
        <w:rPr>
          <w:lang w:val="en-GB"/>
        </w:rPr>
        <w:t>fully</w:t>
      </w:r>
      <w:r w:rsidR="0018099E" w:rsidRPr="009E0038">
        <w:rPr>
          <w:lang w:val="en-GB"/>
        </w:rPr>
        <w:t xml:space="preserve"> </w:t>
      </w:r>
      <w:r w:rsidR="00003621" w:rsidRPr="009E0038">
        <w:rPr>
          <w:lang w:val="en-GB"/>
        </w:rPr>
        <w:t>developed</w:t>
      </w:r>
      <w:r w:rsidR="000B78A6" w:rsidRPr="009E0038">
        <w:rPr>
          <w:lang w:val="en-GB"/>
        </w:rPr>
        <w:t xml:space="preserve"> and </w:t>
      </w:r>
      <w:r w:rsidR="0018099E" w:rsidRPr="009E0038">
        <w:rPr>
          <w:lang w:val="en-GB"/>
        </w:rPr>
        <w:t xml:space="preserve">can </w:t>
      </w:r>
      <w:r w:rsidR="000B78A6" w:rsidRPr="009E0038">
        <w:rPr>
          <w:lang w:val="en-GB"/>
        </w:rPr>
        <w:t xml:space="preserve">therefore </w:t>
      </w:r>
      <w:r w:rsidR="0018099E" w:rsidRPr="009E0038">
        <w:rPr>
          <w:lang w:val="en-GB"/>
        </w:rPr>
        <w:t xml:space="preserve">only be sketched here; </w:t>
      </w:r>
      <w:r w:rsidR="006650DF" w:rsidRPr="009E0038">
        <w:rPr>
          <w:lang w:val="en-GB"/>
        </w:rPr>
        <w:t xml:space="preserve">besides </w:t>
      </w:r>
      <w:r w:rsidR="00003621" w:rsidRPr="009E0038">
        <w:rPr>
          <w:lang w:val="en-GB"/>
        </w:rPr>
        <w:t>semantic elements (discourse referents)</w:t>
      </w:r>
      <w:r w:rsidR="0018099E" w:rsidRPr="009E0038">
        <w:rPr>
          <w:lang w:val="en-GB"/>
        </w:rPr>
        <w:t xml:space="preserve">, extended SDRT </w:t>
      </w:r>
      <w:r w:rsidR="00D57963" w:rsidRPr="009E0038">
        <w:rPr>
          <w:lang w:val="en-GB"/>
        </w:rPr>
        <w:t xml:space="preserve">(E-SDRT) </w:t>
      </w:r>
      <w:r w:rsidR="00003621" w:rsidRPr="009E0038">
        <w:rPr>
          <w:lang w:val="en-GB"/>
        </w:rPr>
        <w:t xml:space="preserve">additionally </w:t>
      </w:r>
      <w:r w:rsidR="0018099E" w:rsidRPr="009E0038">
        <w:rPr>
          <w:lang w:val="en-GB"/>
        </w:rPr>
        <w:t xml:space="preserve">represents </w:t>
      </w:r>
      <w:r w:rsidR="00003621" w:rsidRPr="009E0038">
        <w:rPr>
          <w:lang w:val="en-GB"/>
        </w:rPr>
        <w:t>elements denoting proper</w:t>
      </w:r>
      <w:r w:rsidR="00F41DE0" w:rsidRPr="009E0038">
        <w:rPr>
          <w:lang w:val="en-GB"/>
        </w:rPr>
        <w:t xml:space="preserve">ties of </w:t>
      </w:r>
      <w:r w:rsidR="00430802" w:rsidRPr="009E0038">
        <w:rPr>
          <w:lang w:val="en-GB"/>
        </w:rPr>
        <w:t>expression</w:t>
      </w:r>
      <w:r w:rsidR="00F41DE0" w:rsidRPr="009E0038">
        <w:rPr>
          <w:lang w:val="en-GB"/>
        </w:rPr>
        <w:t xml:space="preserve"> </w:t>
      </w:r>
      <w:r w:rsidR="00003621" w:rsidRPr="009E0038">
        <w:rPr>
          <w:lang w:val="en-GB"/>
        </w:rPr>
        <w:t>printed in capital letters, and stylistic elements printed in italic</w:t>
      </w:r>
      <w:r w:rsidR="006650DF" w:rsidRPr="009E0038">
        <w:rPr>
          <w:lang w:val="en-GB"/>
        </w:rPr>
        <w:t>s</w:t>
      </w:r>
      <w:r w:rsidR="00003621" w:rsidRPr="009E0038">
        <w:rPr>
          <w:lang w:val="en-GB"/>
        </w:rPr>
        <w:t xml:space="preserve"> (including the respective paradigm in square brackets). For each element, mode markers are given in square brackets in the format [perceptual_mode.semiotic_mode]; </w:t>
      </w:r>
      <w:r w:rsidR="00982094" w:rsidRPr="009E0038">
        <w:rPr>
          <w:lang w:val="en-GB"/>
        </w:rPr>
        <w:t>such as</w:t>
      </w:r>
      <w:r w:rsidR="00003621" w:rsidRPr="009E0038">
        <w:rPr>
          <w:lang w:val="en-GB"/>
        </w:rPr>
        <w:t xml:space="preserve"> </w:t>
      </w:r>
      <w:r w:rsidR="00003621" w:rsidRPr="002C5620">
        <w:rPr>
          <w:rFonts w:asciiTheme="majorHAnsi" w:hAnsiTheme="majorHAnsi"/>
          <w:lang w:val="en-GB"/>
        </w:rPr>
        <w:t>v.i</w:t>
      </w:r>
      <w:r w:rsidR="00003621" w:rsidRPr="009E0038">
        <w:rPr>
          <w:lang w:val="en-GB"/>
        </w:rPr>
        <w:t xml:space="preserve"> for “visual</w:t>
      </w:r>
      <w:r w:rsidR="00DE013F">
        <w:rPr>
          <w:lang w:val="en-GB"/>
        </w:rPr>
        <w:t xml:space="preserve"> </w:t>
      </w:r>
      <w:r w:rsidR="00003621" w:rsidRPr="009E0038">
        <w:rPr>
          <w:lang w:val="en-GB"/>
        </w:rPr>
        <w:t xml:space="preserve">images” or </w:t>
      </w:r>
      <w:r w:rsidR="00003621" w:rsidRPr="002C5620">
        <w:rPr>
          <w:rFonts w:asciiTheme="majorHAnsi" w:hAnsiTheme="majorHAnsi"/>
          <w:lang w:val="en-GB"/>
        </w:rPr>
        <w:t>v.g</w:t>
      </w:r>
      <w:r w:rsidR="00003621" w:rsidRPr="009E0038">
        <w:rPr>
          <w:lang w:val="en-GB"/>
        </w:rPr>
        <w:t xml:space="preserve"> for “visual</w:t>
      </w:r>
      <w:r w:rsidR="00DE013F">
        <w:rPr>
          <w:lang w:val="en-GB"/>
        </w:rPr>
        <w:t xml:space="preserve"> </w:t>
      </w:r>
      <w:r w:rsidR="00003621" w:rsidRPr="009E0038">
        <w:rPr>
          <w:lang w:val="en-GB"/>
        </w:rPr>
        <w:t xml:space="preserve">gesture”, and with an added superscript for </w:t>
      </w:r>
      <w:r w:rsidR="00E220B0" w:rsidRPr="009E0038">
        <w:rPr>
          <w:lang w:val="en-GB"/>
        </w:rPr>
        <w:t xml:space="preserve">expression, e.g. </w:t>
      </w:r>
      <w:r w:rsidR="00E220B0" w:rsidRPr="002C5620">
        <w:rPr>
          <w:rFonts w:asciiTheme="majorHAnsi" w:hAnsiTheme="majorHAnsi"/>
          <w:lang w:val="en-GB"/>
        </w:rPr>
        <w:t>v.i</w:t>
      </w:r>
      <w:r w:rsidR="006B5B5A" w:rsidRPr="002C5620">
        <w:rPr>
          <w:rFonts w:asciiTheme="majorHAnsi" w:hAnsiTheme="majorHAnsi"/>
          <w:vertAlign w:val="superscript"/>
          <w:lang w:val="en-GB"/>
        </w:rPr>
        <w:t>exp</w:t>
      </w:r>
      <w:r w:rsidR="00003621" w:rsidRPr="009E0038">
        <w:rPr>
          <w:lang w:val="en-GB"/>
        </w:rPr>
        <w:t xml:space="preserve"> </w:t>
      </w:r>
      <w:r w:rsidR="00E220B0" w:rsidRPr="009E0038">
        <w:rPr>
          <w:lang w:val="en-GB"/>
        </w:rPr>
        <w:t xml:space="preserve">for </w:t>
      </w:r>
      <w:r w:rsidR="00982094" w:rsidRPr="009E0038">
        <w:rPr>
          <w:lang w:val="en-GB"/>
        </w:rPr>
        <w:t>“expression of visual images”,</w:t>
      </w:r>
      <w:r w:rsidR="00E220B0" w:rsidRPr="009E0038">
        <w:rPr>
          <w:lang w:val="en-GB"/>
        </w:rPr>
        <w:t xml:space="preserve"> </w:t>
      </w:r>
      <w:r w:rsidR="00982094" w:rsidRPr="009E0038">
        <w:rPr>
          <w:lang w:val="en-GB"/>
        </w:rPr>
        <w:t xml:space="preserve">or </w:t>
      </w:r>
      <w:r w:rsidR="006B5B5A" w:rsidRPr="002C5620">
        <w:rPr>
          <w:rFonts w:asciiTheme="majorHAnsi" w:hAnsiTheme="majorHAnsi"/>
          <w:lang w:val="en-GB"/>
        </w:rPr>
        <w:t>a</w:t>
      </w:r>
      <w:r w:rsidR="00E220B0" w:rsidRPr="002C5620">
        <w:rPr>
          <w:rFonts w:asciiTheme="majorHAnsi" w:hAnsiTheme="majorHAnsi"/>
          <w:lang w:val="en-GB"/>
        </w:rPr>
        <w:t>.</w:t>
      </w:r>
      <w:r w:rsidR="00982094" w:rsidRPr="002C5620">
        <w:rPr>
          <w:rFonts w:asciiTheme="majorHAnsi" w:hAnsiTheme="majorHAnsi"/>
          <w:lang w:val="en-GB"/>
        </w:rPr>
        <w:t>l</w:t>
      </w:r>
      <w:r w:rsidR="006B5B5A" w:rsidRPr="002C5620">
        <w:rPr>
          <w:rFonts w:asciiTheme="majorHAnsi" w:hAnsiTheme="majorHAnsi"/>
          <w:vertAlign w:val="superscript"/>
          <w:lang w:val="en-GB"/>
        </w:rPr>
        <w:t>sty</w:t>
      </w:r>
      <w:r w:rsidR="00982094" w:rsidRPr="009E0038">
        <w:rPr>
          <w:lang w:val="en-GB"/>
        </w:rPr>
        <w:t xml:space="preserve"> for</w:t>
      </w:r>
      <w:r w:rsidR="00003621" w:rsidRPr="009E0038">
        <w:rPr>
          <w:lang w:val="en-GB"/>
        </w:rPr>
        <w:t xml:space="preserve"> “style of auditory </w:t>
      </w:r>
      <w:r w:rsidR="001958D7">
        <w:rPr>
          <w:lang w:val="en-GB"/>
        </w:rPr>
        <w:t xml:space="preserve">(= spoken) </w:t>
      </w:r>
      <w:r w:rsidR="00003621" w:rsidRPr="009E0038">
        <w:rPr>
          <w:lang w:val="en-GB"/>
        </w:rPr>
        <w:t>language”. The new format is called E-SDRS (“Extended Segmented Dis</w:t>
      </w:r>
      <w:r w:rsidR="00003621" w:rsidRPr="009E0038">
        <w:rPr>
          <w:lang w:val="en-GB"/>
        </w:rPr>
        <w:lastRenderedPageBreak/>
        <w:t>course Representation Structures”).</w:t>
      </w:r>
    </w:p>
    <w:p w14:paraId="6ECF53BB" w14:textId="66BDBF91" w:rsidR="00372979" w:rsidRPr="009E0038" w:rsidRDefault="00A022D6" w:rsidP="00A022D6">
      <w:pPr>
        <w:rPr>
          <w:lang w:val="en-GB"/>
        </w:rPr>
      </w:pPr>
      <w:r w:rsidRPr="009E0038">
        <w:rPr>
          <w:lang w:val="en-GB"/>
        </w:rPr>
        <w:t xml:space="preserve">The </w:t>
      </w:r>
      <w:r w:rsidR="000E2971" w:rsidRPr="009E0038">
        <w:rPr>
          <w:lang w:val="en-GB"/>
        </w:rPr>
        <w:t>E-</w:t>
      </w:r>
      <w:r w:rsidRPr="009E0038">
        <w:rPr>
          <w:lang w:val="en-GB"/>
        </w:rPr>
        <w:t xml:space="preserve">SDRS </w:t>
      </w:r>
      <w:r w:rsidR="00003621" w:rsidRPr="009E0038">
        <w:rPr>
          <w:lang w:val="en-GB"/>
        </w:rPr>
        <w:t xml:space="preserve">in </w:t>
      </w:r>
      <w:r w:rsidR="009A23A1">
        <w:rPr>
          <w:lang w:val="en-GB"/>
        </w:rPr>
        <w:fldChar w:fldCharType="begin"/>
      </w:r>
      <w:r w:rsidR="009A23A1">
        <w:rPr>
          <w:lang w:val="en-GB"/>
        </w:rPr>
        <w:instrText xml:space="preserve"> REF _Ref427690081 \h </w:instrText>
      </w:r>
      <w:r w:rsidR="009A23A1">
        <w:rPr>
          <w:lang w:val="en-GB"/>
        </w:rPr>
      </w:r>
      <w:r w:rsidR="009A23A1">
        <w:rPr>
          <w:lang w:val="en-GB"/>
        </w:rPr>
        <w:fldChar w:fldCharType="separate"/>
      </w:r>
      <w:r w:rsidR="00AC1443" w:rsidRPr="00C50F78">
        <w:rPr>
          <w:lang w:val="en-GB"/>
        </w:rPr>
        <w:t xml:space="preserve">Figure </w:t>
      </w:r>
      <w:r w:rsidR="00AC1443">
        <w:rPr>
          <w:noProof/>
          <w:lang w:val="en-GB"/>
        </w:rPr>
        <w:t>1</w:t>
      </w:r>
      <w:r w:rsidR="009A23A1">
        <w:rPr>
          <w:lang w:val="en-GB"/>
        </w:rPr>
        <w:fldChar w:fldCharType="end"/>
      </w:r>
      <w:r w:rsidR="009A23A1">
        <w:rPr>
          <w:lang w:val="en-GB"/>
        </w:rPr>
        <w:t xml:space="preserve"> </w:t>
      </w:r>
      <w:r w:rsidR="00003621" w:rsidRPr="009E0038">
        <w:rPr>
          <w:lang w:val="en-GB"/>
        </w:rPr>
        <w:t>i</w:t>
      </w:r>
      <w:r w:rsidRPr="009E0038">
        <w:rPr>
          <w:lang w:val="en-GB"/>
        </w:rPr>
        <w:t xml:space="preserve">ncludes the two </w:t>
      </w:r>
      <w:r w:rsidR="00F41DE0" w:rsidRPr="009E0038">
        <w:rPr>
          <w:lang w:val="en-GB"/>
        </w:rPr>
        <w:t xml:space="preserve">form-related </w:t>
      </w:r>
      <w:r w:rsidRPr="009E0038">
        <w:rPr>
          <w:lang w:val="en-GB"/>
        </w:rPr>
        <w:t>discourse elements (</w:t>
      </w:r>
      <w:r w:rsidRPr="009E0038">
        <w:rPr>
          <w:i/>
          <w:lang w:val="en-GB"/>
        </w:rPr>
        <w:t>m</w:t>
      </w:r>
      <w:r w:rsidRPr="009E0038">
        <w:rPr>
          <w:lang w:val="en-GB"/>
        </w:rPr>
        <w:t>) and (</w:t>
      </w:r>
      <w:r w:rsidRPr="009E0038">
        <w:rPr>
          <w:i/>
          <w:lang w:val="en-GB"/>
        </w:rPr>
        <w:t>n</w:t>
      </w:r>
      <w:r w:rsidRPr="009E0038">
        <w:rPr>
          <w:lang w:val="en-GB"/>
        </w:rPr>
        <w:t xml:space="preserve">), the representation of the similar shot length and the similar shot structure (e.g. every shot </w:t>
      </w:r>
      <w:r w:rsidR="00D25230" w:rsidRPr="009E0038">
        <w:rPr>
          <w:lang w:val="en-GB"/>
        </w:rPr>
        <w:t xml:space="preserve">begins with </w:t>
      </w:r>
      <w:r w:rsidRPr="009E0038">
        <w:rPr>
          <w:lang w:val="en-GB"/>
        </w:rPr>
        <w:t xml:space="preserve">a portrait photo, </w:t>
      </w:r>
      <w:r w:rsidR="00D25230" w:rsidRPr="009E0038">
        <w:rPr>
          <w:lang w:val="en-GB"/>
        </w:rPr>
        <w:t>followed by historical film material, etc.</w:t>
      </w:r>
      <w:r w:rsidRPr="009E0038">
        <w:rPr>
          <w:lang w:val="en-GB"/>
        </w:rPr>
        <w:t>). It also includes the discourse referent (</w:t>
      </w:r>
      <w:r w:rsidRPr="009E0038">
        <w:rPr>
          <w:i/>
          <w:lang w:val="en-GB"/>
        </w:rPr>
        <w:t>o</w:t>
      </w:r>
      <w:r w:rsidRPr="009E0038">
        <w:rPr>
          <w:lang w:val="en-GB"/>
        </w:rPr>
        <w:t>) and the stylistic discourse elements (</w:t>
      </w:r>
      <w:r w:rsidRPr="009E0038">
        <w:rPr>
          <w:i/>
          <w:lang w:val="en-GB"/>
        </w:rPr>
        <w:t>p</w:t>
      </w:r>
      <w:r w:rsidRPr="009E0038">
        <w:rPr>
          <w:lang w:val="en-GB"/>
        </w:rPr>
        <w:t>), (</w:t>
      </w:r>
      <w:r w:rsidRPr="009E0038">
        <w:rPr>
          <w:i/>
          <w:lang w:val="en-GB"/>
        </w:rPr>
        <w:t>q</w:t>
      </w:r>
      <w:r w:rsidRPr="009E0038">
        <w:rPr>
          <w:lang w:val="en-GB"/>
        </w:rPr>
        <w:t>), and (</w:t>
      </w:r>
      <w:r w:rsidRPr="009E0038">
        <w:rPr>
          <w:i/>
          <w:lang w:val="en-GB"/>
        </w:rPr>
        <w:t>r</w:t>
      </w:r>
      <w:r w:rsidRPr="009E0038">
        <w:rPr>
          <w:lang w:val="en-GB"/>
        </w:rPr>
        <w:t>)</w:t>
      </w:r>
      <w:r w:rsidR="00372979" w:rsidRPr="009E0038">
        <w:rPr>
          <w:lang w:val="en-GB"/>
        </w:rPr>
        <w:t xml:space="preserve">, which represent the choice of elegant colours, slow pans, and </w:t>
      </w:r>
      <w:r w:rsidR="00D524E7" w:rsidRPr="009E0038">
        <w:rPr>
          <w:lang w:val="en-GB"/>
        </w:rPr>
        <w:t xml:space="preserve">ceremonial </w:t>
      </w:r>
      <w:r w:rsidR="00372979" w:rsidRPr="009E0038">
        <w:rPr>
          <w:lang w:val="en-GB"/>
        </w:rPr>
        <w:t>music.</w:t>
      </w:r>
      <w:r w:rsidR="00D25230" w:rsidRPr="009E0038">
        <w:rPr>
          <w:lang w:val="en-GB"/>
        </w:rPr>
        <w:t xml:space="preserve"> All </w:t>
      </w:r>
      <w:r w:rsidR="00372979" w:rsidRPr="009E0038">
        <w:rPr>
          <w:lang w:val="en-GB"/>
        </w:rPr>
        <w:t xml:space="preserve">discourse elements are </w:t>
      </w:r>
      <w:r w:rsidR="00D25230" w:rsidRPr="009E0038">
        <w:rPr>
          <w:lang w:val="en-GB"/>
        </w:rPr>
        <w:t xml:space="preserve">the </w:t>
      </w:r>
      <w:r w:rsidR="00372979" w:rsidRPr="009E0038">
        <w:rPr>
          <w:lang w:val="en-GB"/>
        </w:rPr>
        <w:t xml:space="preserve">input for an inference process which results in the assumption that </w:t>
      </w:r>
      <w:r w:rsidR="00D25230" w:rsidRPr="009E0038">
        <w:rPr>
          <w:lang w:val="en-GB"/>
        </w:rPr>
        <w:t xml:space="preserve">the </w:t>
      </w:r>
      <w:r w:rsidR="00372979" w:rsidRPr="009E0038">
        <w:rPr>
          <w:lang w:val="en-GB"/>
        </w:rPr>
        <w:t xml:space="preserve">presented </w:t>
      </w:r>
      <w:r w:rsidR="00D25230" w:rsidRPr="009E0038">
        <w:rPr>
          <w:lang w:val="en-GB"/>
        </w:rPr>
        <w:t xml:space="preserve">persons </w:t>
      </w:r>
      <w:r w:rsidR="00372979" w:rsidRPr="009E0038">
        <w:rPr>
          <w:lang w:val="en-GB"/>
        </w:rPr>
        <w:t xml:space="preserve">are </w:t>
      </w:r>
      <w:r w:rsidR="00712737" w:rsidRPr="009E0038">
        <w:rPr>
          <w:lang w:val="en-GB"/>
        </w:rPr>
        <w:t xml:space="preserve">important and belong </w:t>
      </w:r>
      <w:r w:rsidR="009A7445" w:rsidRPr="009E0038">
        <w:rPr>
          <w:lang w:val="en-GB"/>
        </w:rPr>
        <w:t>to</w:t>
      </w:r>
      <w:r w:rsidR="00712737" w:rsidRPr="009E0038">
        <w:rPr>
          <w:lang w:val="en-GB"/>
        </w:rPr>
        <w:t xml:space="preserve"> a prestigious context</w:t>
      </w:r>
      <w:r w:rsidR="00372979" w:rsidRPr="009E0038">
        <w:rPr>
          <w:lang w:val="en-GB"/>
        </w:rPr>
        <w:t xml:space="preserve">. </w:t>
      </w:r>
      <w:r w:rsidR="002D2DE4" w:rsidRPr="009E0038">
        <w:rPr>
          <w:lang w:val="en-GB"/>
        </w:rPr>
        <w:t xml:space="preserve">Apart from the visually </w:t>
      </w:r>
      <w:r w:rsidR="0077184F" w:rsidRPr="009E0038">
        <w:rPr>
          <w:lang w:val="en-GB"/>
        </w:rPr>
        <w:t xml:space="preserve">presented </w:t>
      </w:r>
      <w:r w:rsidR="00DD011D" w:rsidRPr="009E0038">
        <w:rPr>
          <w:lang w:val="en-GB"/>
        </w:rPr>
        <w:t xml:space="preserve">information, </w:t>
      </w:r>
      <w:r w:rsidR="002D2DE4" w:rsidRPr="009E0038">
        <w:rPr>
          <w:lang w:val="en-GB"/>
        </w:rPr>
        <w:t>t</w:t>
      </w:r>
      <w:r w:rsidR="00372979" w:rsidRPr="009E0038">
        <w:rPr>
          <w:lang w:val="en-GB"/>
        </w:rPr>
        <w:t>h</w:t>
      </w:r>
      <w:r w:rsidR="002D2DE4" w:rsidRPr="009E0038">
        <w:rPr>
          <w:lang w:val="en-GB"/>
        </w:rPr>
        <w:t>is inference requires the</w:t>
      </w:r>
      <w:r w:rsidR="00372979" w:rsidRPr="009E0038">
        <w:rPr>
          <w:lang w:val="en-GB"/>
        </w:rPr>
        <w:t xml:space="preserve"> </w:t>
      </w:r>
      <w:r w:rsidR="00DD011D" w:rsidRPr="009E0038">
        <w:rPr>
          <w:lang w:val="en-GB"/>
        </w:rPr>
        <w:t>expression</w:t>
      </w:r>
      <w:r w:rsidR="00F41DE0" w:rsidRPr="009E0038">
        <w:rPr>
          <w:lang w:val="en-GB"/>
        </w:rPr>
        <w:t>-related</w:t>
      </w:r>
      <w:r w:rsidR="001022C7" w:rsidRPr="009E0038">
        <w:rPr>
          <w:lang w:val="en-GB"/>
        </w:rPr>
        <w:t xml:space="preserve"> </w:t>
      </w:r>
      <w:r w:rsidR="00DD011D" w:rsidRPr="009E0038">
        <w:rPr>
          <w:lang w:val="en-GB"/>
        </w:rPr>
        <w:t xml:space="preserve">aspects </w:t>
      </w:r>
      <w:r w:rsidR="002D2DE4" w:rsidRPr="009E0038">
        <w:rPr>
          <w:lang w:val="en-GB"/>
        </w:rPr>
        <w:t xml:space="preserve">which </w:t>
      </w:r>
      <w:r w:rsidR="00DD011D" w:rsidRPr="009E0038">
        <w:rPr>
          <w:lang w:val="en-GB"/>
        </w:rPr>
        <w:t xml:space="preserve">describe </w:t>
      </w:r>
      <w:r w:rsidR="00F41DE0" w:rsidRPr="009E0038">
        <w:rPr>
          <w:lang w:val="en-GB"/>
        </w:rPr>
        <w:t xml:space="preserve">a kind of </w:t>
      </w:r>
      <w:r w:rsidR="00372979" w:rsidRPr="009E0038">
        <w:rPr>
          <w:lang w:val="en-GB"/>
        </w:rPr>
        <w:t>visual parallelism</w:t>
      </w:r>
      <w:r w:rsidR="002D2DE4" w:rsidRPr="009E0038">
        <w:rPr>
          <w:lang w:val="en-GB"/>
        </w:rPr>
        <w:t xml:space="preserve"> between the shots</w:t>
      </w:r>
      <w:r w:rsidR="00372979" w:rsidRPr="009E0038">
        <w:rPr>
          <w:lang w:val="en-GB"/>
        </w:rPr>
        <w:t xml:space="preserve">, and it </w:t>
      </w:r>
      <w:r w:rsidR="006650DF" w:rsidRPr="009E0038">
        <w:rPr>
          <w:lang w:val="en-GB"/>
        </w:rPr>
        <w:t xml:space="preserve">necessitates </w:t>
      </w:r>
      <w:r w:rsidR="00A66B03" w:rsidRPr="009E0038">
        <w:rPr>
          <w:lang w:val="en-GB"/>
        </w:rPr>
        <w:t xml:space="preserve">the stylistic </w:t>
      </w:r>
      <w:r w:rsidR="00DD011D" w:rsidRPr="009E0038">
        <w:rPr>
          <w:lang w:val="en-GB"/>
        </w:rPr>
        <w:t xml:space="preserve">aspects </w:t>
      </w:r>
      <w:r w:rsidR="00372979" w:rsidRPr="009E0038">
        <w:rPr>
          <w:lang w:val="en-GB"/>
        </w:rPr>
        <w:t xml:space="preserve">which support the inference </w:t>
      </w:r>
      <w:r w:rsidR="00DE36BE">
        <w:rPr>
          <w:lang w:val="en-GB"/>
        </w:rPr>
        <w:t xml:space="preserve">of </w:t>
      </w:r>
      <w:r w:rsidR="00372979" w:rsidRPr="009E0038">
        <w:rPr>
          <w:lang w:val="en-GB"/>
        </w:rPr>
        <w:t>high importance.</w:t>
      </w:r>
      <w:r w:rsidR="00DD011D" w:rsidRPr="009E0038">
        <w:rPr>
          <w:lang w:val="en-GB"/>
        </w:rPr>
        <w:t xml:space="preserve"> In the inference process, the connector</w:t>
      </w:r>
      <w:r w:rsidR="00DD011D" w:rsidRPr="009E0038">
        <w:rPr>
          <w:szCs w:val="22"/>
          <w:lang w:val="en-GB"/>
        </w:rPr>
        <w:t xml:space="preserve"> </w:t>
      </w:r>
      <w:r w:rsidR="00DD011D" w:rsidRPr="009E0038">
        <w:rPr>
          <w:rFonts w:asciiTheme="majorHAnsi" w:eastAsia="Arial Unicode MS" w:hAnsiTheme="majorHAnsi" w:cs="Arial Unicode MS"/>
          <w:szCs w:val="22"/>
          <w:lang w:val="en-GB"/>
        </w:rPr>
        <w:t>| ̴</w:t>
      </w:r>
      <w:r w:rsidR="00DD011D" w:rsidRPr="009E0038">
        <w:rPr>
          <w:szCs w:val="22"/>
          <w:lang w:val="en-GB"/>
        </w:rPr>
        <w:t xml:space="preserve"> expresses a relation of defeasible </w:t>
      </w:r>
      <w:r w:rsidR="00DC1E5D">
        <w:rPr>
          <w:szCs w:val="22"/>
          <w:lang w:val="en-GB"/>
        </w:rPr>
        <w:t>consequence</w:t>
      </w:r>
      <w:r w:rsidR="00DD011D" w:rsidRPr="009E0038">
        <w:rPr>
          <w:szCs w:val="22"/>
          <w:lang w:val="en-GB"/>
        </w:rPr>
        <w:t>, and t</w:t>
      </w:r>
      <w:r w:rsidR="00DD011D" w:rsidRPr="009E0038">
        <w:rPr>
          <w:lang w:val="en-GB"/>
        </w:rPr>
        <w:t>he expression</w:t>
      </w:r>
      <w:r w:rsidR="00DD011D" w:rsidRPr="009E0038">
        <w:rPr>
          <w:szCs w:val="22"/>
          <w:lang w:val="en-GB"/>
        </w:rPr>
        <w:t xml:space="preserve"> </w:t>
      </w:r>
      <w:r w:rsidR="00DD011D" w:rsidRPr="009E0038">
        <w:rPr>
          <w:rFonts w:ascii="Cambria" w:hAnsi="Cambria"/>
          <w:szCs w:val="22"/>
          <w:lang w:val="en-GB"/>
        </w:rPr>
        <w:t>v.</w:t>
      </w:r>
      <w:r w:rsidR="00DD011D" w:rsidRPr="001573F6">
        <w:rPr>
          <w:rFonts w:ascii="Cambria" w:hAnsi="Cambria"/>
          <w:szCs w:val="22"/>
          <w:lang w:val="en-GB"/>
        </w:rPr>
        <w:t>i</w:t>
      </w:r>
      <w:r w:rsidR="001573F6" w:rsidRPr="001573F6">
        <w:rPr>
          <w:rFonts w:ascii="Cambria" w:hAnsi="Cambria"/>
          <w:szCs w:val="22"/>
          <w:lang w:val="en-US"/>
        </w:rPr>
        <w:t xml:space="preserve"> </w:t>
      </w:r>
      <w:r w:rsidR="001573F6" w:rsidRPr="001573F6">
        <w:rPr>
          <w:rFonts w:ascii="Cambria Math" w:hAnsi="Cambria Math" w:cs="Cambria Math"/>
          <w:szCs w:val="22"/>
          <w:lang w:val="en-US"/>
        </w:rPr>
        <w:t>∧</w:t>
      </w:r>
      <w:r w:rsidR="001573F6" w:rsidRPr="001573F6">
        <w:rPr>
          <w:rFonts w:ascii="Cambria" w:eastAsia="Arial Unicode MS" w:hAnsi="Cambria" w:cs="Arial Unicode MS"/>
          <w:szCs w:val="22"/>
          <w:lang w:val="en-US"/>
        </w:rPr>
        <w:t xml:space="preserve"> </w:t>
      </w:r>
      <w:r w:rsidR="00DD011D" w:rsidRPr="001573F6">
        <w:rPr>
          <w:rFonts w:ascii="Cambria" w:hAnsi="Cambria"/>
          <w:szCs w:val="22"/>
          <w:lang w:val="en-GB"/>
        </w:rPr>
        <w:t>a</w:t>
      </w:r>
      <w:r w:rsidR="00DD011D" w:rsidRPr="009E0038">
        <w:rPr>
          <w:rFonts w:ascii="Cambria" w:hAnsi="Cambria"/>
          <w:szCs w:val="22"/>
          <w:lang w:val="en-GB"/>
        </w:rPr>
        <w:t>.m</w:t>
      </w:r>
      <w:r w:rsidR="00DD011D" w:rsidRPr="009E0038">
        <w:rPr>
          <w:szCs w:val="22"/>
          <w:lang w:val="en-GB"/>
        </w:rPr>
        <w:t xml:space="preserve"> </w:t>
      </w:r>
      <w:r w:rsidR="00DD011D" w:rsidRPr="009E0038">
        <w:rPr>
          <w:lang w:val="en-GB"/>
        </w:rPr>
        <w:t xml:space="preserve">is a gloss for all discourse conditions given in the modes </w:t>
      </w:r>
      <w:r w:rsidR="00DD011D" w:rsidRPr="009E0038">
        <w:rPr>
          <w:rFonts w:ascii="Cambria" w:hAnsi="Cambria"/>
          <w:szCs w:val="22"/>
          <w:lang w:val="en-GB"/>
        </w:rPr>
        <w:t xml:space="preserve">v.i </w:t>
      </w:r>
      <w:r w:rsidR="00DD011D" w:rsidRPr="009E0038">
        <w:rPr>
          <w:lang w:val="en-GB"/>
        </w:rPr>
        <w:t>and</w:t>
      </w:r>
      <w:r w:rsidR="00DD011D" w:rsidRPr="009E0038">
        <w:rPr>
          <w:rFonts w:ascii="Cambria" w:eastAsia="Arial Unicode MS" w:hAnsi="Cambria" w:cs="Arial Unicode MS"/>
          <w:szCs w:val="22"/>
          <w:lang w:val="en-GB"/>
        </w:rPr>
        <w:t xml:space="preserve"> </w:t>
      </w:r>
      <w:r w:rsidR="00DD011D" w:rsidRPr="009E0038">
        <w:rPr>
          <w:rFonts w:ascii="Cambria" w:hAnsi="Cambria"/>
          <w:szCs w:val="22"/>
          <w:lang w:val="en-GB"/>
        </w:rPr>
        <w:t>a.m</w:t>
      </w:r>
      <w:r w:rsidR="00DD011D" w:rsidRPr="009E0038">
        <w:rPr>
          <w:lang w:val="en-GB"/>
        </w:rPr>
        <w:t xml:space="preserve"> in the </w:t>
      </w:r>
      <w:r w:rsidR="001812BB">
        <w:rPr>
          <w:lang w:val="en-GB"/>
        </w:rPr>
        <w:t>E-SDRS</w:t>
      </w:r>
      <w:r w:rsidR="00DD011D" w:rsidRPr="009E0038">
        <w:rPr>
          <w:lang w:val="en-GB"/>
        </w:rPr>
        <w:t>.</w:t>
      </w:r>
      <w:r w:rsidR="00B2705A">
        <w:rPr>
          <w:lang w:val="en-GB"/>
        </w:rPr>
        <w:t xml:space="preserve"> </w:t>
      </w:r>
      <w:r w:rsidR="00372979" w:rsidRPr="009E0038">
        <w:rPr>
          <w:lang w:val="en-GB"/>
        </w:rPr>
        <w:t>Th</w:t>
      </w:r>
      <w:r w:rsidR="000D595B" w:rsidRPr="009E0038">
        <w:rPr>
          <w:lang w:val="en-GB"/>
        </w:rPr>
        <w:t xml:space="preserve">e example shows that </w:t>
      </w:r>
      <w:r w:rsidR="00372979" w:rsidRPr="009E0038">
        <w:rPr>
          <w:lang w:val="en-GB"/>
        </w:rPr>
        <w:t xml:space="preserve">different semiotic modes, as well as different strata of these modes, </w:t>
      </w:r>
      <w:r w:rsidR="00D51395">
        <w:rPr>
          <w:lang w:val="en-GB"/>
        </w:rPr>
        <w:t>can be</w:t>
      </w:r>
      <w:r w:rsidR="00372979" w:rsidRPr="009E0038">
        <w:rPr>
          <w:lang w:val="en-GB"/>
        </w:rPr>
        <w:t xml:space="preserve"> involved in </w:t>
      </w:r>
      <w:r w:rsidR="00D51395">
        <w:rPr>
          <w:lang w:val="en-GB"/>
        </w:rPr>
        <w:t>an</w:t>
      </w:r>
      <w:r w:rsidR="00372979" w:rsidRPr="009E0038">
        <w:rPr>
          <w:lang w:val="en-GB"/>
        </w:rPr>
        <w:t xml:space="preserve"> inference process</w:t>
      </w:r>
      <w:r w:rsidR="001117A6" w:rsidRPr="009E0038">
        <w:rPr>
          <w:lang w:val="en-GB"/>
        </w:rPr>
        <w:t>, and have to be adequately represented</w:t>
      </w:r>
      <w:r w:rsidR="00372979" w:rsidRPr="009E0038">
        <w:rPr>
          <w:lang w:val="en-GB"/>
        </w:rPr>
        <w:t>.</w:t>
      </w:r>
    </w:p>
    <w:p w14:paraId="0C2EDD70" w14:textId="1FCF9DFB" w:rsidR="00071D84" w:rsidRPr="009E0038" w:rsidRDefault="00CB2089" w:rsidP="00621D72">
      <w:pPr>
        <w:pStyle w:val="berschrift2"/>
        <w:rPr>
          <w:lang w:val="en-GB"/>
        </w:rPr>
      </w:pPr>
      <w:bookmarkStart w:id="10" w:name="_Ref400572577"/>
      <w:r>
        <w:rPr>
          <w:lang w:val="en-GB"/>
        </w:rPr>
        <w:t>IRT</w:t>
      </w:r>
      <w:r w:rsidR="006650DF" w:rsidRPr="009E0038">
        <w:rPr>
          <w:lang w:val="en-GB"/>
        </w:rPr>
        <w:t>s</w:t>
      </w:r>
      <w:r w:rsidR="003959B6" w:rsidRPr="009E0038">
        <w:rPr>
          <w:lang w:val="en-GB"/>
        </w:rPr>
        <w:t xml:space="preserve"> and </w:t>
      </w:r>
      <w:r w:rsidR="006650DF" w:rsidRPr="009E0038">
        <w:rPr>
          <w:lang w:val="en-GB"/>
        </w:rPr>
        <w:t xml:space="preserve">Their Representation </w:t>
      </w:r>
      <w:r w:rsidR="003959B6" w:rsidRPr="009E0038">
        <w:rPr>
          <w:lang w:val="en-GB"/>
        </w:rPr>
        <w:t xml:space="preserve">in </w:t>
      </w:r>
      <w:r w:rsidR="00D57963" w:rsidRPr="009E0038">
        <w:rPr>
          <w:lang w:val="en-GB"/>
        </w:rPr>
        <w:t>E-</w:t>
      </w:r>
      <w:r w:rsidR="003959B6" w:rsidRPr="009E0038">
        <w:rPr>
          <w:lang w:val="en-GB"/>
        </w:rPr>
        <w:t>SDRT</w:t>
      </w:r>
      <w:bookmarkEnd w:id="10"/>
    </w:p>
    <w:p w14:paraId="7CF1B74C" w14:textId="3AC6DAF1" w:rsidR="005A03DA" w:rsidRPr="009E0038" w:rsidRDefault="00F54CF0" w:rsidP="001B2C4C">
      <w:pPr>
        <w:ind w:firstLine="0"/>
        <w:rPr>
          <w:lang w:val="en-GB"/>
        </w:rPr>
      </w:pPr>
      <w:r w:rsidRPr="009E0038">
        <w:rPr>
          <w:lang w:val="en-GB"/>
        </w:rPr>
        <w:t xml:space="preserve">The following examples </w:t>
      </w:r>
      <w:r w:rsidR="006523F8" w:rsidRPr="009E0038">
        <w:rPr>
          <w:lang w:val="en-GB"/>
        </w:rPr>
        <w:t xml:space="preserve">demonstrate </w:t>
      </w:r>
      <w:r w:rsidR="002A42E2" w:rsidRPr="009E0038">
        <w:rPr>
          <w:lang w:val="en-GB"/>
        </w:rPr>
        <w:t xml:space="preserve">the results of </w:t>
      </w:r>
      <w:r w:rsidR="006523F8" w:rsidRPr="009E0038">
        <w:rPr>
          <w:lang w:val="en-GB"/>
        </w:rPr>
        <w:t>preliminary work on representation and formali</w:t>
      </w:r>
      <w:r w:rsidR="008A130E" w:rsidRPr="009E0038">
        <w:rPr>
          <w:lang w:val="en-GB"/>
        </w:rPr>
        <w:t>s</w:t>
      </w:r>
      <w:r w:rsidR="006523F8" w:rsidRPr="009E0038">
        <w:rPr>
          <w:lang w:val="en-GB"/>
        </w:rPr>
        <w:t>ation of</w:t>
      </w:r>
      <w:r w:rsidR="006650DF" w:rsidRPr="009E0038">
        <w:rPr>
          <w:lang w:val="en-GB"/>
        </w:rPr>
        <w:t xml:space="preserve"> </w:t>
      </w:r>
      <w:r w:rsidR="00CB2089">
        <w:rPr>
          <w:lang w:val="en-GB"/>
        </w:rPr>
        <w:t>IRT</w:t>
      </w:r>
      <w:r w:rsidR="006523F8" w:rsidRPr="009E0038">
        <w:rPr>
          <w:lang w:val="en-GB"/>
        </w:rPr>
        <w:t>s.</w:t>
      </w:r>
      <w:r w:rsidR="005A03DA" w:rsidRPr="009E0038">
        <w:rPr>
          <w:lang w:val="en-GB"/>
        </w:rPr>
        <w:t xml:space="preserve"> The introduction of </w:t>
      </w:r>
      <w:r w:rsidR="00CB2089">
        <w:rPr>
          <w:lang w:val="en-GB"/>
        </w:rPr>
        <w:t>IRT</w:t>
      </w:r>
      <w:r w:rsidR="005A03DA" w:rsidRPr="009E0038">
        <w:rPr>
          <w:lang w:val="en-GB"/>
        </w:rPr>
        <w:t>s</w:t>
      </w:r>
      <w:r w:rsidR="002E6E3D" w:rsidRPr="009E0038">
        <w:rPr>
          <w:lang w:val="en-GB"/>
        </w:rPr>
        <w:t>,</w:t>
      </w:r>
      <w:r w:rsidR="005A03DA" w:rsidRPr="009E0038">
        <w:rPr>
          <w:lang w:val="en-GB"/>
        </w:rPr>
        <w:t xml:space="preserve"> which can be inferred under certain conditions</w:t>
      </w:r>
      <w:r w:rsidR="002E6E3D" w:rsidRPr="009E0038">
        <w:rPr>
          <w:lang w:val="en-GB"/>
        </w:rPr>
        <w:t>,</w:t>
      </w:r>
      <w:r w:rsidR="005A03DA" w:rsidRPr="009E0038">
        <w:rPr>
          <w:lang w:val="en-GB"/>
        </w:rPr>
        <w:t xml:space="preserve"> constitutes the second major advance </w:t>
      </w:r>
      <w:r w:rsidR="002E6E3D" w:rsidRPr="009E0038">
        <w:rPr>
          <w:lang w:val="en-GB"/>
        </w:rPr>
        <w:t>for</w:t>
      </w:r>
      <w:r w:rsidR="005A03DA" w:rsidRPr="009E0038">
        <w:rPr>
          <w:lang w:val="en-GB"/>
        </w:rPr>
        <w:t xml:space="preserve"> </w:t>
      </w:r>
      <w:r w:rsidR="002E6E3D" w:rsidRPr="009E0038">
        <w:rPr>
          <w:lang w:val="en-GB"/>
        </w:rPr>
        <w:t xml:space="preserve">the </w:t>
      </w:r>
      <w:r w:rsidR="005A03DA" w:rsidRPr="009E0038">
        <w:rPr>
          <w:lang w:val="en-GB"/>
        </w:rPr>
        <w:t xml:space="preserve">expressive power of the proposed changes to SDRT (the first consists </w:t>
      </w:r>
      <w:r w:rsidR="002E6E3D" w:rsidRPr="009E0038">
        <w:rPr>
          <w:lang w:val="en-GB"/>
        </w:rPr>
        <w:t>of</w:t>
      </w:r>
      <w:r w:rsidR="005A03DA" w:rsidRPr="009E0038">
        <w:rPr>
          <w:lang w:val="en-GB"/>
        </w:rPr>
        <w:t xml:space="preserve"> the description and formali</w:t>
      </w:r>
      <w:r w:rsidR="008A130E" w:rsidRPr="009E0038">
        <w:rPr>
          <w:lang w:val="en-GB"/>
        </w:rPr>
        <w:t>s</w:t>
      </w:r>
      <w:r w:rsidR="005A03DA" w:rsidRPr="009E0038">
        <w:rPr>
          <w:lang w:val="en-GB"/>
        </w:rPr>
        <w:t xml:space="preserve">ation of </w:t>
      </w:r>
      <w:r w:rsidR="002E6E3D" w:rsidRPr="009E0038">
        <w:rPr>
          <w:lang w:val="en-GB"/>
        </w:rPr>
        <w:t xml:space="preserve">the </w:t>
      </w:r>
      <w:r w:rsidR="005A03DA" w:rsidRPr="009E0038">
        <w:rPr>
          <w:lang w:val="en-GB"/>
        </w:rPr>
        <w:t>three strata of discourse</w:t>
      </w:r>
      <w:r w:rsidR="00591476" w:rsidRPr="009E0038">
        <w:rPr>
          <w:lang w:val="en-GB"/>
        </w:rPr>
        <w:t>, as outlined in the last section</w:t>
      </w:r>
      <w:r w:rsidR="005A03DA" w:rsidRPr="009E0038">
        <w:rPr>
          <w:lang w:val="en-GB"/>
        </w:rPr>
        <w:t>).</w:t>
      </w:r>
    </w:p>
    <w:p w14:paraId="6011E5DA" w14:textId="5D631ED3" w:rsidR="00324B8A" w:rsidRPr="009E0038" w:rsidRDefault="006523F8" w:rsidP="00B56ACD">
      <w:pPr>
        <w:rPr>
          <w:lang w:val="en-GB"/>
        </w:rPr>
      </w:pPr>
      <w:r w:rsidRPr="009E0038">
        <w:rPr>
          <w:lang w:val="en-GB"/>
        </w:rPr>
        <w:t xml:space="preserve">In </w:t>
      </w:r>
      <w:r w:rsidR="0053083D" w:rsidRPr="009E0038">
        <w:rPr>
          <w:lang w:val="en-GB"/>
        </w:rPr>
        <w:t>a</w:t>
      </w:r>
      <w:r w:rsidRPr="009E0038">
        <w:rPr>
          <w:lang w:val="en-GB"/>
        </w:rPr>
        <w:t xml:space="preserve"> preliminary model, a </w:t>
      </w:r>
      <w:r w:rsidR="00ED7F80" w:rsidRPr="009E0038">
        <w:rPr>
          <w:lang w:val="en-GB"/>
        </w:rPr>
        <w:t xml:space="preserve">list </w:t>
      </w:r>
      <w:r w:rsidRPr="009E0038">
        <w:rPr>
          <w:lang w:val="en-GB"/>
        </w:rPr>
        <w:t xml:space="preserve">of </w:t>
      </w:r>
      <w:r w:rsidR="00CB2089">
        <w:rPr>
          <w:lang w:val="en-GB"/>
        </w:rPr>
        <w:t>IRT</w:t>
      </w:r>
      <w:r w:rsidR="00F54CF0" w:rsidRPr="009E0038">
        <w:rPr>
          <w:lang w:val="en-GB"/>
        </w:rPr>
        <w:t>s</w:t>
      </w:r>
      <w:r w:rsidRPr="009E0038">
        <w:rPr>
          <w:lang w:val="en-GB"/>
        </w:rPr>
        <w:t xml:space="preserve"> has been defined and applied to different areas of multimodal texts (e.g. to </w:t>
      </w:r>
      <w:r w:rsidR="00F54CF0" w:rsidRPr="009E0038">
        <w:rPr>
          <w:lang w:val="en-GB"/>
        </w:rPr>
        <w:t>film</w:t>
      </w:r>
      <w:r w:rsidRPr="009E0038">
        <w:rPr>
          <w:lang w:val="en-GB"/>
        </w:rPr>
        <w:t>, websites,</w:t>
      </w:r>
      <w:r w:rsidR="00F54CF0" w:rsidRPr="009E0038">
        <w:rPr>
          <w:lang w:val="en-GB"/>
        </w:rPr>
        <w:t xml:space="preserve"> and </w:t>
      </w:r>
      <w:r w:rsidRPr="009E0038">
        <w:rPr>
          <w:lang w:val="en-GB"/>
        </w:rPr>
        <w:t xml:space="preserve">multimodal printed </w:t>
      </w:r>
      <w:r w:rsidR="00F54CF0" w:rsidRPr="009E0038">
        <w:rPr>
          <w:lang w:val="en-GB"/>
        </w:rPr>
        <w:t>documents</w:t>
      </w:r>
      <w:r w:rsidRPr="009E0038">
        <w:rPr>
          <w:lang w:val="en-GB"/>
        </w:rPr>
        <w:t>)</w:t>
      </w:r>
      <w:r w:rsidR="00071D84" w:rsidRPr="009E0038">
        <w:rPr>
          <w:lang w:val="en-GB"/>
        </w:rPr>
        <w:t xml:space="preserve">. </w:t>
      </w:r>
      <w:r w:rsidR="00EC25F6" w:rsidRPr="009E0038">
        <w:rPr>
          <w:lang w:val="en-GB"/>
        </w:rPr>
        <w:t xml:space="preserve">For </w:t>
      </w:r>
      <w:r w:rsidRPr="009E0038">
        <w:rPr>
          <w:lang w:val="en-GB"/>
        </w:rPr>
        <w:t xml:space="preserve">the development of the final model, the arsenal of intermodal relations proposed in previous models, as well as </w:t>
      </w:r>
      <w:r w:rsidR="0004065A" w:rsidRPr="009E0038">
        <w:rPr>
          <w:lang w:val="en-GB"/>
        </w:rPr>
        <w:t xml:space="preserve">the </w:t>
      </w:r>
      <w:r w:rsidRPr="009E0038">
        <w:rPr>
          <w:lang w:val="en-GB"/>
        </w:rPr>
        <w:t xml:space="preserve">testing of further examples, will be used to complement the current list. </w:t>
      </w:r>
      <w:r w:rsidR="00585893" w:rsidRPr="009E0038">
        <w:rPr>
          <w:lang w:val="en-GB"/>
        </w:rPr>
        <w:t>N</w:t>
      </w:r>
      <w:r w:rsidR="00F54CF0" w:rsidRPr="009E0038">
        <w:rPr>
          <w:lang w:val="en-GB"/>
        </w:rPr>
        <w:t>ot all technical details can be explained</w:t>
      </w:r>
      <w:r w:rsidR="00585893" w:rsidRPr="009E0038">
        <w:rPr>
          <w:lang w:val="en-GB"/>
        </w:rPr>
        <w:t xml:space="preserve"> here</w:t>
      </w:r>
      <w:r w:rsidR="00F54CF0" w:rsidRPr="009E0038">
        <w:rPr>
          <w:lang w:val="en-GB"/>
        </w:rPr>
        <w:t xml:space="preserve">; the examples are intended to give an impression of the range, and descriptive possibilities, of the </w:t>
      </w:r>
      <w:r w:rsidR="00ED7F80" w:rsidRPr="009E0038">
        <w:rPr>
          <w:lang w:val="en-GB"/>
        </w:rPr>
        <w:t xml:space="preserve">preliminary </w:t>
      </w:r>
      <w:r w:rsidR="00F54CF0" w:rsidRPr="009E0038">
        <w:rPr>
          <w:lang w:val="en-GB"/>
        </w:rPr>
        <w:t>model. They demonstrate how the various proposed changes and expansions of SDRT allow</w:t>
      </w:r>
      <w:r w:rsidR="00EC25F6" w:rsidRPr="009E0038">
        <w:rPr>
          <w:lang w:val="en-GB"/>
        </w:rPr>
        <w:t xml:space="preserve"> for</w:t>
      </w:r>
      <w:r w:rsidR="00F54CF0" w:rsidRPr="009E0038">
        <w:rPr>
          <w:lang w:val="en-GB"/>
        </w:rPr>
        <w:t xml:space="preserve"> the description of a </w:t>
      </w:r>
      <w:r w:rsidR="00ED7F80" w:rsidRPr="009E0038">
        <w:rPr>
          <w:lang w:val="en-GB"/>
        </w:rPr>
        <w:t xml:space="preserve">variety </w:t>
      </w:r>
      <w:r w:rsidR="00F54CF0" w:rsidRPr="009E0038">
        <w:rPr>
          <w:lang w:val="en-GB"/>
        </w:rPr>
        <w:t>of examples.</w:t>
      </w:r>
      <w:r w:rsidR="00324B8A" w:rsidRPr="009E0038">
        <w:rPr>
          <w:lang w:val="en-GB"/>
        </w:rPr>
        <w:t xml:space="preserve"> </w:t>
      </w:r>
      <w:r w:rsidR="00F54CF0" w:rsidRPr="009E0038">
        <w:rPr>
          <w:lang w:val="en-GB"/>
        </w:rPr>
        <w:t>It should be noted</w:t>
      </w:r>
      <w:r w:rsidR="00433CCB" w:rsidRPr="009E0038">
        <w:rPr>
          <w:lang w:val="en-GB"/>
        </w:rPr>
        <w:t xml:space="preserve"> </w:t>
      </w:r>
      <w:r w:rsidR="00F54CF0" w:rsidRPr="009E0038">
        <w:rPr>
          <w:lang w:val="en-GB"/>
        </w:rPr>
        <w:t xml:space="preserve">that the </w:t>
      </w:r>
      <w:r w:rsidR="00433CCB" w:rsidRPr="009E0038">
        <w:rPr>
          <w:lang w:val="en-GB"/>
        </w:rPr>
        <w:t xml:space="preserve">examples </w:t>
      </w:r>
      <w:r w:rsidR="0053083D" w:rsidRPr="009E0038">
        <w:rPr>
          <w:lang w:val="en-GB"/>
        </w:rPr>
        <w:t>illustrate</w:t>
      </w:r>
      <w:r w:rsidR="00433CCB" w:rsidRPr="009E0038">
        <w:rPr>
          <w:lang w:val="en-GB"/>
        </w:rPr>
        <w:t xml:space="preserve"> a provisional step of </w:t>
      </w:r>
      <w:r w:rsidR="0053083D" w:rsidRPr="009E0038">
        <w:rPr>
          <w:lang w:val="en-GB"/>
        </w:rPr>
        <w:t xml:space="preserve">theory </w:t>
      </w:r>
      <w:r w:rsidR="00433CCB" w:rsidRPr="009E0038">
        <w:rPr>
          <w:lang w:val="en-GB"/>
        </w:rPr>
        <w:t>development</w:t>
      </w:r>
      <w:r w:rsidR="0053083D" w:rsidRPr="009E0038">
        <w:rPr>
          <w:lang w:val="en-GB"/>
        </w:rPr>
        <w:t>.</w:t>
      </w:r>
      <w:r w:rsidR="00433CCB" w:rsidRPr="009E0038">
        <w:rPr>
          <w:lang w:val="en-GB"/>
        </w:rPr>
        <w:t xml:space="preserve"> </w:t>
      </w:r>
      <w:r w:rsidR="0053083D" w:rsidRPr="009E0038">
        <w:rPr>
          <w:lang w:val="en-GB"/>
        </w:rPr>
        <w:t>T</w:t>
      </w:r>
      <w:r w:rsidR="00433CCB" w:rsidRPr="009E0038">
        <w:rPr>
          <w:lang w:val="en-GB"/>
        </w:rPr>
        <w:t xml:space="preserve">he </w:t>
      </w:r>
      <w:r w:rsidR="00D57963" w:rsidRPr="009E0038">
        <w:rPr>
          <w:lang w:val="en-GB"/>
        </w:rPr>
        <w:t xml:space="preserve">proposed changes that result in what </w:t>
      </w:r>
      <w:r w:rsidR="00EC25F6" w:rsidRPr="009E0038">
        <w:rPr>
          <w:lang w:val="en-GB"/>
        </w:rPr>
        <w:t xml:space="preserve">has </w:t>
      </w:r>
      <w:r w:rsidR="00D57963" w:rsidRPr="009E0038">
        <w:rPr>
          <w:lang w:val="en-GB"/>
        </w:rPr>
        <w:t xml:space="preserve">tentatively </w:t>
      </w:r>
      <w:r w:rsidR="00EC25F6" w:rsidRPr="009E0038">
        <w:rPr>
          <w:lang w:val="en-GB"/>
        </w:rPr>
        <w:t xml:space="preserve">been </w:t>
      </w:r>
      <w:r w:rsidR="00D57963" w:rsidRPr="009E0038">
        <w:rPr>
          <w:lang w:val="en-GB"/>
        </w:rPr>
        <w:t>call</w:t>
      </w:r>
      <w:r w:rsidR="00EC25F6" w:rsidRPr="009E0038">
        <w:rPr>
          <w:lang w:val="en-GB"/>
        </w:rPr>
        <w:t>ed</w:t>
      </w:r>
      <w:r w:rsidR="00D57963" w:rsidRPr="009E0038">
        <w:rPr>
          <w:lang w:val="en-GB"/>
        </w:rPr>
        <w:t xml:space="preserve"> Extended Segmented Discourse Representation Theory (E-SDRT) </w:t>
      </w:r>
      <w:r w:rsidR="00F54CF0" w:rsidRPr="009E0038">
        <w:rPr>
          <w:lang w:val="en-GB"/>
        </w:rPr>
        <w:t>will demand extensive work on the formal foundations of the theory.</w:t>
      </w:r>
    </w:p>
    <w:p w14:paraId="29ABD728" w14:textId="0D81E8F1" w:rsidR="00B77E5B" w:rsidRPr="009E0038" w:rsidRDefault="00324B8A" w:rsidP="00B56ACD">
      <w:pPr>
        <w:rPr>
          <w:lang w:val="en-GB"/>
        </w:rPr>
      </w:pPr>
      <w:r w:rsidRPr="009E0038">
        <w:rPr>
          <w:lang w:val="en-GB"/>
        </w:rPr>
        <w:t xml:space="preserve">The glue logic currently used for defining discourse relations such as </w:t>
      </w:r>
      <w:r w:rsidRPr="00EF49D5">
        <w:rPr>
          <w:i/>
          <w:lang w:val="en-GB"/>
        </w:rPr>
        <w:t>Narration</w:t>
      </w:r>
      <w:r w:rsidRPr="009E0038">
        <w:rPr>
          <w:lang w:val="en-GB"/>
        </w:rPr>
        <w:t xml:space="preserve">, </w:t>
      </w:r>
      <w:r w:rsidRPr="00EF49D5">
        <w:rPr>
          <w:i/>
          <w:lang w:val="en-GB"/>
        </w:rPr>
        <w:t>Explanation</w:t>
      </w:r>
      <w:r w:rsidRPr="009E0038">
        <w:rPr>
          <w:lang w:val="en-GB"/>
        </w:rPr>
        <w:t xml:space="preserve"> or </w:t>
      </w:r>
      <w:r w:rsidRPr="00EF49D5">
        <w:rPr>
          <w:i/>
          <w:lang w:val="en-GB"/>
        </w:rPr>
        <w:t>Background</w:t>
      </w:r>
      <w:r w:rsidRPr="009E0038">
        <w:rPr>
          <w:lang w:val="en-GB"/>
        </w:rPr>
        <w:t xml:space="preserve"> in SDRT can be extended </w:t>
      </w:r>
      <w:r w:rsidR="0036639E">
        <w:rPr>
          <w:lang w:val="en-GB"/>
        </w:rPr>
        <w:t xml:space="preserve">to cover </w:t>
      </w:r>
      <w:r w:rsidRPr="009E0038">
        <w:rPr>
          <w:lang w:val="en-GB"/>
        </w:rPr>
        <w:t xml:space="preserve">intermodal </w:t>
      </w:r>
      <w:r w:rsidR="00CB2089">
        <w:rPr>
          <w:lang w:val="en-GB"/>
        </w:rPr>
        <w:t>relation</w:t>
      </w:r>
      <w:r w:rsidRPr="009E0038">
        <w:rPr>
          <w:lang w:val="en-GB"/>
        </w:rPr>
        <w:t>s b</w:t>
      </w:r>
      <w:r w:rsidR="0053083D" w:rsidRPr="009E0038">
        <w:rPr>
          <w:lang w:val="en-GB"/>
        </w:rPr>
        <w:t xml:space="preserve">y </w:t>
      </w:r>
      <w:r w:rsidR="0036639E">
        <w:rPr>
          <w:lang w:val="en-GB"/>
        </w:rPr>
        <w:t>including</w:t>
      </w:r>
      <w:r w:rsidR="0053083D" w:rsidRPr="009E0038">
        <w:rPr>
          <w:lang w:val="en-GB"/>
        </w:rPr>
        <w:t xml:space="preserve"> axioms for </w:t>
      </w:r>
      <w:r w:rsidRPr="009E0038">
        <w:rPr>
          <w:lang w:val="en-GB"/>
        </w:rPr>
        <w:t xml:space="preserve">the </w:t>
      </w:r>
      <w:r w:rsidR="0053083D" w:rsidRPr="009E0038">
        <w:rPr>
          <w:lang w:val="en-GB"/>
        </w:rPr>
        <w:t>inference</w:t>
      </w:r>
      <w:r w:rsidRPr="009E0038">
        <w:rPr>
          <w:lang w:val="en-GB"/>
        </w:rPr>
        <w:t xml:space="preserve"> of </w:t>
      </w:r>
      <w:r w:rsidR="00CB2089">
        <w:rPr>
          <w:lang w:val="en-GB"/>
        </w:rPr>
        <w:t>IRT</w:t>
      </w:r>
      <w:r w:rsidRPr="009E0038">
        <w:rPr>
          <w:lang w:val="en-GB"/>
        </w:rPr>
        <w:t>s.</w:t>
      </w:r>
      <w:r w:rsidR="001022C7" w:rsidRPr="009E0038">
        <w:rPr>
          <w:lang w:val="en-GB"/>
        </w:rPr>
        <w:t xml:space="preserve"> </w:t>
      </w:r>
      <w:r w:rsidRPr="009E0038">
        <w:rPr>
          <w:lang w:val="en-GB"/>
        </w:rPr>
        <w:t xml:space="preserve">Inferred discourse relations are represented in an </w:t>
      </w:r>
      <w:r w:rsidR="0053083D" w:rsidRPr="009E0038">
        <w:rPr>
          <w:lang w:val="en-GB"/>
        </w:rPr>
        <w:t>E-SDRS</w:t>
      </w:r>
      <w:r w:rsidR="00FB0F8C">
        <w:rPr>
          <w:lang w:val="en-GB"/>
        </w:rPr>
        <w:t xml:space="preserve">, </w:t>
      </w:r>
      <w:r w:rsidR="0053083D" w:rsidRPr="009E0038">
        <w:rPr>
          <w:lang w:val="en-GB"/>
        </w:rPr>
        <w:t xml:space="preserve">the extended discourse representation format </w:t>
      </w:r>
      <w:r w:rsidR="00FB0F8C">
        <w:rPr>
          <w:lang w:val="en-GB"/>
        </w:rPr>
        <w:t xml:space="preserve">that was </w:t>
      </w:r>
      <w:r w:rsidR="0053083D" w:rsidRPr="009E0038">
        <w:rPr>
          <w:lang w:val="en-GB"/>
        </w:rPr>
        <w:t xml:space="preserve">described in section </w:t>
      </w:r>
      <w:r w:rsidR="006A4BE1" w:rsidRPr="009E0038">
        <w:rPr>
          <w:lang w:val="en-GB"/>
        </w:rPr>
        <w:fldChar w:fldCharType="begin"/>
      </w:r>
      <w:r w:rsidR="0053083D" w:rsidRPr="009E0038">
        <w:rPr>
          <w:lang w:val="en-GB"/>
        </w:rPr>
        <w:instrText xml:space="preserve"> REF _Ref420793540 \r \h </w:instrText>
      </w:r>
      <w:r w:rsidR="006A4BE1" w:rsidRPr="009E0038">
        <w:rPr>
          <w:lang w:val="en-GB"/>
        </w:rPr>
      </w:r>
      <w:r w:rsidR="006A4BE1" w:rsidRPr="009E0038">
        <w:rPr>
          <w:lang w:val="en-GB"/>
        </w:rPr>
        <w:fldChar w:fldCharType="separate"/>
      </w:r>
      <w:r w:rsidR="00AC1443">
        <w:rPr>
          <w:lang w:val="en-GB"/>
        </w:rPr>
        <w:t>2.3</w:t>
      </w:r>
      <w:r w:rsidR="006A4BE1" w:rsidRPr="009E0038">
        <w:rPr>
          <w:lang w:val="en-GB"/>
        </w:rPr>
        <w:fldChar w:fldCharType="end"/>
      </w:r>
      <w:r w:rsidRPr="009E0038">
        <w:rPr>
          <w:lang w:val="en-GB"/>
        </w:rPr>
        <w:t>.</w:t>
      </w:r>
    </w:p>
    <w:p w14:paraId="4069CFC8" w14:textId="1DAAD8FB" w:rsidR="00484B23" w:rsidRPr="009E0038" w:rsidRDefault="00192432" w:rsidP="007D7B8E">
      <w:pPr>
        <w:rPr>
          <w:rFonts w:eastAsia="Arial Unicode MS" w:cs="Arial"/>
          <w:szCs w:val="22"/>
          <w:lang w:val="en-GB"/>
        </w:rPr>
      </w:pPr>
      <w:r>
        <w:rPr>
          <w:lang w:val="en-GB"/>
        </w:rPr>
        <w:t>In DRT</w:t>
      </w:r>
      <w:r w:rsidR="00797311" w:rsidRPr="009E0038">
        <w:rPr>
          <w:lang w:val="en-GB"/>
        </w:rPr>
        <w:t xml:space="preserve">, </w:t>
      </w:r>
      <w:r w:rsidR="00F974DC">
        <w:rPr>
          <w:lang w:val="en-GB"/>
        </w:rPr>
        <w:t xml:space="preserve">a </w:t>
      </w:r>
      <w:r w:rsidR="00797311" w:rsidRPr="009E0038">
        <w:rPr>
          <w:lang w:val="en-GB"/>
        </w:rPr>
        <w:t>dis</w:t>
      </w:r>
      <w:r w:rsidR="00F974DC">
        <w:rPr>
          <w:lang w:val="en-GB"/>
        </w:rPr>
        <w:t xml:space="preserve">course representation structure </w:t>
      </w:r>
      <w:r w:rsidR="00F974DC" w:rsidRPr="00F974DC">
        <w:rPr>
          <w:i/>
          <w:lang w:val="en-GB"/>
        </w:rPr>
        <w:t>K</w:t>
      </w:r>
      <w:r w:rsidR="00797311" w:rsidRPr="009E0038">
        <w:rPr>
          <w:lang w:val="en-GB"/>
        </w:rPr>
        <w:t xml:space="preserve"> consist</w:t>
      </w:r>
      <w:r w:rsidR="00F974DC">
        <w:rPr>
          <w:lang w:val="en-GB"/>
        </w:rPr>
        <w:t>s</w:t>
      </w:r>
      <w:r w:rsidR="00797311" w:rsidRPr="009E0038">
        <w:rPr>
          <w:lang w:val="en-GB"/>
        </w:rPr>
        <w:t xml:space="preserve"> of </w:t>
      </w:r>
      <w:r w:rsidR="00F974DC">
        <w:rPr>
          <w:lang w:val="en-GB"/>
        </w:rPr>
        <w:t>a pair</w:t>
      </w:r>
      <w:r w:rsidR="00797311" w:rsidRPr="009E0038">
        <w:rPr>
          <w:lang w:val="en-GB"/>
        </w:rPr>
        <w:t xml:space="preserve"> </w:t>
      </w:r>
      <w:r w:rsidR="00797311" w:rsidRPr="009E0038">
        <w:rPr>
          <w:rFonts w:ascii="Cambria Math" w:hAnsi="Cambria Math" w:cs="Arial"/>
          <w:lang w:val="en-GB"/>
        </w:rPr>
        <w:t>⟨</w:t>
      </w:r>
      <w:r w:rsidR="00797311" w:rsidRPr="009E0038">
        <w:rPr>
          <w:rFonts w:cs="Arial"/>
          <w:i/>
          <w:lang w:val="en-GB"/>
        </w:rPr>
        <w:t>U</w:t>
      </w:r>
      <w:r w:rsidR="00797311" w:rsidRPr="009E0038">
        <w:rPr>
          <w:rFonts w:cs="Arial"/>
          <w:i/>
          <w:vertAlign w:val="subscript"/>
          <w:lang w:val="en-GB"/>
        </w:rPr>
        <w:t>K</w:t>
      </w:r>
      <w:r w:rsidR="00797311" w:rsidRPr="009E0038">
        <w:rPr>
          <w:rFonts w:cs="Arial"/>
          <w:lang w:val="en-GB"/>
        </w:rPr>
        <w:t xml:space="preserve">, </w:t>
      </w:r>
      <w:r w:rsidR="00797311" w:rsidRPr="009E0038">
        <w:rPr>
          <w:rFonts w:cs="Arial"/>
          <w:i/>
          <w:lang w:val="en-GB"/>
        </w:rPr>
        <w:t>C</w:t>
      </w:r>
      <w:r w:rsidR="00797311" w:rsidRPr="009E0038">
        <w:rPr>
          <w:rFonts w:cs="Arial"/>
          <w:i/>
          <w:vertAlign w:val="subscript"/>
          <w:lang w:val="en-GB"/>
        </w:rPr>
        <w:t>K</w:t>
      </w:r>
      <w:r w:rsidR="00797311" w:rsidRPr="009E0038">
        <w:rPr>
          <w:rFonts w:ascii="Cambria Math" w:hAnsi="Cambria Math" w:cs="Arial"/>
          <w:lang w:val="en-GB"/>
        </w:rPr>
        <w:t>⟩</w:t>
      </w:r>
      <w:r w:rsidR="00797311" w:rsidRPr="009E0038">
        <w:rPr>
          <w:lang w:val="en-GB"/>
        </w:rPr>
        <w:t xml:space="preserve">, where </w:t>
      </w:r>
      <w:r w:rsidR="00797311" w:rsidRPr="009E0038">
        <w:rPr>
          <w:rFonts w:cs="Arial"/>
          <w:i/>
          <w:lang w:val="en-GB"/>
        </w:rPr>
        <w:t>U</w:t>
      </w:r>
      <w:r w:rsidR="00797311" w:rsidRPr="009E0038">
        <w:rPr>
          <w:rFonts w:cs="Arial"/>
          <w:i/>
          <w:vertAlign w:val="subscript"/>
          <w:lang w:val="en-GB"/>
        </w:rPr>
        <w:t>K</w:t>
      </w:r>
      <w:r w:rsidR="00797311" w:rsidRPr="009E0038">
        <w:rPr>
          <w:lang w:val="en-GB"/>
        </w:rPr>
        <w:t xml:space="preserve"> is a set of discourse referents and </w:t>
      </w:r>
      <w:r w:rsidR="00797311" w:rsidRPr="009E0038">
        <w:rPr>
          <w:rFonts w:cs="Arial"/>
          <w:i/>
          <w:lang w:val="en-GB"/>
        </w:rPr>
        <w:t>C</w:t>
      </w:r>
      <w:r w:rsidR="00797311" w:rsidRPr="009E0038">
        <w:rPr>
          <w:rFonts w:cs="Arial"/>
          <w:i/>
          <w:vertAlign w:val="subscript"/>
          <w:lang w:val="en-GB"/>
        </w:rPr>
        <w:t>K</w:t>
      </w:r>
      <w:r w:rsidR="00797311" w:rsidRPr="009E0038">
        <w:rPr>
          <w:lang w:val="en-GB"/>
        </w:rPr>
        <w:t xml:space="preserve"> is a set of conditions on these discourse referents.</w:t>
      </w:r>
      <w:r>
        <w:rPr>
          <w:lang w:val="en-GB"/>
        </w:rPr>
        <w:t xml:space="preserve"> SDRT additionally introduces labels </w:t>
      </w:r>
      <w:r w:rsidR="00C16721">
        <w:rPr>
          <w:lang w:val="en-GB"/>
        </w:rPr>
        <w:t xml:space="preserve">such as </w:t>
      </w:r>
      <w:r w:rsidR="00C16721" w:rsidRPr="009E0038">
        <w:rPr>
          <w:rFonts w:asciiTheme="majorHAnsi" w:eastAsia="Arial Unicode MS" w:hAnsiTheme="majorHAnsi" w:cs="Arial Unicode MS"/>
          <w:i/>
          <w:szCs w:val="22"/>
          <w:lang w:val="en-GB"/>
        </w:rPr>
        <w:t>π</w:t>
      </w:r>
      <w:r w:rsidR="00C16721" w:rsidRPr="008B1959">
        <w:rPr>
          <w:rFonts w:asciiTheme="majorHAnsi" w:eastAsia="Arial Unicode MS" w:hAnsiTheme="majorHAnsi" w:cs="Arial Unicode MS"/>
          <w:szCs w:val="22"/>
          <w:vertAlign w:val="subscript"/>
          <w:lang w:val="en-GB"/>
        </w:rPr>
        <w:t>1</w:t>
      </w:r>
      <w:r w:rsidR="00C16721">
        <w:rPr>
          <w:lang w:val="en-GB"/>
        </w:rPr>
        <w:t xml:space="preserve">, …, </w:t>
      </w:r>
      <w:r w:rsidR="00C16721" w:rsidRPr="009E0038">
        <w:rPr>
          <w:rFonts w:asciiTheme="majorHAnsi" w:eastAsia="Arial Unicode MS" w:hAnsiTheme="majorHAnsi" w:cs="Arial Unicode MS"/>
          <w:i/>
          <w:szCs w:val="22"/>
          <w:lang w:val="en-GB"/>
        </w:rPr>
        <w:t>π</w:t>
      </w:r>
      <w:r w:rsidR="00C16721">
        <w:rPr>
          <w:rFonts w:asciiTheme="majorHAnsi" w:eastAsia="Arial Unicode MS" w:hAnsiTheme="majorHAnsi" w:cs="Arial Unicode MS"/>
          <w:i/>
          <w:szCs w:val="22"/>
          <w:vertAlign w:val="subscript"/>
          <w:lang w:val="en-GB"/>
        </w:rPr>
        <w:t>n</w:t>
      </w:r>
      <w:r w:rsidR="00C16721">
        <w:rPr>
          <w:lang w:val="en-GB"/>
        </w:rPr>
        <w:t xml:space="preserve"> </w:t>
      </w:r>
      <w:r>
        <w:rPr>
          <w:lang w:val="en-GB"/>
        </w:rPr>
        <w:t>for discourse segments</w:t>
      </w:r>
      <w:r w:rsidR="00C16721">
        <w:rPr>
          <w:lang w:val="en-GB"/>
        </w:rPr>
        <w:t xml:space="preserve">, e.g. verbal utterances or shots of a film, </w:t>
      </w:r>
      <w:r>
        <w:rPr>
          <w:lang w:val="en-GB"/>
        </w:rPr>
        <w:t xml:space="preserve">and rhetorical relations </w:t>
      </w:r>
      <w:r w:rsidR="00C16721">
        <w:rPr>
          <w:lang w:val="en-GB"/>
        </w:rPr>
        <w:t xml:space="preserve">such as </w:t>
      </w:r>
      <w:r w:rsidR="00C16721" w:rsidRPr="00C16721">
        <w:rPr>
          <w:i/>
          <w:lang w:val="en-GB"/>
        </w:rPr>
        <w:t>Narration</w:t>
      </w:r>
      <w:r w:rsidR="00C16721">
        <w:rPr>
          <w:lang w:val="en-GB"/>
        </w:rPr>
        <w:t xml:space="preserve"> or </w:t>
      </w:r>
      <w:r w:rsidR="00C16721" w:rsidRPr="00C16721">
        <w:rPr>
          <w:i/>
          <w:lang w:val="en-GB"/>
        </w:rPr>
        <w:t>Elaboration</w:t>
      </w:r>
      <w:r w:rsidR="00C16721">
        <w:rPr>
          <w:lang w:val="en-GB"/>
        </w:rPr>
        <w:t xml:space="preserve"> that can be inferred to hold between discourse segments </w:t>
      </w:r>
      <w:r>
        <w:rPr>
          <w:lang w:val="en-GB"/>
        </w:rPr>
        <w:t>(Irmer 2013: 31).</w:t>
      </w:r>
      <w:r w:rsidR="00AC41C6" w:rsidRPr="009E0038">
        <w:rPr>
          <w:rFonts w:eastAsia="Arial Unicode MS" w:cs="Arial"/>
          <w:szCs w:val="22"/>
          <w:lang w:val="en-GB"/>
        </w:rPr>
        <w:t xml:space="preserve"> </w:t>
      </w:r>
      <w:r>
        <w:rPr>
          <w:rFonts w:eastAsia="Arial Unicode MS" w:cs="Arial"/>
          <w:szCs w:val="22"/>
          <w:lang w:val="en-GB"/>
        </w:rPr>
        <w:t>T</w:t>
      </w:r>
      <w:r w:rsidR="00484B23" w:rsidRPr="009E0038">
        <w:rPr>
          <w:rFonts w:eastAsia="Arial Unicode MS" w:cs="Arial"/>
          <w:szCs w:val="22"/>
          <w:lang w:val="en-GB"/>
        </w:rPr>
        <w:t>o investigate intermodal relations</w:t>
      </w:r>
      <w:r w:rsidR="00AC41C6" w:rsidRPr="009E0038">
        <w:rPr>
          <w:rFonts w:eastAsia="Arial Unicode MS" w:cs="Arial"/>
          <w:szCs w:val="22"/>
          <w:lang w:val="en-GB"/>
        </w:rPr>
        <w:t>, we need to distinguish between conditions in</w:t>
      </w:r>
      <w:r w:rsidR="00484B23" w:rsidRPr="009E0038">
        <w:rPr>
          <w:rFonts w:eastAsia="Arial Unicode MS" w:cs="Arial"/>
          <w:szCs w:val="22"/>
          <w:lang w:val="en-GB"/>
        </w:rPr>
        <w:t xml:space="preserve"> </w:t>
      </w:r>
      <w:r w:rsidR="00484B23" w:rsidRPr="009E0038">
        <w:rPr>
          <w:rFonts w:cs="Arial"/>
          <w:i/>
          <w:lang w:val="en-GB"/>
        </w:rPr>
        <w:t>C</w:t>
      </w:r>
      <w:r w:rsidR="00484B23" w:rsidRPr="009E0038">
        <w:rPr>
          <w:rFonts w:cs="Arial"/>
          <w:i/>
          <w:vertAlign w:val="subscript"/>
          <w:lang w:val="en-GB"/>
        </w:rPr>
        <w:t>K</w:t>
      </w:r>
      <w:r w:rsidR="00AC41C6" w:rsidRPr="009E0038">
        <w:rPr>
          <w:rFonts w:eastAsia="Arial Unicode MS" w:cs="Arial"/>
          <w:szCs w:val="22"/>
          <w:lang w:val="en-GB"/>
        </w:rPr>
        <w:t xml:space="preserve"> </w:t>
      </w:r>
      <w:r w:rsidR="00484B23" w:rsidRPr="009E0038">
        <w:rPr>
          <w:rFonts w:eastAsia="Arial Unicode MS" w:cs="Arial"/>
          <w:szCs w:val="22"/>
          <w:lang w:val="en-GB"/>
        </w:rPr>
        <w:t>according to the mode in which they are expressed.</w:t>
      </w:r>
    </w:p>
    <w:p w14:paraId="3654F29D" w14:textId="426E89E4" w:rsidR="00484B23" w:rsidRPr="009E0038" w:rsidRDefault="00484B23" w:rsidP="00484B23">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sidRPr="009E0038">
        <w:rPr>
          <w:rFonts w:asciiTheme="majorHAnsi" w:eastAsia="SimSun" w:hAnsiTheme="majorHAnsi" w:cs="Arial"/>
          <w:sz w:val="22"/>
          <w:szCs w:val="22"/>
          <w:lang w:val="en-GB"/>
        </w:rPr>
        <w:t>(1)</w:t>
      </w:r>
      <w:r w:rsidRPr="009E0038">
        <w:rPr>
          <w:rFonts w:asciiTheme="majorHAnsi" w:eastAsia="SimSun" w:hAnsiTheme="majorHAnsi" w:cs="Arial"/>
          <w:sz w:val="22"/>
          <w:szCs w:val="22"/>
          <w:lang w:val="en-GB"/>
        </w:rPr>
        <w:tab/>
      </w:r>
      <w:r w:rsidR="00BF65F5" w:rsidRPr="009E0038">
        <w:rPr>
          <w:rFonts w:asciiTheme="majorHAnsi" w:eastAsia="SimSun" w:hAnsiTheme="majorHAnsi" w:cs="Arial"/>
          <w:b/>
          <w:sz w:val="22"/>
          <w:szCs w:val="22"/>
          <w:lang w:val="en-GB"/>
        </w:rPr>
        <w:t xml:space="preserve">Mode-specific </w:t>
      </w:r>
      <w:r w:rsidR="009A2501">
        <w:rPr>
          <w:rFonts w:asciiTheme="majorHAnsi" w:eastAsia="SimSun" w:hAnsiTheme="majorHAnsi" w:cs="Arial"/>
          <w:b/>
          <w:sz w:val="22"/>
          <w:szCs w:val="22"/>
          <w:lang w:val="en-GB"/>
        </w:rPr>
        <w:t xml:space="preserve">Discourse </w:t>
      </w:r>
      <w:r w:rsidR="00EC25F6" w:rsidRPr="009E0038">
        <w:rPr>
          <w:rFonts w:asciiTheme="majorHAnsi" w:eastAsia="SimSun" w:hAnsiTheme="majorHAnsi" w:cs="Arial"/>
          <w:b/>
          <w:sz w:val="22"/>
          <w:szCs w:val="22"/>
          <w:lang w:val="en-GB"/>
        </w:rPr>
        <w:t>Conditions</w:t>
      </w:r>
    </w:p>
    <w:p w14:paraId="73EC4B65" w14:textId="77777777" w:rsidR="00AC41C6" w:rsidRPr="009E0038" w:rsidRDefault="00484B23" w:rsidP="0035203F">
      <w:pPr>
        <w:spacing w:before="240" w:after="240" w:line="360" w:lineRule="auto"/>
        <w:ind w:left="851" w:hanging="284"/>
        <w:rPr>
          <w:rFonts w:cs="Arial"/>
          <w:lang w:val="en-GB"/>
        </w:rPr>
      </w:pPr>
      <w:r w:rsidRPr="009E0038">
        <w:rPr>
          <w:rFonts w:asciiTheme="majorHAnsi" w:eastAsia="Arial Unicode MS" w:hAnsiTheme="majorHAnsi" w:cs="Arial"/>
          <w:szCs w:val="22"/>
          <w:lang w:val="en-GB"/>
        </w:rPr>
        <w:t xml:space="preserve">If </w:t>
      </w:r>
      <w:r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i</w:t>
      </w:r>
      <w:r w:rsidRPr="009E0038">
        <w:rPr>
          <w:rFonts w:asciiTheme="majorHAnsi" w:eastAsia="Arial Unicode MS" w:hAnsiTheme="majorHAnsi" w:cs="Arial"/>
          <w:szCs w:val="22"/>
          <w:lang w:val="en-GB"/>
        </w:rPr>
        <w:t xml:space="preserve"> is a mode, </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w:szCs w:val="22"/>
          <w:lang w:val="en-GB"/>
        </w:rPr>
        <w:t xml:space="preserve"> is a discourse referent and </w:t>
      </w:r>
      <w:r w:rsidRPr="009E0038">
        <w:rPr>
          <w:rFonts w:asciiTheme="majorHAnsi" w:eastAsia="Arial Unicode MS" w:hAnsiTheme="majorHAnsi" w:cs="Arial Unicode MS"/>
          <w:szCs w:val="22"/>
          <w:lang w:val="en-GB"/>
        </w:rPr>
        <w:t>ω(</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w:szCs w:val="22"/>
          <w:lang w:val="en-GB"/>
        </w:rPr>
        <w:t xml:space="preserve"> is a proposition </w:t>
      </w:r>
      <w:r w:rsidR="003C3F82" w:rsidRPr="009E0038">
        <w:rPr>
          <w:rFonts w:asciiTheme="majorHAnsi" w:eastAsia="Arial Unicode MS" w:hAnsiTheme="majorHAnsi" w:cs="Arial"/>
          <w:szCs w:val="22"/>
          <w:lang w:val="en-GB"/>
        </w:rPr>
        <w:t>where</w:t>
      </w:r>
      <w:r w:rsidRPr="009E0038">
        <w:rPr>
          <w:rFonts w:asciiTheme="majorHAnsi" w:eastAsia="Arial Unicode MS" w:hAnsiTheme="majorHAnsi" w:cs="Arial"/>
          <w:szCs w:val="22"/>
          <w:lang w:val="en-GB"/>
        </w:rPr>
        <w:t xml:space="preserve"> </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w:szCs w:val="22"/>
          <w:lang w:val="en-GB"/>
        </w:rPr>
        <w:t xml:space="preserve"> </w:t>
      </w:r>
      <w:r w:rsidR="003C3F82" w:rsidRPr="009E0038">
        <w:rPr>
          <w:rFonts w:asciiTheme="majorHAnsi" w:eastAsia="Arial Unicode MS" w:hAnsiTheme="majorHAnsi" w:cs="Arial"/>
          <w:szCs w:val="22"/>
          <w:lang w:val="en-GB"/>
        </w:rPr>
        <w:t xml:space="preserve">occurs </w:t>
      </w:r>
      <w:r w:rsidRPr="009E0038">
        <w:rPr>
          <w:rFonts w:asciiTheme="majorHAnsi" w:eastAsia="Arial Unicode MS" w:hAnsiTheme="majorHAnsi" w:cs="Arial"/>
          <w:szCs w:val="22"/>
          <w:lang w:val="en-GB"/>
        </w:rPr>
        <w:t xml:space="preserve">as </w:t>
      </w:r>
      <w:r w:rsidR="003C3F82" w:rsidRPr="009E0038">
        <w:rPr>
          <w:rFonts w:asciiTheme="majorHAnsi" w:eastAsia="Arial Unicode MS" w:hAnsiTheme="majorHAnsi" w:cs="Arial"/>
          <w:szCs w:val="22"/>
          <w:lang w:val="en-GB"/>
        </w:rPr>
        <w:t xml:space="preserve">one </w:t>
      </w:r>
      <w:r w:rsidRPr="009E0038">
        <w:rPr>
          <w:rFonts w:asciiTheme="majorHAnsi" w:eastAsia="Arial Unicode MS" w:hAnsiTheme="majorHAnsi" w:cs="Arial"/>
          <w:szCs w:val="22"/>
          <w:lang w:val="en-GB"/>
        </w:rPr>
        <w:t xml:space="preserve">argument, then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Cambria Math"/>
          <w:szCs w:val="22"/>
          <w:lang w:val="en-GB"/>
        </w:rPr>
        <w:t>≝</w:t>
      </w:r>
      <w:r w:rsidRPr="009E0038">
        <w:rPr>
          <w:rFonts w:asciiTheme="majorHAnsi" w:eastAsia="Arial Unicode MS" w:hAnsiTheme="majorHAnsi" w:cs="Arial Unicode MS"/>
          <w:szCs w:val="22"/>
          <w:lang w:val="en-GB"/>
        </w:rPr>
        <w:t xml:space="preserve"> {ω(</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 </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 </w:t>
      </w:r>
      <w:r w:rsidRPr="009E0038">
        <w:rPr>
          <w:rFonts w:asciiTheme="majorHAnsi" w:eastAsia="Arial Unicode MS" w:hAnsiTheme="majorHAnsi" w:cs="Arial Unicode MS"/>
          <w:i/>
          <w:szCs w:val="22"/>
          <w:lang w:val="en-GB"/>
        </w:rPr>
        <w:t>U</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i/>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szCs w:val="22"/>
          <w:lang w:val="en-GB"/>
        </w:rPr>
        <w:t xml:space="preserve"> ω(</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 </w:t>
      </w:r>
      <w:r w:rsidRPr="009E0038">
        <w:rPr>
          <w:rFonts w:asciiTheme="majorHAnsi" w:eastAsia="Arial Unicode MS" w:hAnsiTheme="majorHAnsi" w:cs="Arial Unicode MS"/>
          <w:i/>
          <w:szCs w:val="22"/>
          <w:lang w:val="en-GB"/>
        </w:rPr>
        <w:t>C</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szCs w:val="22"/>
          <w:lang w:val="en-GB"/>
        </w:rPr>
        <w:t xml:space="preserve"> expressed_in_mode (ω(</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rFonts w:asciiTheme="majorHAnsi" w:eastAsia="Arial Unicode MS" w:hAnsiTheme="majorHAnsi" w:cs="Arial Unicode MS"/>
          <w:szCs w:val="22"/>
          <w:lang w:val="en-GB"/>
        </w:rPr>
        <w:t>)}</w:t>
      </w:r>
    </w:p>
    <w:p w14:paraId="4B156424" w14:textId="52ACE0FD" w:rsidR="0054367F" w:rsidRPr="009E0038" w:rsidRDefault="0035203F" w:rsidP="0035203F">
      <w:pPr>
        <w:ind w:firstLine="0"/>
        <w:rPr>
          <w:lang w:val="en-GB"/>
        </w:rPr>
      </w:pPr>
      <w:r w:rsidRPr="009E0038">
        <w:rPr>
          <w:lang w:val="en-GB"/>
        </w:rPr>
        <w:t xml:space="preserve">Intermodal </w:t>
      </w:r>
      <w:r w:rsidR="00CB2089">
        <w:rPr>
          <w:lang w:val="en-GB"/>
        </w:rPr>
        <w:t>relation</w:t>
      </w:r>
      <w:r w:rsidRPr="009E0038">
        <w:rPr>
          <w:lang w:val="en-GB"/>
        </w:rPr>
        <w:t xml:space="preserve">s in extended SDRT have a status </w:t>
      </w:r>
      <w:r w:rsidR="00EC25F6" w:rsidRPr="009E0038">
        <w:rPr>
          <w:lang w:val="en-GB"/>
        </w:rPr>
        <w:t xml:space="preserve">comparable </w:t>
      </w:r>
      <w:r w:rsidRPr="009E0038">
        <w:rPr>
          <w:lang w:val="en-GB"/>
        </w:rPr>
        <w:t xml:space="preserve">to </w:t>
      </w:r>
      <w:r w:rsidR="00EC25F6" w:rsidRPr="009E0038">
        <w:rPr>
          <w:lang w:val="en-GB"/>
        </w:rPr>
        <w:t xml:space="preserve">that of </w:t>
      </w:r>
      <w:r w:rsidRPr="009E0038">
        <w:rPr>
          <w:lang w:val="en-GB"/>
        </w:rPr>
        <w:t xml:space="preserve">discourse relations in SDRT: they are regarded as an aspect of rhetoric structure that contributes to text cohesion. </w:t>
      </w:r>
      <w:r w:rsidR="00EC25F6" w:rsidRPr="009E0038">
        <w:rPr>
          <w:lang w:val="en-GB"/>
        </w:rPr>
        <w:t>The glue logic of SDR</w:t>
      </w:r>
      <w:r w:rsidR="009563E5">
        <w:rPr>
          <w:lang w:val="en-GB"/>
        </w:rPr>
        <w:t>T</w:t>
      </w:r>
      <w:r w:rsidR="00EC25F6" w:rsidRPr="009E0038">
        <w:rPr>
          <w:lang w:val="en-GB"/>
        </w:rPr>
        <w:t xml:space="preserve"> can </w:t>
      </w:r>
      <w:r w:rsidR="00890AB2">
        <w:rPr>
          <w:lang w:val="en-GB"/>
        </w:rPr>
        <w:t xml:space="preserve">therefore </w:t>
      </w:r>
      <w:r w:rsidR="00EC25F6" w:rsidRPr="009E0038">
        <w:rPr>
          <w:lang w:val="en-GB"/>
        </w:rPr>
        <w:t xml:space="preserve">be used </w:t>
      </w:r>
      <w:r w:rsidR="00890AB2">
        <w:rPr>
          <w:lang w:val="en-GB"/>
        </w:rPr>
        <w:t xml:space="preserve">to formulate </w:t>
      </w:r>
      <w:r w:rsidR="00EC25F6" w:rsidRPr="009E0038">
        <w:rPr>
          <w:lang w:val="en-GB"/>
        </w:rPr>
        <w:t>axioms that define the conditions for the defeasible inference, denoted by the symbol &gt;</w:t>
      </w:r>
      <w:r w:rsidR="001062EF">
        <w:rPr>
          <w:lang w:val="en-GB"/>
        </w:rPr>
        <w:t xml:space="preserve">, </w:t>
      </w:r>
      <w:r w:rsidR="00890AB2" w:rsidRPr="009E0038">
        <w:rPr>
          <w:lang w:val="en-GB"/>
        </w:rPr>
        <w:t xml:space="preserve">of each intermodal </w:t>
      </w:r>
      <w:r w:rsidR="00CB2089">
        <w:rPr>
          <w:lang w:val="en-GB"/>
        </w:rPr>
        <w:t>relation</w:t>
      </w:r>
      <w:r w:rsidR="00890AB2">
        <w:rPr>
          <w:lang w:val="en-GB"/>
        </w:rPr>
        <w:t xml:space="preserve"> </w:t>
      </w:r>
      <w:r w:rsidR="00890AB2" w:rsidRPr="009E0038">
        <w:rPr>
          <w:lang w:val="en-GB"/>
        </w:rPr>
        <w:t>type</w:t>
      </w:r>
      <w:r w:rsidR="00EC25F6" w:rsidRPr="009E0038">
        <w:rPr>
          <w:lang w:val="en-GB"/>
        </w:rPr>
        <w:t>.</w:t>
      </w:r>
      <w:r w:rsidR="00890AB2">
        <w:rPr>
          <w:lang w:val="en-GB"/>
        </w:rPr>
        <w:t xml:space="preserve"> </w:t>
      </w:r>
    </w:p>
    <w:p w14:paraId="0EAF9C10" w14:textId="19715688" w:rsidR="003435D5" w:rsidRPr="00571E24" w:rsidRDefault="003435D5" w:rsidP="00621D72">
      <w:pPr>
        <w:pStyle w:val="berschrift3"/>
        <w:rPr>
          <w:lang w:val="en-GB"/>
        </w:rPr>
      </w:pPr>
      <w:r w:rsidRPr="009E0038">
        <w:rPr>
          <w:lang w:val="en-GB"/>
        </w:rPr>
        <w:lastRenderedPageBreak/>
        <w:t xml:space="preserve">Intermodal </w:t>
      </w:r>
      <w:r w:rsidR="00EC25F6" w:rsidRPr="009E0038">
        <w:rPr>
          <w:lang w:val="en-GB"/>
        </w:rPr>
        <w:t>Predication</w:t>
      </w:r>
    </w:p>
    <w:p w14:paraId="0202C345" w14:textId="41E62DDB" w:rsidR="00384391" w:rsidRDefault="007271DA" w:rsidP="00B224EF">
      <w:pPr>
        <w:ind w:firstLine="0"/>
        <w:rPr>
          <w:lang w:val="en-GB"/>
        </w:rPr>
      </w:pPr>
      <w:r>
        <w:rPr>
          <w:noProof/>
        </w:rPr>
        <w:pict w14:anchorId="636EFF91">
          <v:group id="_x0000_s1107" editas="canvas" style="position:absolute;left:0;text-align:left;margin-left:.4pt;margin-top:58.65pt;width:251.5pt;height:128.85pt;z-index:251686912" coordorigin="1418,6630" coordsize="5030,2577">
            <o:lock v:ext="edit" aspectratio="t"/>
            <v:shape id="_x0000_s1108" type="#_x0000_t75" style="position:absolute;left:1418;top:6630;width:5030;height:2577" o:preferrelative="f">
              <v:fill o:detectmouseclick="t"/>
              <v:path o:extrusionok="t" o:connecttype="none"/>
              <o:lock v:ext="edit" text="t"/>
            </v:shape>
            <v:shape id="_x0000_s1109" type="#_x0000_t202" style="position:absolute;left:1638;top:6736;width:4670;height:2286">
              <v:textbox style="mso-next-textbox:#_x0000_s1109" inset="2mm,,2mm">
                <w:txbxContent>
                  <w:p w14:paraId="37DB9A6A" w14:textId="7D775E1A" w:rsidR="00374199" w:rsidRDefault="00374199" w:rsidP="00571E24">
                    <w:pPr>
                      <w:ind w:firstLine="0"/>
                      <w:rPr>
                        <w:rFonts w:ascii="Cambria" w:hAnsi="Cambria"/>
                        <w:sz w:val="18"/>
                        <w:szCs w:val="18"/>
                        <w:lang w:val="en-US"/>
                      </w:rPr>
                    </w:pPr>
                    <w:r>
                      <w:rPr>
                        <w:rFonts w:ascii="Cambria" w:hAnsi="Cambria"/>
                        <w:sz w:val="18"/>
                        <w:szCs w:val="18"/>
                        <w:lang w:val="en-US"/>
                      </w:rPr>
                      <w:t>[</w:t>
                    </w:r>
                    <w:r w:rsidRPr="006977FD">
                      <w:rPr>
                        <w:rFonts w:ascii="Cambria" w:hAnsi="Cambria"/>
                        <w:i/>
                        <w:sz w:val="18"/>
                        <w:szCs w:val="18"/>
                        <w:lang w:val="en-US"/>
                      </w:rPr>
                      <w:t>Vanilla Sky</w:t>
                    </w:r>
                    <w:r>
                      <w:rPr>
                        <w:rFonts w:ascii="Cambria" w:hAnsi="Cambria"/>
                        <w:sz w:val="18"/>
                        <w:szCs w:val="18"/>
                        <w:lang w:val="en-US"/>
                      </w:rPr>
                      <w:t xml:space="preserve">, </w:t>
                    </w:r>
                    <w:r w:rsidRPr="006977FD">
                      <w:rPr>
                        <w:rFonts w:ascii="Cambria" w:hAnsi="Cambria"/>
                        <w:sz w:val="18"/>
                        <w:szCs w:val="18"/>
                        <w:lang w:val="en-US"/>
                      </w:rPr>
                      <w:t>2001,</w:t>
                    </w:r>
                    <w:r>
                      <w:rPr>
                        <w:rFonts w:ascii="Cambria" w:hAnsi="Cambria"/>
                        <w:sz w:val="18"/>
                        <w:szCs w:val="18"/>
                        <w:lang w:val="en-US"/>
                      </w:rPr>
                      <w:t xml:space="preserve"> </w:t>
                    </w:r>
                    <w:r w:rsidRPr="006977FD">
                      <w:rPr>
                        <w:rFonts w:ascii="Cambria" w:hAnsi="Cambria"/>
                        <w:sz w:val="18"/>
                        <w:szCs w:val="18"/>
                        <w:lang w:val="en-US"/>
                      </w:rPr>
                      <w:t>C. Crowe, 0:23:35–0:23:39</w:t>
                    </w:r>
                    <w:r>
                      <w:rPr>
                        <w:rFonts w:ascii="Cambria" w:hAnsi="Cambria"/>
                        <w:sz w:val="18"/>
                        <w:szCs w:val="18"/>
                        <w:lang w:val="en-US"/>
                      </w:rPr>
                      <w:t xml:space="preserve">]  </w:t>
                    </w:r>
                    <w:r>
                      <w:rPr>
                        <w:rFonts w:ascii="Cambria" w:hAnsi="Cambria"/>
                        <w:i/>
                        <w:sz w:val="18"/>
                        <w:szCs w:val="18"/>
                        <w:lang w:val="en-US"/>
                      </w:rPr>
                      <w:t>d</w:t>
                    </w:r>
                    <w:r>
                      <w:rPr>
                        <w:rFonts w:ascii="Cambria" w:hAnsi="Cambria"/>
                        <w:sz w:val="18"/>
                        <w:szCs w:val="18"/>
                        <w:lang w:val="en-US"/>
                      </w:rPr>
                      <w:t xml:space="preserve">, </w:t>
                    </w:r>
                    <w:r>
                      <w:rPr>
                        <w:rFonts w:ascii="Cambria" w:hAnsi="Cambria"/>
                        <w:i/>
                        <w:sz w:val="18"/>
                        <w:szCs w:val="18"/>
                        <w:lang w:val="en-US"/>
                      </w:rPr>
                      <w:t>s</w:t>
                    </w:r>
                    <w:r>
                      <w:rPr>
                        <w:rFonts w:ascii="Cambria" w:hAnsi="Cambria"/>
                        <w:sz w:val="18"/>
                        <w:szCs w:val="18"/>
                        <w:lang w:val="en-US"/>
                      </w:rPr>
                      <w:t xml:space="preserve">, </w:t>
                    </w:r>
                    <w:r>
                      <w:rPr>
                        <w:rFonts w:ascii="Cambria" w:hAnsi="Cambria"/>
                        <w:i/>
                        <w:sz w:val="18"/>
                        <w:szCs w:val="18"/>
                        <w:lang w:val="en-US"/>
                      </w:rPr>
                      <w:t>u</w:t>
                    </w:r>
                  </w:p>
                  <w:p w14:paraId="7EBFA2F4" w14:textId="2F1616E7" w:rsidR="00374199" w:rsidRDefault="00374199" w:rsidP="00571E24">
                    <w:pPr>
                      <w:spacing w:before="160"/>
                      <w:ind w:left="397" w:hanging="397"/>
                      <w:rPr>
                        <w:rFonts w:ascii="Cambria" w:hAnsi="Cambria"/>
                        <w:sz w:val="18"/>
                        <w:szCs w:val="18"/>
                        <w:lang w:val="en-US"/>
                      </w:rPr>
                    </w:pPr>
                    <w:r>
                      <w:rPr>
                        <w:rFonts w:ascii="Cambria" w:hAnsi="Cambria"/>
                        <w:sz w:val="18"/>
                        <w:szCs w:val="18"/>
                        <w:lang w:val="en-US"/>
                      </w:rPr>
                      <w:t>[v.i]</w:t>
                    </w:r>
                    <w:r>
                      <w:rPr>
                        <w:rFonts w:ascii="Cambria" w:hAnsi="Cambria"/>
                        <w:sz w:val="18"/>
                        <w:szCs w:val="18"/>
                        <w:lang w:val="en-US"/>
                      </w:rPr>
                      <w:tab/>
                    </w:r>
                    <w:r w:rsidRPr="00855513">
                      <w:rPr>
                        <w:rFonts w:ascii="Cambria" w:hAnsi="Cambria"/>
                        <w:sz w:val="18"/>
                        <w:szCs w:val="18"/>
                        <w:lang w:val="en-GB"/>
                      </w:rPr>
                      <w:t>David (</w:t>
                    </w:r>
                    <w:r w:rsidRPr="00855513">
                      <w:rPr>
                        <w:rFonts w:ascii="Cambria" w:hAnsi="Cambria"/>
                        <w:i/>
                        <w:sz w:val="18"/>
                        <w:szCs w:val="18"/>
                        <w:lang w:val="en-GB"/>
                      </w:rPr>
                      <w:t>d</w:t>
                    </w:r>
                    <w:r w:rsidRPr="00855513">
                      <w:rPr>
                        <w:rFonts w:ascii="Cambria" w:hAnsi="Cambria"/>
                        <w:sz w:val="18"/>
                        <w:szCs w:val="18"/>
                        <w:lang w:val="en-GB"/>
                      </w:rPr>
                      <w:t>)</w:t>
                    </w:r>
                  </w:p>
                  <w:p w14:paraId="22642991" w14:textId="00752470" w:rsidR="00374199" w:rsidRPr="00855513" w:rsidRDefault="00374199" w:rsidP="00F5401D">
                    <w:pPr>
                      <w:ind w:left="397" w:hanging="397"/>
                      <w:rPr>
                        <w:rFonts w:ascii="Cambria" w:hAnsi="Cambria"/>
                        <w:sz w:val="18"/>
                        <w:szCs w:val="18"/>
                        <w:lang w:val="en-GB"/>
                      </w:rPr>
                    </w:pPr>
                    <w:r w:rsidRPr="00855513">
                      <w:rPr>
                        <w:rFonts w:ascii="Cambria" w:hAnsi="Cambria"/>
                        <w:sz w:val="18"/>
                        <w:szCs w:val="18"/>
                        <w:lang w:val="en-GB"/>
                      </w:rPr>
                      <w:t>[v.i]</w:t>
                    </w:r>
                    <w:r w:rsidRPr="00855513">
                      <w:rPr>
                        <w:rFonts w:ascii="Cambria" w:hAnsi="Cambria"/>
                        <w:sz w:val="18"/>
                        <w:szCs w:val="18"/>
                        <w:lang w:val="en-GB"/>
                      </w:rPr>
                      <w:tab/>
                      <w:t>snowboard (</w:t>
                    </w:r>
                    <w:r w:rsidRPr="00855513">
                      <w:rPr>
                        <w:rFonts w:ascii="Cambria" w:hAnsi="Cambria"/>
                        <w:i/>
                        <w:sz w:val="18"/>
                        <w:szCs w:val="18"/>
                        <w:lang w:val="en-GB"/>
                      </w:rPr>
                      <w:t>s</w:t>
                    </w:r>
                    <w:r w:rsidRPr="00855513">
                      <w:rPr>
                        <w:rFonts w:ascii="Cambria" w:hAnsi="Cambria"/>
                        <w:sz w:val="18"/>
                        <w:szCs w:val="18"/>
                        <w:lang w:val="en-GB"/>
                      </w:rPr>
                      <w:t>)</w:t>
                    </w:r>
                  </w:p>
                  <w:p w14:paraId="18DB71AA" w14:textId="105349CE" w:rsidR="00374199" w:rsidRPr="00855513" w:rsidRDefault="00374199" w:rsidP="00571E24">
                    <w:pPr>
                      <w:ind w:left="397" w:hanging="397"/>
                      <w:rPr>
                        <w:rFonts w:ascii="Cambria" w:hAnsi="Cambria"/>
                        <w:sz w:val="18"/>
                        <w:szCs w:val="18"/>
                        <w:lang w:val="en-GB"/>
                      </w:rPr>
                    </w:pPr>
                    <w:r w:rsidRPr="00855513">
                      <w:rPr>
                        <w:rFonts w:ascii="Cambria" w:hAnsi="Cambria"/>
                        <w:sz w:val="18"/>
                        <w:szCs w:val="18"/>
                        <w:lang w:val="en-GB"/>
                      </w:rPr>
                      <w:t>[v.i]</w:t>
                    </w:r>
                    <w:r w:rsidRPr="00855513">
                      <w:rPr>
                        <w:rFonts w:ascii="Cambria" w:hAnsi="Cambria"/>
                        <w:sz w:val="18"/>
                        <w:szCs w:val="18"/>
                        <w:lang w:val="en-GB"/>
                      </w:rPr>
                      <w:tab/>
                    </w:r>
                    <w:r>
                      <w:rPr>
                        <w:rFonts w:ascii="Cambria" w:hAnsi="Cambria"/>
                        <w:sz w:val="18"/>
                        <w:szCs w:val="18"/>
                        <w:lang w:val="en-US"/>
                      </w:rPr>
                      <w:t xml:space="preserve">points_towards </w:t>
                    </w:r>
                    <w:r w:rsidRPr="006977FD">
                      <w:rPr>
                        <w:rFonts w:ascii="Cambria" w:hAnsi="Cambria"/>
                        <w:sz w:val="18"/>
                        <w:szCs w:val="18"/>
                        <w:lang w:val="en-US"/>
                      </w:rPr>
                      <w:t>(</w:t>
                    </w:r>
                    <w:r w:rsidRPr="003C23FC">
                      <w:rPr>
                        <w:rFonts w:ascii="Cambria" w:hAnsi="Cambria"/>
                        <w:i/>
                        <w:sz w:val="18"/>
                        <w:szCs w:val="18"/>
                        <w:lang w:val="en-US"/>
                      </w:rPr>
                      <w:t>d</w:t>
                    </w:r>
                    <w:r>
                      <w:rPr>
                        <w:rFonts w:ascii="Cambria" w:hAnsi="Cambria"/>
                        <w:sz w:val="18"/>
                        <w:szCs w:val="18"/>
                        <w:lang w:val="en-US"/>
                      </w:rPr>
                      <w:t xml:space="preserve">, </w:t>
                    </w:r>
                    <w:r>
                      <w:rPr>
                        <w:rFonts w:ascii="Cambria" w:hAnsi="Cambria"/>
                        <w:i/>
                        <w:sz w:val="18"/>
                        <w:szCs w:val="18"/>
                        <w:lang w:val="en-US"/>
                      </w:rPr>
                      <w:t>s</w:t>
                    </w:r>
                    <w:r w:rsidRPr="006977FD">
                      <w:rPr>
                        <w:rFonts w:ascii="Cambria" w:hAnsi="Cambria"/>
                        <w:sz w:val="18"/>
                        <w:szCs w:val="18"/>
                        <w:lang w:val="en-US"/>
                      </w:rPr>
                      <w:t>)</w:t>
                    </w:r>
                  </w:p>
                  <w:p w14:paraId="35A44686" w14:textId="237E1117" w:rsidR="00374199" w:rsidRPr="006977FD" w:rsidRDefault="00374199" w:rsidP="00571E24">
                    <w:pPr>
                      <w:ind w:left="397" w:hanging="397"/>
                      <w:rPr>
                        <w:rFonts w:ascii="Cambria" w:hAnsi="Cambria"/>
                        <w:sz w:val="18"/>
                        <w:szCs w:val="18"/>
                        <w:lang w:val="en-US"/>
                      </w:rPr>
                    </w:pPr>
                    <w:r>
                      <w:rPr>
                        <w:rFonts w:ascii="Cambria" w:hAnsi="Cambria"/>
                        <w:sz w:val="18"/>
                        <w:szCs w:val="18"/>
                        <w:lang w:val="en-US"/>
                      </w:rPr>
                      <w:t>[a.l]</w:t>
                    </w:r>
                    <w:r>
                      <w:rPr>
                        <w:rFonts w:ascii="Cambria" w:hAnsi="Cambria"/>
                        <w:sz w:val="18"/>
                        <w:szCs w:val="18"/>
                        <w:lang w:val="en-US"/>
                      </w:rPr>
                      <w:tab/>
                      <w:t>was_done_by_me</w:t>
                    </w:r>
                    <w:r w:rsidRPr="006977FD">
                      <w:rPr>
                        <w:rFonts w:ascii="Cambria" w:hAnsi="Cambria"/>
                        <w:sz w:val="18"/>
                        <w:szCs w:val="18"/>
                        <w:lang w:val="en-US"/>
                      </w:rPr>
                      <w:t xml:space="preserve"> (</w:t>
                    </w:r>
                    <w:r>
                      <w:rPr>
                        <w:rFonts w:ascii="Cambria" w:hAnsi="Cambria"/>
                        <w:i/>
                        <w:sz w:val="18"/>
                        <w:szCs w:val="18"/>
                        <w:lang w:val="en-US"/>
                      </w:rPr>
                      <w:t>u</w:t>
                    </w:r>
                    <w:r>
                      <w:rPr>
                        <w:rFonts w:ascii="Cambria" w:hAnsi="Cambria"/>
                        <w:sz w:val="18"/>
                        <w:szCs w:val="18"/>
                        <w:lang w:val="en-US"/>
                      </w:rPr>
                      <w:t xml:space="preserve">, </w:t>
                    </w:r>
                    <w:r>
                      <w:rPr>
                        <w:rFonts w:ascii="Cambria" w:hAnsi="Cambria"/>
                        <w:i/>
                        <w:sz w:val="18"/>
                        <w:szCs w:val="18"/>
                        <w:lang w:val="en-US"/>
                      </w:rPr>
                      <w:t>d</w:t>
                    </w:r>
                    <w:r w:rsidRPr="006977FD">
                      <w:rPr>
                        <w:rFonts w:ascii="Cambria" w:hAnsi="Cambria"/>
                        <w:sz w:val="18"/>
                        <w:szCs w:val="18"/>
                        <w:lang w:val="en-US"/>
                      </w:rPr>
                      <w:t>)</w:t>
                    </w:r>
                  </w:p>
                  <w:p w14:paraId="7A324C42" w14:textId="0472DE45" w:rsidR="00374199" w:rsidRDefault="00374199" w:rsidP="00571E24">
                    <w:pPr>
                      <w:spacing w:before="120"/>
                      <w:ind w:left="397" w:hanging="397"/>
                      <w:jc w:val="left"/>
                      <w:rPr>
                        <w:rFonts w:asciiTheme="majorHAnsi" w:eastAsia="Arial Unicode MS" w:hAnsiTheme="majorHAnsi" w:cs="Arial Unicode MS"/>
                        <w:sz w:val="18"/>
                        <w:szCs w:val="18"/>
                        <w:lang w:val="en-US"/>
                      </w:rPr>
                    </w:pPr>
                    <w:r>
                      <w:rPr>
                        <w:rFonts w:ascii="Cambria" w:hAnsi="Cambria"/>
                        <w:sz w:val="18"/>
                        <w:szCs w:val="18"/>
                        <w:lang w:val="en-US"/>
                      </w:rPr>
                      <w:t>v.i</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Pr>
                        <w:rFonts w:ascii="Cambria" w:hAnsi="Cambria"/>
                        <w:sz w:val="18"/>
                        <w:szCs w:val="18"/>
                        <w:lang w:val="en-US"/>
                      </w:rPr>
                      <w:t>a.l</w:t>
                    </w:r>
                    <w:r w:rsidRPr="006977FD">
                      <w:rPr>
                        <w:rFonts w:ascii="Cambria" w:eastAsia="Arial Unicode MS" w:hAnsi="Cambria" w:cs="Arial Unicode MS"/>
                        <w:sz w:val="18"/>
                        <w:szCs w:val="18"/>
                        <w:lang w:val="en-US"/>
                      </w:rPr>
                      <w:t xml:space="preserve"> </w:t>
                    </w:r>
                    <w:r>
                      <w:rPr>
                        <w:rFonts w:ascii="Cambria" w:eastAsia="Arial Unicode MS" w:hAnsi="Cambria" w:cs="Arial Unicode MS"/>
                        <w:sz w:val="18"/>
                        <w:szCs w:val="18"/>
                        <w:lang w:val="en-US"/>
                      </w:rPr>
                      <w:t xml:space="preserve"> </w:t>
                    </w:r>
                    <w:r w:rsidRPr="00451A84">
                      <w:rPr>
                        <w:rFonts w:asciiTheme="majorHAnsi" w:eastAsia="Arial Unicode MS" w:hAnsiTheme="majorHAnsi" w:cs="Arial Unicode MS"/>
                        <w:sz w:val="18"/>
                        <w:szCs w:val="18"/>
                        <w:lang w:val="en-US"/>
                      </w:rPr>
                      <w:t>| ̴</w:t>
                    </w:r>
                    <w:r w:rsidRPr="006977FD">
                      <w:rPr>
                        <w:rFonts w:ascii="Cambria" w:eastAsia="Arial Unicode MS" w:hAnsi="Cambria" w:cs="Arial Unicode MS"/>
                        <w:sz w:val="18"/>
                        <w:szCs w:val="18"/>
                        <w:lang w:val="en-US"/>
                      </w:rPr>
                      <w:t xml:space="preserve"> </w:t>
                    </w:r>
                    <w:r w:rsidRPr="006977FD">
                      <w:rPr>
                        <w:rFonts w:ascii="Cambria Math" w:hAnsi="Cambria Math" w:cs="Cambria Math"/>
                        <w:sz w:val="18"/>
                        <w:szCs w:val="18"/>
                        <w:lang w:val="en-US"/>
                      </w:rPr>
                      <w:t>∃</w:t>
                    </w:r>
                    <w:r w:rsidRPr="006977FD">
                      <w:rPr>
                        <w:rFonts w:asciiTheme="majorHAnsi" w:hAnsiTheme="majorHAnsi"/>
                        <w:sz w:val="18"/>
                        <w:szCs w:val="18"/>
                        <w:lang w:val="en-US"/>
                      </w:rPr>
                      <w:t>x</w:t>
                    </w:r>
                    <w:r w:rsidRPr="006977FD">
                      <w:rPr>
                        <w:rFonts w:ascii="Cambria Math" w:hAnsi="Cambria Math" w:cs="Cambria Math"/>
                        <w:sz w:val="18"/>
                        <w:szCs w:val="18"/>
                        <w:lang w:val="en-US"/>
                      </w:rPr>
                      <w:t>∃</w:t>
                    </w:r>
                    <w:r w:rsidRPr="006977FD">
                      <w:rPr>
                        <w:rFonts w:asciiTheme="majorHAnsi" w:hAnsiTheme="majorHAnsi"/>
                        <w:sz w:val="18"/>
                        <w:szCs w:val="18"/>
                        <w:lang w:val="en-US"/>
                      </w:rPr>
                      <w:t xml:space="preserve">y. </w:t>
                    </w:r>
                    <w:r w:rsidRPr="006977FD">
                      <w:rPr>
                        <w:rFonts w:asciiTheme="majorHAnsi" w:eastAsia="Arial Unicode MS" w:hAnsiTheme="majorHAnsi" w:cs="Arial Unicode MS"/>
                        <w:sz w:val="18"/>
                        <w:szCs w:val="18"/>
                        <w:lang w:val="en-US"/>
                      </w:rPr>
                      <w:t>snowboard (</w:t>
                    </w:r>
                    <w:r w:rsidRPr="00D57963">
                      <w:rPr>
                        <w:rFonts w:asciiTheme="majorHAnsi" w:eastAsia="Arial Unicode MS" w:hAnsiTheme="majorHAnsi" w:cs="Arial Unicode MS"/>
                        <w:i/>
                        <w:sz w:val="18"/>
                        <w:szCs w:val="18"/>
                        <w:lang w:val="en-US"/>
                      </w:rPr>
                      <w:t>x</w:t>
                    </w:r>
                    <w:r w:rsidRPr="006977FD">
                      <w:rPr>
                        <w:rFonts w:asciiTheme="majorHAnsi" w:eastAsia="Arial Unicode MS" w:hAnsiTheme="majorHAnsi" w:cs="Arial Unicode MS"/>
                        <w:sz w:val="18"/>
                        <w:szCs w:val="18"/>
                        <w:lang w:val="en-US"/>
                      </w:rPr>
                      <w:t>)</w:t>
                    </w:r>
                    <w:r w:rsidRPr="006977FD">
                      <w:rPr>
                        <w:rFonts w:asciiTheme="majorHAnsi" w:hAnsiTheme="majorHAnsi"/>
                        <w:sz w:val="18"/>
                        <w:szCs w:val="18"/>
                        <w:lang w:val="en-US"/>
                      </w:rPr>
                      <w:t xml:space="preserve"> </w:t>
                    </w:r>
                    <w:r w:rsidRPr="006977FD">
                      <w:rPr>
                        <w:rFonts w:ascii="Cambria Math" w:hAnsi="Cambria Math" w:cs="Cambria Math"/>
                        <w:sz w:val="18"/>
                        <w:szCs w:val="18"/>
                        <w:lang w:val="en-US"/>
                      </w:rPr>
                      <w:t>∧</w:t>
                    </w:r>
                    <w:r>
                      <w:rPr>
                        <w:rFonts w:ascii="Cambria Math" w:hAnsi="Cambria Math" w:cs="Cambria Math"/>
                        <w:sz w:val="18"/>
                        <w:szCs w:val="18"/>
                        <w:lang w:val="en-US"/>
                      </w:rPr>
                      <w:t xml:space="preserve"> </w:t>
                    </w:r>
                    <w:r w:rsidRPr="006977FD">
                      <w:rPr>
                        <w:rFonts w:asciiTheme="majorHAnsi" w:hAnsiTheme="majorHAnsi"/>
                        <w:sz w:val="18"/>
                        <w:szCs w:val="18"/>
                        <w:lang w:val="en-US"/>
                      </w:rPr>
                      <w:t>David (</w:t>
                    </w:r>
                    <w:r>
                      <w:rPr>
                        <w:rFonts w:asciiTheme="majorHAnsi" w:hAnsiTheme="majorHAnsi"/>
                        <w:i/>
                        <w:sz w:val="18"/>
                        <w:szCs w:val="18"/>
                        <w:lang w:val="en-US"/>
                      </w:rPr>
                      <w:t>y</w:t>
                    </w:r>
                    <w:r w:rsidRPr="006977FD">
                      <w:rPr>
                        <w:rFonts w:asciiTheme="majorHAnsi" w:hAnsiTheme="majorHAnsi"/>
                        <w:sz w:val="18"/>
                        <w:szCs w:val="18"/>
                        <w:lang w:val="en-US"/>
                      </w:rPr>
                      <w:t>)</w:t>
                    </w:r>
                    <w:r w:rsidRPr="0084124E">
                      <w:rPr>
                        <w:rFonts w:ascii="Cambria Math" w:hAnsi="Cambria Math" w:cs="Cambria Math"/>
                        <w:sz w:val="18"/>
                        <w:szCs w:val="18"/>
                        <w:lang w:val="en-US"/>
                      </w:rPr>
                      <w:t xml:space="preserve"> </w:t>
                    </w:r>
                    <w:r w:rsidRPr="006977FD">
                      <w:rPr>
                        <w:rFonts w:ascii="Cambria Math" w:hAnsi="Cambria Math" w:cs="Cambria Math"/>
                        <w:sz w:val="18"/>
                        <w:szCs w:val="18"/>
                        <w:lang w:val="en-US"/>
                      </w:rPr>
                      <w:t>∧</w:t>
                    </w:r>
                    <w:r>
                      <w:rPr>
                        <w:rFonts w:asciiTheme="majorHAnsi" w:hAnsiTheme="majorHAnsi"/>
                        <w:sz w:val="18"/>
                        <w:szCs w:val="18"/>
                        <w:lang w:val="en-US"/>
                      </w:rPr>
                      <w:t xml:space="preserve"> </w:t>
                    </w:r>
                    <w:r>
                      <w:rPr>
                        <w:rFonts w:asciiTheme="majorHAnsi" w:hAnsiTheme="majorHAnsi"/>
                        <w:sz w:val="18"/>
                        <w:szCs w:val="18"/>
                        <w:lang w:val="en-US"/>
                      </w:rPr>
                      <w:br/>
                      <w:t>p</w:t>
                    </w:r>
                    <w:r w:rsidRPr="006977FD">
                      <w:rPr>
                        <w:rFonts w:asciiTheme="majorHAnsi" w:hAnsiTheme="majorHAnsi"/>
                        <w:sz w:val="18"/>
                        <w:szCs w:val="18"/>
                        <w:lang w:val="en-US"/>
                      </w:rPr>
                      <w:t>ainted</w:t>
                    </w:r>
                    <w:r>
                      <w:rPr>
                        <w:rFonts w:asciiTheme="majorHAnsi" w:hAnsiTheme="majorHAnsi"/>
                        <w:sz w:val="18"/>
                        <w:szCs w:val="18"/>
                        <w:lang w:val="en-US"/>
                      </w:rPr>
                      <w:t>_by</w:t>
                    </w:r>
                    <w:r w:rsidRPr="006977FD">
                      <w:rPr>
                        <w:rFonts w:asciiTheme="majorHAnsi" w:hAnsiTheme="majorHAnsi"/>
                        <w:sz w:val="18"/>
                        <w:szCs w:val="18"/>
                        <w:lang w:val="en-US"/>
                      </w:rPr>
                      <w:t xml:space="preserve"> (x, </w:t>
                    </w:r>
                    <w:r w:rsidRPr="006977FD">
                      <w:rPr>
                        <w:rFonts w:asciiTheme="majorHAnsi" w:hAnsiTheme="majorHAnsi"/>
                        <w:i/>
                        <w:sz w:val="18"/>
                        <w:szCs w:val="18"/>
                        <w:lang w:val="en-US"/>
                      </w:rPr>
                      <w:t>y</w:t>
                    </w:r>
                    <w:r w:rsidRPr="006977FD">
                      <w:rPr>
                        <w:rFonts w:asciiTheme="majorHAnsi" w:hAnsiTheme="majorHAnsi"/>
                        <w:sz w:val="18"/>
                        <w:szCs w:val="18"/>
                        <w:lang w:val="en-US"/>
                      </w:rPr>
                      <w:t>)</w:t>
                    </w:r>
                  </w:p>
                  <w:p w14:paraId="76A4680D" w14:textId="77777777" w:rsidR="00374199" w:rsidRPr="006977FD" w:rsidRDefault="00374199" w:rsidP="00571E24">
                    <w:pPr>
                      <w:spacing w:before="120"/>
                      <w:ind w:firstLine="0"/>
                      <w:rPr>
                        <w:rFonts w:ascii="Cambria" w:hAnsi="Cambria"/>
                        <w:sz w:val="18"/>
                        <w:szCs w:val="18"/>
                        <w:lang w:val="en-US"/>
                      </w:rPr>
                    </w:pPr>
                    <w:r>
                      <w:rPr>
                        <w:rFonts w:asciiTheme="majorHAnsi" w:eastAsia="Arial Unicode MS" w:hAnsiTheme="majorHAnsi" w:cs="Arial Unicode MS"/>
                        <w:i/>
                        <w:sz w:val="18"/>
                        <w:szCs w:val="18"/>
                        <w:lang w:val="en-US"/>
                      </w:rPr>
                      <w:t>Intermodal_P</w:t>
                    </w:r>
                    <w:r w:rsidRPr="006977FD">
                      <w:rPr>
                        <w:rFonts w:asciiTheme="majorHAnsi" w:eastAsia="Arial Unicode MS" w:hAnsiTheme="majorHAnsi" w:cs="Arial Unicode MS"/>
                        <w:i/>
                        <w:sz w:val="18"/>
                        <w:szCs w:val="18"/>
                        <w:lang w:val="en-US"/>
                      </w:rPr>
                      <w:t>redication</w:t>
                    </w:r>
                    <w:r w:rsidRPr="006977FD">
                      <w:rPr>
                        <w:rFonts w:asciiTheme="majorHAnsi" w:eastAsia="Arial Unicode MS" w:hAnsiTheme="majorHAnsi" w:cs="Arial Unicode MS"/>
                        <w:sz w:val="18"/>
                        <w:szCs w:val="18"/>
                        <w:lang w:val="en-US"/>
                      </w:rPr>
                      <w:t xml:space="preserve"> (</w:t>
                    </w:r>
                    <w:r>
                      <w:rPr>
                        <w:rFonts w:asciiTheme="majorHAnsi" w:eastAsia="Arial Unicode MS" w:hAnsiTheme="majorHAnsi" w:cs="Arial Unicode MS"/>
                        <w:sz w:val="18"/>
                        <w:szCs w:val="18"/>
                        <w:lang w:val="en-US"/>
                      </w:rPr>
                      <w:t>v.i, a.l)</w:t>
                    </w:r>
                  </w:p>
                </w:txbxContent>
              </v:textbox>
            </v:shape>
            <v:shape id="_x0000_s1110" type="#_x0000_t32" style="position:absolute;left:1638;top:7138;width:4670;height:1" o:connectortype="straight"/>
            <w10:wrap type="square"/>
          </v:group>
        </w:pict>
      </w:r>
      <w:r w:rsidR="00797311" w:rsidRPr="009E0038">
        <w:rPr>
          <w:lang w:val="en-GB"/>
        </w:rPr>
        <w:t>In regard to language, i</w:t>
      </w:r>
      <w:r w:rsidR="0057074C" w:rsidRPr="009E0038">
        <w:rPr>
          <w:lang w:val="en-GB"/>
        </w:rPr>
        <w:t xml:space="preserve">t is usually assumed that </w:t>
      </w:r>
      <w:r w:rsidR="004920B7" w:rsidRPr="009E0038">
        <w:rPr>
          <w:lang w:val="en-GB"/>
        </w:rPr>
        <w:t xml:space="preserve">we can distinguish between </w:t>
      </w:r>
      <w:r w:rsidR="0057074C" w:rsidRPr="009E0038">
        <w:rPr>
          <w:lang w:val="en-GB"/>
        </w:rPr>
        <w:t xml:space="preserve">reference and predication. </w:t>
      </w:r>
      <w:r w:rsidR="00797311" w:rsidRPr="009E0038">
        <w:rPr>
          <w:lang w:val="en-GB"/>
        </w:rPr>
        <w:t xml:space="preserve">In </w:t>
      </w:r>
      <w:r w:rsidR="0035203F" w:rsidRPr="009E0038">
        <w:rPr>
          <w:lang w:val="en-GB"/>
        </w:rPr>
        <w:t xml:space="preserve">film, </w:t>
      </w:r>
      <w:r w:rsidR="00B31929" w:rsidRPr="009E0038">
        <w:rPr>
          <w:lang w:val="en-GB"/>
        </w:rPr>
        <w:t xml:space="preserve">the distinction is less obvious, but </w:t>
      </w:r>
      <w:r w:rsidR="00EC25F6" w:rsidRPr="009E0038">
        <w:rPr>
          <w:lang w:val="en-GB"/>
        </w:rPr>
        <w:t xml:space="preserve">it </w:t>
      </w:r>
      <w:r w:rsidR="00B31929" w:rsidRPr="009E0038">
        <w:rPr>
          <w:lang w:val="en-GB"/>
        </w:rPr>
        <w:t xml:space="preserve">can still </w:t>
      </w:r>
      <w:r w:rsidR="00CF33C1">
        <w:rPr>
          <w:lang w:val="en-GB"/>
        </w:rPr>
        <w:t xml:space="preserve">be </w:t>
      </w:r>
      <w:r w:rsidR="00B31929" w:rsidRPr="009E0038">
        <w:rPr>
          <w:lang w:val="en-GB"/>
        </w:rPr>
        <w:t>assume</w:t>
      </w:r>
      <w:r w:rsidR="00EC25F6" w:rsidRPr="009E0038">
        <w:rPr>
          <w:lang w:val="en-GB"/>
        </w:rPr>
        <w:t>d</w:t>
      </w:r>
      <w:r w:rsidR="00B31929" w:rsidRPr="009E0038">
        <w:rPr>
          <w:lang w:val="en-GB"/>
        </w:rPr>
        <w:t xml:space="preserve"> that individuals (persons or objects) are introduced as discourse referents and characterised in various ways through acts of predication. </w:t>
      </w:r>
      <w:r w:rsidR="0035203F" w:rsidRPr="009E0038">
        <w:rPr>
          <w:lang w:val="en-GB"/>
        </w:rPr>
        <w:t xml:space="preserve">In </w:t>
      </w:r>
      <w:r w:rsidR="00EC25F6" w:rsidRPr="009E0038">
        <w:rPr>
          <w:lang w:val="en-GB"/>
        </w:rPr>
        <w:t xml:space="preserve">the first </w:t>
      </w:r>
      <w:r w:rsidR="0035203F" w:rsidRPr="009E0038">
        <w:rPr>
          <w:lang w:val="en-GB"/>
        </w:rPr>
        <w:t xml:space="preserve">example, </w:t>
      </w:r>
      <w:r w:rsidR="001C2932" w:rsidRPr="009E0038">
        <w:rPr>
          <w:lang w:val="en-GB"/>
        </w:rPr>
        <w:t xml:space="preserve">a </w:t>
      </w:r>
      <w:r w:rsidR="00716A5E" w:rsidRPr="009E0038">
        <w:rPr>
          <w:lang w:val="en-GB"/>
        </w:rPr>
        <w:t xml:space="preserve">shot </w:t>
      </w:r>
      <w:r w:rsidR="00F54CF0" w:rsidRPr="009E0038">
        <w:rPr>
          <w:lang w:val="en-GB"/>
        </w:rPr>
        <w:t>from the film “Vanilla Sky” (2001)</w:t>
      </w:r>
      <w:r w:rsidR="00300550" w:rsidRPr="009E0038">
        <w:rPr>
          <w:lang w:val="en-GB"/>
        </w:rPr>
        <w:t xml:space="preserve"> (cf.</w:t>
      </w:r>
      <w:r w:rsidR="009A23A1">
        <w:rPr>
          <w:lang w:val="en-GB"/>
        </w:rPr>
        <w:t xml:space="preserve"> </w:t>
      </w:r>
      <w:r w:rsidR="009A23A1">
        <w:rPr>
          <w:lang w:val="en-GB"/>
        </w:rPr>
        <w:fldChar w:fldCharType="begin"/>
      </w:r>
      <w:r w:rsidR="009A23A1">
        <w:rPr>
          <w:lang w:val="en-GB"/>
        </w:rPr>
        <w:instrText xml:space="preserve"> REF _Ref427708287 \h </w:instrText>
      </w:r>
      <w:r w:rsidR="009A23A1">
        <w:rPr>
          <w:lang w:val="en-GB"/>
        </w:rPr>
      </w:r>
      <w:r w:rsidR="009A23A1">
        <w:rPr>
          <w:lang w:val="en-GB"/>
        </w:rPr>
        <w:fldChar w:fldCharType="separate"/>
      </w:r>
      <w:r w:rsidR="00AC1443" w:rsidRPr="009A23A1">
        <w:rPr>
          <w:lang w:val="en-GB"/>
        </w:rPr>
        <w:t xml:space="preserve">Figure </w:t>
      </w:r>
      <w:r w:rsidR="00AC1443">
        <w:rPr>
          <w:noProof/>
          <w:lang w:val="en-GB"/>
        </w:rPr>
        <w:t>2</w:t>
      </w:r>
      <w:r w:rsidR="009A23A1">
        <w:rPr>
          <w:lang w:val="en-GB"/>
        </w:rPr>
        <w:fldChar w:fldCharType="end"/>
      </w:r>
      <w:r w:rsidR="00300550" w:rsidRPr="009E0038">
        <w:rPr>
          <w:lang w:val="en-GB"/>
        </w:rPr>
        <w:t>)</w:t>
      </w:r>
      <w:r w:rsidR="00F54CF0" w:rsidRPr="009E0038">
        <w:rPr>
          <w:lang w:val="en-GB"/>
        </w:rPr>
        <w:t xml:space="preserve">, </w:t>
      </w:r>
      <w:r w:rsidR="001C2932" w:rsidRPr="009E0038">
        <w:rPr>
          <w:lang w:val="en-GB"/>
        </w:rPr>
        <w:t xml:space="preserve">a painted snowboard is shown visually, while the protagonist David </w:t>
      </w:r>
      <w:r w:rsidR="00855513">
        <w:rPr>
          <w:lang w:val="en-GB"/>
        </w:rPr>
        <w:t>utters</w:t>
      </w:r>
      <w:r w:rsidR="003C23FC">
        <w:rPr>
          <w:lang w:val="en-GB"/>
        </w:rPr>
        <w:t xml:space="preserve"> “this one was done by me”</w:t>
      </w:r>
      <w:r w:rsidR="001C2932" w:rsidRPr="009E0038">
        <w:rPr>
          <w:lang w:val="en-GB"/>
        </w:rPr>
        <w:t xml:space="preserve">. </w:t>
      </w:r>
      <w:r w:rsidR="00384391" w:rsidRPr="009E0038">
        <w:rPr>
          <w:lang w:val="en-GB"/>
        </w:rPr>
        <w:t xml:space="preserve">Without the images, </w:t>
      </w:r>
      <w:r w:rsidR="00EC25F6" w:rsidRPr="009E0038">
        <w:rPr>
          <w:lang w:val="en-GB"/>
        </w:rPr>
        <w:t xml:space="preserve">it would be impossible to </w:t>
      </w:r>
      <w:r w:rsidR="00384391" w:rsidRPr="009E0038">
        <w:rPr>
          <w:lang w:val="en-GB"/>
        </w:rPr>
        <w:t>identify which object h</w:t>
      </w:r>
      <w:r w:rsidR="003C23FC">
        <w:rPr>
          <w:lang w:val="en-GB"/>
        </w:rPr>
        <w:t xml:space="preserve">e </w:t>
      </w:r>
      <w:r w:rsidR="00384391" w:rsidRPr="009E0038">
        <w:rPr>
          <w:lang w:val="en-GB"/>
        </w:rPr>
        <w:t>refers to</w:t>
      </w:r>
      <w:r w:rsidR="00A15250" w:rsidRPr="00A15250">
        <w:rPr>
          <w:lang w:val="en-GB"/>
        </w:rPr>
        <w:t xml:space="preserve"> </w:t>
      </w:r>
      <w:r w:rsidR="00A15250" w:rsidRPr="009E0038">
        <w:rPr>
          <w:lang w:val="en-GB"/>
        </w:rPr>
        <w:t>with the indexical expression “this”</w:t>
      </w:r>
      <w:r w:rsidR="00384391" w:rsidRPr="009E0038">
        <w:rPr>
          <w:lang w:val="en-GB"/>
        </w:rPr>
        <w:t xml:space="preserve">; therefore, </w:t>
      </w:r>
      <w:r w:rsidR="001C2932" w:rsidRPr="009E0038">
        <w:rPr>
          <w:lang w:val="en-GB"/>
        </w:rPr>
        <w:t xml:space="preserve">the property </w:t>
      </w:r>
      <w:r w:rsidR="00117FA0" w:rsidRPr="009E0038">
        <w:rPr>
          <w:lang w:val="en-GB"/>
        </w:rPr>
        <w:t>‘</w:t>
      </w:r>
      <w:r w:rsidR="001C2932" w:rsidRPr="009E0038">
        <w:rPr>
          <w:lang w:val="en-GB"/>
        </w:rPr>
        <w:t>painted by David</w:t>
      </w:r>
      <w:r w:rsidR="00117FA0" w:rsidRPr="009E0038">
        <w:rPr>
          <w:lang w:val="en-GB"/>
        </w:rPr>
        <w:t>’</w:t>
      </w:r>
      <w:r w:rsidR="001C2932" w:rsidRPr="009E0038">
        <w:rPr>
          <w:lang w:val="en-GB"/>
        </w:rPr>
        <w:t xml:space="preserve"> is intermodally </w:t>
      </w:r>
      <w:r w:rsidR="00384391" w:rsidRPr="009E0038">
        <w:rPr>
          <w:lang w:val="en-GB"/>
        </w:rPr>
        <w:t>predicated about</w:t>
      </w:r>
      <w:r w:rsidR="001C2932" w:rsidRPr="009E0038">
        <w:rPr>
          <w:lang w:val="en-GB"/>
        </w:rPr>
        <w:t xml:space="preserve"> the snowboard</w:t>
      </w:r>
      <w:r w:rsidR="00384391" w:rsidRPr="009E0038">
        <w:rPr>
          <w:lang w:val="en-GB"/>
        </w:rPr>
        <w:t xml:space="preserve"> in the filmic narrative</w:t>
      </w:r>
      <w:r w:rsidR="001C2932" w:rsidRPr="009E0038">
        <w:rPr>
          <w:lang w:val="en-GB"/>
        </w:rPr>
        <w:t>.</w:t>
      </w:r>
    </w:p>
    <w:p w14:paraId="621FEEDB" w14:textId="5A106456" w:rsidR="00395B3E" w:rsidRDefault="007271DA" w:rsidP="00395B3E">
      <w:pPr>
        <w:rPr>
          <w:lang w:val="en-GB"/>
        </w:rPr>
      </w:pPr>
      <w:r>
        <w:rPr>
          <w:noProof/>
        </w:rPr>
        <w:pict w14:anchorId="7E7377FF">
          <v:shape id="_x0000_s1111" type="#_x0000_t202" style="position:absolute;left:0;text-align:left;margin-left:-260.05pt;margin-top:42.6pt;width:251.5pt;height:15.2pt;z-index:251687936;mso-position-horizontal-relative:text;mso-position-vertical-relative:text" stroked="f">
            <v:textbox style="mso-next-textbox:#_x0000_s1111;mso-fit-shape-to-text:t" inset="0,0,0,0">
              <w:txbxContent>
                <w:p w14:paraId="1AEF9389" w14:textId="77777777" w:rsidR="00374199" w:rsidRPr="00117BE9" w:rsidRDefault="00374199" w:rsidP="00571E24">
                  <w:pPr>
                    <w:pStyle w:val="Beschriftung"/>
                    <w:rPr>
                      <w:szCs w:val="24"/>
                      <w:lang w:val="en-GB"/>
                    </w:rPr>
                  </w:pPr>
                  <w:bookmarkStart w:id="11" w:name="_Ref427708287"/>
                  <w:r w:rsidRPr="009A23A1">
                    <w:rPr>
                      <w:lang w:val="en-GB"/>
                    </w:rPr>
                    <w:t xml:space="preserve">Figure </w:t>
                  </w:r>
                  <w:r>
                    <w:fldChar w:fldCharType="begin"/>
                  </w:r>
                  <w:r w:rsidRPr="009A23A1">
                    <w:rPr>
                      <w:lang w:val="en-GB"/>
                    </w:rPr>
                    <w:instrText xml:space="preserve"> SEQ Figure \* ARABIC </w:instrText>
                  </w:r>
                  <w:r>
                    <w:fldChar w:fldCharType="separate"/>
                  </w:r>
                  <w:r w:rsidR="00AC1443">
                    <w:rPr>
                      <w:noProof/>
                      <w:lang w:val="en-GB"/>
                    </w:rPr>
                    <w:t>2</w:t>
                  </w:r>
                  <w:r>
                    <w:fldChar w:fldCharType="end"/>
                  </w:r>
                  <w:bookmarkEnd w:id="11"/>
                  <w:r w:rsidRPr="009A23A1">
                    <w:rPr>
                      <w:lang w:val="en-GB"/>
                    </w:rPr>
                    <w:t xml:space="preserve">: </w:t>
                  </w:r>
                  <w:r w:rsidRPr="00D41F1B">
                    <w:rPr>
                      <w:lang w:val="en-US"/>
                    </w:rPr>
                    <w:t xml:space="preserve">Example </w:t>
                  </w:r>
                  <w:r>
                    <w:rPr>
                      <w:lang w:val="en-US"/>
                    </w:rPr>
                    <w:t>of</w:t>
                  </w:r>
                  <w:r w:rsidRPr="00D41F1B">
                    <w:rPr>
                      <w:lang w:val="en-US"/>
                    </w:rPr>
                    <w:t xml:space="preserve"> </w:t>
                  </w:r>
                  <w:r>
                    <w:rPr>
                      <w:lang w:val="en-US"/>
                    </w:rPr>
                    <w:t xml:space="preserve">the </w:t>
                  </w:r>
                  <w:r w:rsidRPr="00D41F1B">
                    <w:rPr>
                      <w:lang w:val="en-US"/>
                    </w:rPr>
                    <w:t>Intermodal</w:t>
                  </w:r>
                  <w:r>
                    <w:rPr>
                      <w:lang w:val="en-US"/>
                    </w:rPr>
                    <w:t xml:space="preserve"> P</w:t>
                  </w:r>
                  <w:r w:rsidRPr="00D41F1B">
                    <w:rPr>
                      <w:lang w:val="en-US"/>
                    </w:rPr>
                    <w:t>redication</w:t>
                  </w:r>
                  <w:r>
                    <w:rPr>
                      <w:lang w:val="en-US"/>
                    </w:rPr>
                    <w:t xml:space="preserve"> IRT</w:t>
                  </w:r>
                  <w:r w:rsidRPr="00D41F1B">
                    <w:rPr>
                      <w:lang w:val="en-US"/>
                    </w:rPr>
                    <w:t>.</w:t>
                  </w:r>
                </w:p>
              </w:txbxContent>
            </v:textbox>
            <w10:wrap type="square"/>
          </v:shape>
        </w:pict>
      </w:r>
      <w:r w:rsidR="00395B3E">
        <w:rPr>
          <w:lang w:val="en-GB"/>
        </w:rPr>
        <w:t xml:space="preserve">Let’s take a closer look at the E-SDRS represented in </w:t>
      </w:r>
      <w:r w:rsidR="009A23A1">
        <w:rPr>
          <w:lang w:val="en-GB"/>
        </w:rPr>
        <w:fldChar w:fldCharType="begin"/>
      </w:r>
      <w:r w:rsidR="009A23A1">
        <w:rPr>
          <w:lang w:val="en-GB"/>
        </w:rPr>
        <w:instrText xml:space="preserve"> REF _Ref427708287 \h </w:instrText>
      </w:r>
      <w:r w:rsidR="009A23A1">
        <w:rPr>
          <w:lang w:val="en-GB"/>
        </w:rPr>
      </w:r>
      <w:r w:rsidR="009A23A1">
        <w:rPr>
          <w:lang w:val="en-GB"/>
        </w:rPr>
        <w:fldChar w:fldCharType="separate"/>
      </w:r>
      <w:r w:rsidR="00AC1443" w:rsidRPr="009A23A1">
        <w:rPr>
          <w:lang w:val="en-GB"/>
        </w:rPr>
        <w:t xml:space="preserve">Figure </w:t>
      </w:r>
      <w:r w:rsidR="00AC1443">
        <w:rPr>
          <w:noProof/>
          <w:lang w:val="en-GB"/>
        </w:rPr>
        <w:t>2</w:t>
      </w:r>
      <w:r w:rsidR="009A23A1">
        <w:rPr>
          <w:lang w:val="en-GB"/>
        </w:rPr>
        <w:fldChar w:fldCharType="end"/>
      </w:r>
      <w:r w:rsidR="00395B3E">
        <w:rPr>
          <w:lang w:val="en-GB"/>
        </w:rPr>
        <w:t xml:space="preserve">. </w:t>
      </w:r>
      <w:r w:rsidR="00395B3E" w:rsidRPr="009E0038">
        <w:rPr>
          <w:lang w:val="en-GB"/>
        </w:rPr>
        <w:t xml:space="preserve">In SDRT, newly introduced individuals are added to the set </w:t>
      </w:r>
      <w:r w:rsidR="00395B3E" w:rsidRPr="009E0038">
        <w:rPr>
          <w:rFonts w:cs="Arial"/>
          <w:i/>
          <w:lang w:val="en-GB"/>
        </w:rPr>
        <w:t>U</w:t>
      </w:r>
      <w:r w:rsidR="00395B3E" w:rsidRPr="009E0038">
        <w:rPr>
          <w:rFonts w:cs="Arial"/>
          <w:i/>
          <w:vertAlign w:val="subscript"/>
          <w:lang w:val="en-GB"/>
        </w:rPr>
        <w:t>K</w:t>
      </w:r>
      <w:r w:rsidR="00395B3E" w:rsidRPr="009E0038">
        <w:rPr>
          <w:lang w:val="en-GB"/>
        </w:rPr>
        <w:t xml:space="preserve"> of discourse referents, and assertions about these discourse referents are added to the set </w:t>
      </w:r>
      <w:r w:rsidR="00395B3E" w:rsidRPr="009E0038">
        <w:rPr>
          <w:rFonts w:cs="Arial"/>
          <w:i/>
          <w:lang w:val="en-GB"/>
        </w:rPr>
        <w:t>C</w:t>
      </w:r>
      <w:r w:rsidR="00395B3E" w:rsidRPr="009E0038">
        <w:rPr>
          <w:rFonts w:cs="Arial"/>
          <w:i/>
          <w:vertAlign w:val="subscript"/>
          <w:lang w:val="en-GB"/>
        </w:rPr>
        <w:t>K</w:t>
      </w:r>
      <w:r w:rsidR="00395B3E" w:rsidRPr="009E0038">
        <w:rPr>
          <w:lang w:val="en-GB"/>
        </w:rPr>
        <w:t xml:space="preserve"> of conditions</w:t>
      </w:r>
      <w:r w:rsidR="00395B3E">
        <w:rPr>
          <w:lang w:val="en-GB"/>
        </w:rPr>
        <w:t xml:space="preserve"> </w:t>
      </w:r>
      <w:r w:rsidR="00395B3E" w:rsidRPr="009E0038">
        <w:rPr>
          <w:lang w:val="en-GB"/>
        </w:rPr>
        <w:t>on the discourse referents</w:t>
      </w:r>
      <w:r w:rsidR="00395B3E">
        <w:rPr>
          <w:lang w:val="en-GB"/>
        </w:rPr>
        <w:t>. These conditions can be formulated as propositions describing the content of the respective discourse segment: ‘</w:t>
      </w:r>
      <w:r w:rsidR="00D82C96">
        <w:rPr>
          <w:i/>
          <w:lang w:val="en-GB"/>
        </w:rPr>
        <w:t>d</w:t>
      </w:r>
      <w:r w:rsidR="00395B3E">
        <w:rPr>
          <w:lang w:val="en-GB"/>
        </w:rPr>
        <w:t xml:space="preserve"> is </w:t>
      </w:r>
      <w:r w:rsidR="00D82C96">
        <w:rPr>
          <w:lang w:val="en-GB"/>
        </w:rPr>
        <w:t>[the previously introduced protagonist] David</w:t>
      </w:r>
      <w:r w:rsidR="00395B3E">
        <w:rPr>
          <w:lang w:val="en-GB"/>
        </w:rPr>
        <w:t>’, ‘</w:t>
      </w:r>
      <w:r w:rsidR="00D82C96">
        <w:rPr>
          <w:i/>
          <w:lang w:val="en-GB"/>
        </w:rPr>
        <w:t>s</w:t>
      </w:r>
      <w:r w:rsidR="00395B3E">
        <w:rPr>
          <w:lang w:val="en-GB"/>
        </w:rPr>
        <w:t xml:space="preserve"> is </w:t>
      </w:r>
      <w:r w:rsidR="00D82C96">
        <w:rPr>
          <w:lang w:val="en-GB"/>
        </w:rPr>
        <w:t>a snowboard</w:t>
      </w:r>
      <w:r w:rsidR="00395B3E">
        <w:rPr>
          <w:lang w:val="en-GB"/>
        </w:rPr>
        <w:t>’, ‘</w:t>
      </w:r>
      <w:r w:rsidR="00D82C96">
        <w:rPr>
          <w:i/>
          <w:lang w:val="en-GB"/>
        </w:rPr>
        <w:t>d</w:t>
      </w:r>
      <w:r w:rsidR="00395B3E">
        <w:rPr>
          <w:lang w:val="en-GB"/>
        </w:rPr>
        <w:t xml:space="preserve"> </w:t>
      </w:r>
      <w:r w:rsidR="00D82C96">
        <w:rPr>
          <w:lang w:val="en-GB"/>
        </w:rPr>
        <w:t xml:space="preserve">points towards </w:t>
      </w:r>
      <w:r w:rsidR="00D82C96">
        <w:rPr>
          <w:i/>
          <w:lang w:val="en-GB"/>
        </w:rPr>
        <w:t>s</w:t>
      </w:r>
      <w:r w:rsidR="00395B3E">
        <w:rPr>
          <w:lang w:val="en-GB"/>
        </w:rPr>
        <w:t>’</w:t>
      </w:r>
      <w:r w:rsidR="00EC76A3">
        <w:rPr>
          <w:lang w:val="en-GB"/>
        </w:rPr>
        <w:t>, ‘</w:t>
      </w:r>
      <w:r w:rsidR="00EC76A3">
        <w:rPr>
          <w:i/>
          <w:lang w:val="en-GB"/>
        </w:rPr>
        <w:t>d</w:t>
      </w:r>
      <w:r w:rsidR="00EC76A3">
        <w:rPr>
          <w:lang w:val="en-GB"/>
        </w:rPr>
        <w:t xml:space="preserve"> utters that he did [painted] </w:t>
      </w:r>
      <w:r w:rsidR="00EC76A3">
        <w:rPr>
          <w:i/>
          <w:lang w:val="en-GB"/>
        </w:rPr>
        <w:t>s</w:t>
      </w:r>
      <w:r w:rsidR="00EC76A3">
        <w:rPr>
          <w:lang w:val="en-GB"/>
        </w:rPr>
        <w:t>’</w:t>
      </w:r>
      <w:r w:rsidR="00395B3E" w:rsidRPr="009E0038">
        <w:rPr>
          <w:lang w:val="en-GB"/>
        </w:rPr>
        <w:t xml:space="preserve">. In the box-style representation, the elements of </w:t>
      </w:r>
      <w:r w:rsidR="00395B3E" w:rsidRPr="009E0038">
        <w:rPr>
          <w:rFonts w:cs="Arial"/>
          <w:i/>
          <w:lang w:val="en-GB"/>
        </w:rPr>
        <w:t>U</w:t>
      </w:r>
      <w:r w:rsidR="00395B3E" w:rsidRPr="009E0038">
        <w:rPr>
          <w:rFonts w:cs="Arial"/>
          <w:i/>
          <w:vertAlign w:val="subscript"/>
          <w:lang w:val="en-GB"/>
        </w:rPr>
        <w:t>K</w:t>
      </w:r>
      <w:r w:rsidR="00395B3E" w:rsidRPr="009E0038">
        <w:rPr>
          <w:lang w:val="en-GB"/>
        </w:rPr>
        <w:t xml:space="preserve"> are written </w:t>
      </w:r>
      <w:r w:rsidR="00395B3E">
        <w:rPr>
          <w:lang w:val="en-GB"/>
        </w:rPr>
        <w:t xml:space="preserve">above </w:t>
      </w:r>
      <w:r w:rsidR="00395B3E" w:rsidRPr="009E0038">
        <w:rPr>
          <w:lang w:val="en-GB"/>
        </w:rPr>
        <w:t xml:space="preserve">the horizontal line, and the elements of </w:t>
      </w:r>
      <w:r w:rsidR="00395B3E" w:rsidRPr="009E0038">
        <w:rPr>
          <w:rFonts w:cs="Arial"/>
          <w:i/>
          <w:lang w:val="en-GB"/>
        </w:rPr>
        <w:t>C</w:t>
      </w:r>
      <w:r w:rsidR="00395B3E" w:rsidRPr="009E0038">
        <w:rPr>
          <w:rFonts w:cs="Arial"/>
          <w:i/>
          <w:vertAlign w:val="subscript"/>
          <w:lang w:val="en-GB"/>
        </w:rPr>
        <w:t>K</w:t>
      </w:r>
      <w:r w:rsidR="00395B3E" w:rsidRPr="009E0038">
        <w:rPr>
          <w:lang w:val="en-GB"/>
        </w:rPr>
        <w:t xml:space="preserve"> below the horizontal line.</w:t>
      </w:r>
      <w:r w:rsidR="00F464B9">
        <w:rPr>
          <w:lang w:val="en-GB"/>
        </w:rPr>
        <w:t xml:space="preserve"> </w:t>
      </w:r>
      <w:r w:rsidR="00B17BFC">
        <w:rPr>
          <w:lang w:val="en-GB"/>
        </w:rPr>
        <w:t xml:space="preserve">Furthermore, </w:t>
      </w:r>
      <w:r w:rsidR="00E33A65">
        <w:rPr>
          <w:lang w:val="en-GB"/>
        </w:rPr>
        <w:t xml:space="preserve">inference processes that make use of these discourse conditions, as well as discourse relations that are inferred in the glue logic, are represented in the same box below the elements of </w:t>
      </w:r>
      <w:r w:rsidR="00E33A65">
        <w:rPr>
          <w:rFonts w:cs="Arial"/>
          <w:i/>
          <w:lang w:val="en-GB"/>
        </w:rPr>
        <w:t>C</w:t>
      </w:r>
      <w:r w:rsidR="00E33A65" w:rsidRPr="009E0038">
        <w:rPr>
          <w:rFonts w:cs="Arial"/>
          <w:i/>
          <w:vertAlign w:val="subscript"/>
          <w:lang w:val="en-GB"/>
        </w:rPr>
        <w:t>K</w:t>
      </w:r>
      <w:r w:rsidR="00E33A65">
        <w:rPr>
          <w:lang w:val="en-GB"/>
        </w:rPr>
        <w:t>.</w:t>
      </w:r>
    </w:p>
    <w:p w14:paraId="2BD2C1BB" w14:textId="113C1F35" w:rsidR="00395B3E" w:rsidRDefault="00395B3E" w:rsidP="00D57963">
      <w:pPr>
        <w:rPr>
          <w:lang w:val="en-GB"/>
        </w:rPr>
      </w:pPr>
      <w:r>
        <w:rPr>
          <w:lang w:val="en-GB"/>
        </w:rPr>
        <w:t xml:space="preserve">How is the instance of </w:t>
      </w:r>
      <w:r w:rsidRPr="00326CA4">
        <w:rPr>
          <w:i/>
          <w:lang w:val="en-GB"/>
        </w:rPr>
        <w:t>Intermodal Predication</w:t>
      </w:r>
      <w:r>
        <w:rPr>
          <w:lang w:val="en-GB"/>
        </w:rPr>
        <w:t xml:space="preserve"> represented? </w:t>
      </w:r>
      <w:r>
        <w:rPr>
          <w:szCs w:val="22"/>
          <w:lang w:val="en-GB"/>
        </w:rPr>
        <w:t>T</w:t>
      </w:r>
      <w:r w:rsidRPr="009E0038">
        <w:rPr>
          <w:lang w:val="en-GB"/>
        </w:rPr>
        <w:t>he expression</w:t>
      </w:r>
      <w:r w:rsidRPr="009E0038">
        <w:rPr>
          <w:szCs w:val="22"/>
          <w:lang w:val="en-GB"/>
        </w:rPr>
        <w:t xml:space="preserve"> </w:t>
      </w:r>
      <w:r w:rsidRPr="009E0038">
        <w:rPr>
          <w:rFonts w:ascii="Cambria" w:hAnsi="Cambria"/>
          <w:szCs w:val="22"/>
          <w:lang w:val="en-GB"/>
        </w:rPr>
        <w:t>v.</w:t>
      </w:r>
      <w:r w:rsidRPr="001573F6">
        <w:rPr>
          <w:rFonts w:ascii="Cambria" w:hAnsi="Cambria"/>
          <w:szCs w:val="22"/>
          <w:lang w:val="en-GB"/>
        </w:rPr>
        <w:t>i</w:t>
      </w:r>
      <w:r w:rsidRPr="001573F6">
        <w:rPr>
          <w:rFonts w:ascii="Cambria" w:hAnsi="Cambria"/>
          <w:szCs w:val="22"/>
          <w:lang w:val="en-US"/>
        </w:rPr>
        <w:t xml:space="preserve"> </w:t>
      </w:r>
      <w:r w:rsidRPr="001573F6">
        <w:rPr>
          <w:rFonts w:ascii="Cambria Math" w:hAnsi="Cambria Math" w:cs="Cambria Math"/>
          <w:szCs w:val="22"/>
          <w:lang w:val="en-US"/>
        </w:rPr>
        <w:t>∧</w:t>
      </w:r>
      <w:r w:rsidRPr="001573F6">
        <w:rPr>
          <w:rFonts w:ascii="Cambria" w:eastAsia="Arial Unicode MS" w:hAnsi="Cambria" w:cs="Arial Unicode MS"/>
          <w:szCs w:val="22"/>
          <w:lang w:val="en-US"/>
        </w:rPr>
        <w:t xml:space="preserve"> </w:t>
      </w:r>
      <w:r w:rsidRPr="001573F6">
        <w:rPr>
          <w:rFonts w:ascii="Cambria" w:hAnsi="Cambria"/>
          <w:szCs w:val="22"/>
          <w:lang w:val="en-GB"/>
        </w:rPr>
        <w:t>a</w:t>
      </w:r>
      <w:r w:rsidRPr="009E0038">
        <w:rPr>
          <w:rFonts w:ascii="Cambria" w:hAnsi="Cambria"/>
          <w:szCs w:val="22"/>
          <w:lang w:val="en-GB"/>
        </w:rPr>
        <w:t>.</w:t>
      </w:r>
      <w:r>
        <w:rPr>
          <w:rFonts w:ascii="Cambria" w:hAnsi="Cambria"/>
          <w:szCs w:val="22"/>
          <w:lang w:val="en-GB"/>
        </w:rPr>
        <w:t>l</w:t>
      </w:r>
      <w:r w:rsidRPr="009E0038">
        <w:rPr>
          <w:szCs w:val="22"/>
          <w:lang w:val="en-GB"/>
        </w:rPr>
        <w:t xml:space="preserve"> </w:t>
      </w:r>
      <w:r>
        <w:rPr>
          <w:lang w:val="en-GB"/>
        </w:rPr>
        <w:t>is a gloss for all discourse conditions given in the modes “visual images” and “auditory language”, and t</w:t>
      </w:r>
      <w:r w:rsidRPr="009E0038">
        <w:rPr>
          <w:lang w:val="en-GB"/>
        </w:rPr>
        <w:t>he logical connector</w:t>
      </w:r>
      <w:r w:rsidRPr="009E0038">
        <w:rPr>
          <w:szCs w:val="22"/>
          <w:lang w:val="en-GB"/>
        </w:rPr>
        <w:t xml:space="preserve"> </w:t>
      </w:r>
      <w:r w:rsidRPr="009E0038">
        <w:rPr>
          <w:rFonts w:asciiTheme="majorHAnsi" w:eastAsia="Arial Unicode MS" w:hAnsiTheme="majorHAnsi" w:cs="Arial Unicode MS"/>
          <w:szCs w:val="22"/>
          <w:lang w:val="en-GB"/>
        </w:rPr>
        <w:t>| ̴</w:t>
      </w:r>
      <w:r w:rsidRPr="009E0038">
        <w:rPr>
          <w:szCs w:val="22"/>
          <w:lang w:val="en-GB"/>
        </w:rPr>
        <w:t xml:space="preserve"> expresses a relation of defeasible </w:t>
      </w:r>
      <w:r w:rsidR="00DC1E5D">
        <w:rPr>
          <w:szCs w:val="22"/>
          <w:lang w:val="en-GB"/>
        </w:rPr>
        <w:t>consequence</w:t>
      </w:r>
      <w:r>
        <w:rPr>
          <w:szCs w:val="22"/>
          <w:lang w:val="en-GB"/>
        </w:rPr>
        <w:t xml:space="preserve">. The inference process can be paraphrased as follows: </w:t>
      </w:r>
      <w:r w:rsidR="001076B2">
        <w:rPr>
          <w:szCs w:val="22"/>
          <w:lang w:val="en-GB"/>
        </w:rPr>
        <w:t>t</w:t>
      </w:r>
      <w:r w:rsidR="00311B39">
        <w:rPr>
          <w:szCs w:val="22"/>
          <w:lang w:val="en-GB"/>
        </w:rPr>
        <w:t>aken together, the v</w:t>
      </w:r>
      <w:r>
        <w:rPr>
          <w:szCs w:val="22"/>
          <w:lang w:val="en-GB"/>
        </w:rPr>
        <w:t xml:space="preserve">isual and auditory </w:t>
      </w:r>
      <w:r w:rsidR="00311B39">
        <w:rPr>
          <w:szCs w:val="22"/>
          <w:lang w:val="en-GB"/>
        </w:rPr>
        <w:t xml:space="preserve">modes allow the inference that </w:t>
      </w:r>
      <w:r w:rsidR="00322909">
        <w:rPr>
          <w:szCs w:val="22"/>
          <w:lang w:val="en-GB"/>
        </w:rPr>
        <w:t>Dav</w:t>
      </w:r>
      <w:r w:rsidR="00142D74">
        <w:rPr>
          <w:szCs w:val="22"/>
          <w:lang w:val="en-GB"/>
        </w:rPr>
        <w:t xml:space="preserve">id and a snowboard </w:t>
      </w:r>
      <w:r w:rsidR="002862EE">
        <w:rPr>
          <w:szCs w:val="22"/>
          <w:lang w:val="en-GB"/>
        </w:rPr>
        <w:t>occur</w:t>
      </w:r>
      <w:r w:rsidR="00322909">
        <w:rPr>
          <w:szCs w:val="22"/>
          <w:lang w:val="en-GB"/>
        </w:rPr>
        <w:t xml:space="preserve"> in this discourse segment, and </w:t>
      </w:r>
      <w:r w:rsidR="00311B39">
        <w:rPr>
          <w:szCs w:val="22"/>
          <w:lang w:val="en-GB"/>
        </w:rPr>
        <w:t xml:space="preserve">that </w:t>
      </w:r>
      <w:r w:rsidR="00322909">
        <w:rPr>
          <w:szCs w:val="22"/>
          <w:lang w:val="en-GB"/>
        </w:rPr>
        <w:t xml:space="preserve">David painted </w:t>
      </w:r>
      <w:r w:rsidR="00311B39">
        <w:rPr>
          <w:szCs w:val="22"/>
          <w:lang w:val="en-GB"/>
        </w:rPr>
        <w:t>the snowboard.</w:t>
      </w:r>
    </w:p>
    <w:p w14:paraId="61DB0275" w14:textId="3C5E12E9" w:rsidR="002A1192" w:rsidRPr="002A1192" w:rsidRDefault="00697448" w:rsidP="002A1192">
      <w:pPr>
        <w:rPr>
          <w:lang w:val="en-GB"/>
        </w:rPr>
      </w:pPr>
      <w:r>
        <w:rPr>
          <w:lang w:val="en-GB"/>
        </w:rPr>
        <w:t xml:space="preserve">In order to describe </w:t>
      </w:r>
      <w:r w:rsidR="00CB2089">
        <w:rPr>
          <w:lang w:val="en-GB"/>
        </w:rPr>
        <w:t>relation</w:t>
      </w:r>
      <w:r>
        <w:rPr>
          <w:lang w:val="en-GB"/>
        </w:rPr>
        <w:t xml:space="preserve">s between semiotic modes, it is obviously necessary to indicate </w:t>
      </w:r>
      <w:r w:rsidR="00BA66AE">
        <w:rPr>
          <w:lang w:val="en-GB"/>
        </w:rPr>
        <w:t xml:space="preserve">which modes occur, and which aspects of the discourse are </w:t>
      </w:r>
      <w:r w:rsidR="00AA2CDE">
        <w:rPr>
          <w:lang w:val="en-GB"/>
        </w:rPr>
        <w:t xml:space="preserve">expressed </w:t>
      </w:r>
      <w:r w:rsidR="00BA66AE">
        <w:rPr>
          <w:lang w:val="en-GB"/>
        </w:rPr>
        <w:t xml:space="preserve">in </w:t>
      </w:r>
      <w:r w:rsidR="00AA2CDE">
        <w:rPr>
          <w:lang w:val="en-GB"/>
        </w:rPr>
        <w:t xml:space="preserve">each </w:t>
      </w:r>
      <w:r w:rsidR="00BA66AE">
        <w:rPr>
          <w:lang w:val="en-GB"/>
        </w:rPr>
        <w:t xml:space="preserve">of </w:t>
      </w:r>
      <w:r w:rsidR="00AA2CDE">
        <w:rPr>
          <w:lang w:val="en-GB"/>
        </w:rPr>
        <w:t>these modes</w:t>
      </w:r>
      <w:r w:rsidR="00BA66AE">
        <w:rPr>
          <w:lang w:val="en-GB"/>
        </w:rPr>
        <w:t xml:space="preserve">. </w:t>
      </w:r>
      <w:r w:rsidR="004920B7" w:rsidRPr="009E0038">
        <w:rPr>
          <w:lang w:val="en-GB"/>
        </w:rPr>
        <w:t xml:space="preserve">In E-SDRT, the discourse conditions </w:t>
      </w:r>
      <w:r w:rsidR="004920B7" w:rsidRPr="009E0038">
        <w:rPr>
          <w:rFonts w:cs="Arial"/>
          <w:i/>
          <w:lang w:val="en-GB"/>
        </w:rPr>
        <w:t>C</w:t>
      </w:r>
      <w:r w:rsidR="004920B7" w:rsidRPr="009E0038">
        <w:rPr>
          <w:rFonts w:cs="Arial"/>
          <w:i/>
          <w:vertAlign w:val="subscript"/>
          <w:lang w:val="en-GB"/>
        </w:rPr>
        <w:t>K</w:t>
      </w:r>
      <w:r w:rsidR="004920B7" w:rsidRPr="009E0038">
        <w:rPr>
          <w:lang w:val="en-GB"/>
        </w:rPr>
        <w:t xml:space="preserve"> </w:t>
      </w:r>
      <w:r w:rsidR="002442B1" w:rsidRPr="009E0038">
        <w:rPr>
          <w:lang w:val="en-GB"/>
        </w:rPr>
        <w:t xml:space="preserve">are differentiated </w:t>
      </w:r>
      <w:r w:rsidR="004920B7" w:rsidRPr="009E0038">
        <w:rPr>
          <w:lang w:val="en-GB"/>
        </w:rPr>
        <w:t xml:space="preserve">according to the mode in which they are expressed into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1</m:t>
                </m:r>
              </m:sub>
            </m:sSub>
          </m:sup>
        </m:sSubSup>
      </m:oMath>
      <w:r w:rsidR="004920B7" w:rsidRPr="009E0038">
        <w:rPr>
          <w:lang w:val="en-GB"/>
        </w:rPr>
        <w:t xml:space="preserve">, …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|M|</m:t>
                </m:r>
              </m:sub>
            </m:sSub>
          </m:sup>
        </m:sSubSup>
      </m:oMath>
      <w:r w:rsidR="004920B7" w:rsidRPr="009E0038">
        <w:rPr>
          <w:szCs w:val="22"/>
          <w:lang w:val="en-GB"/>
        </w:rPr>
        <w:t xml:space="preserve">, where </w:t>
      </w:r>
      <w:r w:rsidR="004920B7" w:rsidRPr="009E0038">
        <w:rPr>
          <w:i/>
          <w:szCs w:val="22"/>
          <w:lang w:val="en-GB"/>
        </w:rPr>
        <w:t>M</w:t>
      </w:r>
      <w:r w:rsidR="004920B7" w:rsidRPr="009E0038">
        <w:rPr>
          <w:szCs w:val="22"/>
          <w:lang w:val="en-GB"/>
        </w:rPr>
        <w:t xml:space="preserve"> is the set of all mo</w:t>
      </w:r>
      <w:r w:rsidR="00F31162" w:rsidRPr="009E0038">
        <w:rPr>
          <w:szCs w:val="22"/>
          <w:lang w:val="en-GB"/>
        </w:rPr>
        <w:t>des present in the analysed text, and |</w:t>
      </w:r>
      <w:r w:rsidR="00F31162" w:rsidRPr="009E0038">
        <w:rPr>
          <w:i/>
          <w:szCs w:val="22"/>
          <w:lang w:val="en-GB"/>
        </w:rPr>
        <w:t>M</w:t>
      </w:r>
      <w:r w:rsidR="00F31162" w:rsidRPr="009E0038">
        <w:rPr>
          <w:szCs w:val="22"/>
          <w:lang w:val="en-GB"/>
        </w:rPr>
        <w:t>| the number of elements of this set</w:t>
      </w:r>
      <w:r w:rsidR="004920B7" w:rsidRPr="009E0038">
        <w:rPr>
          <w:szCs w:val="22"/>
          <w:lang w:val="en-GB"/>
        </w:rPr>
        <w:t xml:space="preserve">. </w:t>
      </w:r>
      <w:r w:rsidR="00BA66AE">
        <w:rPr>
          <w:szCs w:val="22"/>
          <w:lang w:val="en-GB"/>
        </w:rPr>
        <w:t xml:space="preserve">A similar differentiation is not possible for the </w:t>
      </w:r>
      <w:r w:rsidR="003A6A90">
        <w:rPr>
          <w:lang w:val="en-GB"/>
        </w:rPr>
        <w:t xml:space="preserve">set </w:t>
      </w:r>
      <w:r w:rsidR="003A6A90" w:rsidRPr="009E0038">
        <w:rPr>
          <w:rFonts w:cs="Arial"/>
          <w:i/>
          <w:lang w:val="en-GB"/>
        </w:rPr>
        <w:t>U</w:t>
      </w:r>
      <w:r w:rsidR="003A6A90" w:rsidRPr="009E0038">
        <w:rPr>
          <w:rFonts w:cs="Arial"/>
          <w:i/>
          <w:vertAlign w:val="subscript"/>
          <w:lang w:val="en-GB"/>
        </w:rPr>
        <w:t>K</w:t>
      </w:r>
      <w:r w:rsidR="003A6A90" w:rsidRPr="009E0038">
        <w:rPr>
          <w:lang w:val="en-GB"/>
        </w:rPr>
        <w:t xml:space="preserve"> of discourse referents</w:t>
      </w:r>
      <w:r w:rsidR="00BA66AE">
        <w:rPr>
          <w:lang w:val="en-GB"/>
        </w:rPr>
        <w:t xml:space="preserve">, since many of them occur in different modes: the snowboard in the example in </w:t>
      </w:r>
      <w:r w:rsidR="0021104D">
        <w:rPr>
          <w:lang w:val="en-GB"/>
        </w:rPr>
        <w:fldChar w:fldCharType="begin"/>
      </w:r>
      <w:r w:rsidR="0021104D">
        <w:rPr>
          <w:lang w:val="en-GB"/>
        </w:rPr>
        <w:instrText xml:space="preserve"> REF _Ref427708287 \h </w:instrText>
      </w:r>
      <w:r w:rsidR="0021104D">
        <w:rPr>
          <w:lang w:val="en-GB"/>
        </w:rPr>
      </w:r>
      <w:r w:rsidR="0021104D">
        <w:rPr>
          <w:lang w:val="en-GB"/>
        </w:rPr>
        <w:fldChar w:fldCharType="separate"/>
      </w:r>
      <w:r w:rsidR="00AC1443" w:rsidRPr="009A23A1">
        <w:rPr>
          <w:lang w:val="en-GB"/>
        </w:rPr>
        <w:t xml:space="preserve">Figure </w:t>
      </w:r>
      <w:r w:rsidR="00AC1443">
        <w:rPr>
          <w:noProof/>
          <w:lang w:val="en-GB"/>
        </w:rPr>
        <w:t>2</w:t>
      </w:r>
      <w:r w:rsidR="0021104D">
        <w:rPr>
          <w:lang w:val="en-GB"/>
        </w:rPr>
        <w:fldChar w:fldCharType="end"/>
      </w:r>
      <w:r w:rsidR="003A6A90">
        <w:rPr>
          <w:lang w:val="en-GB"/>
        </w:rPr>
        <w:t xml:space="preserve"> </w:t>
      </w:r>
      <w:r w:rsidR="00BA66AE">
        <w:rPr>
          <w:lang w:val="en-GB"/>
        </w:rPr>
        <w:t>is both visually shown and talked about</w:t>
      </w:r>
      <w:r w:rsidR="00BF06E0">
        <w:rPr>
          <w:lang w:val="en-GB"/>
        </w:rPr>
        <w:t xml:space="preserve">. This can be gleaned from the occurrence of the variable </w:t>
      </w:r>
      <w:r w:rsidR="00BF06E0" w:rsidRPr="00BF06E0">
        <w:rPr>
          <w:i/>
          <w:lang w:val="en-GB"/>
        </w:rPr>
        <w:t>w</w:t>
      </w:r>
      <w:r w:rsidR="00BF06E0">
        <w:rPr>
          <w:lang w:val="en-GB"/>
        </w:rPr>
        <w:t xml:space="preserve"> in </w:t>
      </w:r>
      <w:r w:rsidR="009A2501">
        <w:rPr>
          <w:lang w:val="en-GB"/>
        </w:rPr>
        <w:t xml:space="preserve">discourse </w:t>
      </w:r>
      <w:r w:rsidR="00BF06E0">
        <w:rPr>
          <w:lang w:val="en-GB"/>
        </w:rPr>
        <w:t>conditions expressed in the mode “visual images” (</w:t>
      </w:r>
      <w:r w:rsidR="00BF06E0" w:rsidRPr="002C5620">
        <w:rPr>
          <w:rFonts w:asciiTheme="majorHAnsi" w:hAnsiTheme="majorHAnsi"/>
          <w:lang w:val="en-GB"/>
        </w:rPr>
        <w:t>v.i</w:t>
      </w:r>
      <w:r w:rsidR="00BF06E0">
        <w:rPr>
          <w:lang w:val="en-GB"/>
        </w:rPr>
        <w:t>) and in the mode “auditory language” (a</w:t>
      </w:r>
      <w:r w:rsidR="00BF06E0" w:rsidRPr="002C5620">
        <w:rPr>
          <w:rFonts w:asciiTheme="majorHAnsi" w:hAnsiTheme="majorHAnsi"/>
          <w:lang w:val="en-GB"/>
        </w:rPr>
        <w:t>.</w:t>
      </w:r>
      <w:r w:rsidR="00BF06E0">
        <w:rPr>
          <w:rFonts w:asciiTheme="majorHAnsi" w:hAnsiTheme="majorHAnsi"/>
          <w:lang w:val="en-GB"/>
        </w:rPr>
        <w:t>l</w:t>
      </w:r>
      <w:r w:rsidR="00BF06E0">
        <w:rPr>
          <w:lang w:val="en-GB"/>
        </w:rPr>
        <w:t>).</w:t>
      </w:r>
    </w:p>
    <w:p w14:paraId="3F09DD0C" w14:textId="327ACA5D" w:rsidR="00AC41C6" w:rsidRDefault="004920B7" w:rsidP="00D57963">
      <w:pPr>
        <w:rPr>
          <w:szCs w:val="22"/>
          <w:lang w:val="en-GB"/>
        </w:rPr>
      </w:pPr>
      <w:r w:rsidRPr="009E0038">
        <w:rPr>
          <w:szCs w:val="22"/>
          <w:lang w:val="en-GB"/>
        </w:rPr>
        <w:t xml:space="preserve">An </w:t>
      </w:r>
      <w:r w:rsidR="006E49AB" w:rsidRPr="006E49AB">
        <w:rPr>
          <w:i/>
          <w:szCs w:val="22"/>
          <w:lang w:val="en-GB"/>
        </w:rPr>
        <w:t>I</w:t>
      </w:r>
      <w:r w:rsidRPr="006E49AB">
        <w:rPr>
          <w:i/>
          <w:szCs w:val="22"/>
          <w:lang w:val="en-GB"/>
        </w:rPr>
        <w:t xml:space="preserve">ntermodal </w:t>
      </w:r>
      <w:r w:rsidR="006E49AB">
        <w:rPr>
          <w:i/>
          <w:szCs w:val="22"/>
          <w:lang w:val="en-GB"/>
        </w:rPr>
        <w:t>P</w:t>
      </w:r>
      <w:r w:rsidRPr="006E49AB">
        <w:rPr>
          <w:i/>
          <w:szCs w:val="22"/>
          <w:lang w:val="en-GB"/>
        </w:rPr>
        <w:t>redication</w:t>
      </w:r>
      <w:r w:rsidRPr="009E0038">
        <w:rPr>
          <w:szCs w:val="22"/>
          <w:lang w:val="en-GB"/>
        </w:rPr>
        <w:t xml:space="preserve"> </w:t>
      </w:r>
      <w:r w:rsidR="006E49AB">
        <w:rPr>
          <w:szCs w:val="22"/>
          <w:lang w:val="en-GB"/>
        </w:rPr>
        <w:t xml:space="preserve">can be </w:t>
      </w:r>
      <w:r w:rsidR="00D80ACD">
        <w:rPr>
          <w:szCs w:val="22"/>
          <w:lang w:val="en-GB"/>
        </w:rPr>
        <w:t xml:space="preserve">defeasibly </w:t>
      </w:r>
      <w:r w:rsidR="006E49AB">
        <w:rPr>
          <w:szCs w:val="22"/>
          <w:lang w:val="en-GB"/>
        </w:rPr>
        <w:t xml:space="preserve">inferred </w:t>
      </w:r>
      <w:r w:rsidR="009A2501">
        <w:rPr>
          <w:szCs w:val="22"/>
          <w:lang w:val="en-GB"/>
        </w:rPr>
        <w:t xml:space="preserve">if </w:t>
      </w:r>
      <w:r w:rsidR="002A1192">
        <w:rPr>
          <w:szCs w:val="22"/>
          <w:lang w:val="en-GB"/>
        </w:rPr>
        <w:t xml:space="preserve">the following </w:t>
      </w:r>
      <w:r w:rsidR="00EA0259">
        <w:rPr>
          <w:szCs w:val="22"/>
          <w:lang w:val="en-GB"/>
        </w:rPr>
        <w:t xml:space="preserve">conditions </w:t>
      </w:r>
      <w:r w:rsidR="00F9058E">
        <w:rPr>
          <w:szCs w:val="22"/>
          <w:lang w:val="en-GB"/>
        </w:rPr>
        <w:t>hold for a discourse segment</w:t>
      </w:r>
      <w:r w:rsidR="002A1192">
        <w:rPr>
          <w:szCs w:val="22"/>
          <w:lang w:val="en-GB"/>
        </w:rPr>
        <w:t xml:space="preserve">: </w:t>
      </w:r>
      <w:r w:rsidR="002A1192" w:rsidRPr="009E0038">
        <w:rPr>
          <w:szCs w:val="22"/>
          <w:lang w:val="en-GB"/>
        </w:rPr>
        <w:t>a</w:t>
      </w:r>
      <w:r w:rsidR="002A1192">
        <w:rPr>
          <w:szCs w:val="22"/>
          <w:lang w:val="en-GB"/>
        </w:rPr>
        <w:t>n intermodal relation</w:t>
      </w:r>
      <w:r w:rsidR="002A1192" w:rsidRPr="009E0038">
        <w:rPr>
          <w:szCs w:val="22"/>
          <w:lang w:val="en-GB"/>
        </w:rPr>
        <w:t xml:space="preserve"> </w:t>
      </w:r>
      <w:r w:rsidR="002A1192">
        <w:rPr>
          <w:szCs w:val="22"/>
          <w:lang w:val="en-GB"/>
        </w:rPr>
        <w:t xml:space="preserve">of unknown type </w:t>
      </w:r>
      <w:r w:rsidR="002A1192" w:rsidRPr="009E0038">
        <w:rPr>
          <w:szCs w:val="22"/>
          <w:lang w:val="en-GB"/>
        </w:rPr>
        <w:t>exist</w:t>
      </w:r>
      <w:r w:rsidR="00D80ACD">
        <w:rPr>
          <w:szCs w:val="22"/>
          <w:lang w:val="en-GB"/>
        </w:rPr>
        <w:t>s</w:t>
      </w:r>
      <w:r w:rsidR="002A1192">
        <w:rPr>
          <w:szCs w:val="22"/>
          <w:lang w:val="en-GB"/>
        </w:rPr>
        <w:t xml:space="preserve"> between some modes</w:t>
      </w:r>
      <w:r w:rsidR="00D80ACD">
        <w:rPr>
          <w:szCs w:val="22"/>
          <w:lang w:val="en-GB"/>
        </w:rPr>
        <w:t xml:space="preserve">, </w:t>
      </w:r>
      <w:r w:rsidR="002A1192">
        <w:rPr>
          <w:szCs w:val="22"/>
          <w:lang w:val="en-GB"/>
        </w:rPr>
        <w:t xml:space="preserve">represented by the underspecified predicate </w:t>
      </w:r>
      <w:r w:rsidR="002A1192" w:rsidRPr="009E0038">
        <w:rPr>
          <w:rFonts w:asciiTheme="majorHAnsi" w:eastAsia="Arial Unicode MS" w:hAnsiTheme="majorHAnsi" w:cs="Arial Unicode MS"/>
          <w:szCs w:val="22"/>
          <w:lang w:val="en-GB"/>
        </w:rPr>
        <w:t>?</w:t>
      </w:r>
      <w:r w:rsidR="002A1192">
        <w:rPr>
          <w:rFonts w:asciiTheme="majorHAnsi" w:eastAsia="Arial Unicode MS" w:hAnsiTheme="majorHAnsi" w:cs="Arial Unicode MS"/>
          <w:szCs w:val="22"/>
          <w:lang w:val="en-GB"/>
        </w:rPr>
        <w:t> </w:t>
      </w:r>
      <w:r w:rsidR="002A1192" w:rsidRPr="009E0038">
        <w:rPr>
          <w:rFonts w:asciiTheme="majorHAnsi" w:eastAsia="Arial Unicode MS" w:hAnsiTheme="majorHAnsi" w:cs="Arial Unicode MS"/>
          <w:szCs w:val="22"/>
          <w:lang w:val="en-GB"/>
        </w:rPr>
        <w:t>(</w:t>
      </w:r>
      <w:r w:rsidR="002A1192" w:rsidRPr="009E0038">
        <w:rPr>
          <w:rFonts w:asciiTheme="majorHAnsi" w:eastAsia="Arial Unicode MS" w:hAnsiTheme="majorHAnsi" w:cs="Arial Unicode MS"/>
          <w:i/>
          <w:szCs w:val="22"/>
          <w:lang w:val="en-GB"/>
        </w:rPr>
        <w:t>M</w:t>
      </w:r>
      <w:r w:rsidR="002A1192" w:rsidRPr="009E0038">
        <w:rPr>
          <w:rFonts w:asciiTheme="majorHAnsi" w:eastAsia="Arial Unicode MS" w:hAnsiTheme="majorHAnsi" w:cs="Arial Unicode MS"/>
          <w:i/>
          <w:szCs w:val="22"/>
          <w:vertAlign w:val="subscript"/>
          <w:lang w:val="en-GB"/>
        </w:rPr>
        <w:t>i</w:t>
      </w:r>
      <w:r w:rsidR="002A1192" w:rsidRPr="009E0038">
        <w:rPr>
          <w:rFonts w:asciiTheme="majorHAnsi" w:hAnsiTheme="majorHAnsi"/>
          <w:szCs w:val="22"/>
          <w:lang w:val="en-GB"/>
        </w:rPr>
        <w:t>,</w:t>
      </w:r>
      <w:r w:rsidR="002A1192">
        <w:rPr>
          <w:rFonts w:asciiTheme="majorHAnsi" w:hAnsiTheme="majorHAnsi"/>
          <w:szCs w:val="22"/>
          <w:lang w:val="en-GB"/>
        </w:rPr>
        <w:t> </w:t>
      </w:r>
      <w:r w:rsidR="002A1192" w:rsidRPr="009E0038">
        <w:rPr>
          <w:rFonts w:asciiTheme="majorHAnsi" w:hAnsiTheme="majorHAnsi"/>
          <w:szCs w:val="22"/>
          <w:lang w:val="en-GB"/>
        </w:rPr>
        <w:t>…,</w:t>
      </w:r>
      <w:r w:rsidR="002A1192">
        <w:rPr>
          <w:rFonts w:asciiTheme="majorHAnsi" w:hAnsiTheme="majorHAnsi"/>
          <w:szCs w:val="22"/>
          <w:lang w:val="en-GB"/>
        </w:rPr>
        <w:t> </w:t>
      </w:r>
      <w:r w:rsidR="002A1192" w:rsidRPr="009E0038">
        <w:rPr>
          <w:rFonts w:asciiTheme="majorHAnsi" w:eastAsia="Arial Unicode MS" w:hAnsiTheme="majorHAnsi" w:cs="Arial Unicode MS"/>
          <w:i/>
          <w:szCs w:val="22"/>
          <w:lang w:val="en-GB"/>
        </w:rPr>
        <w:t>M</w:t>
      </w:r>
      <w:r w:rsidR="002A1192" w:rsidRPr="009E0038">
        <w:rPr>
          <w:rFonts w:asciiTheme="majorHAnsi" w:eastAsia="Arial Unicode MS" w:hAnsiTheme="majorHAnsi" w:cs="Arial Unicode MS"/>
          <w:i/>
          <w:szCs w:val="22"/>
          <w:vertAlign w:val="subscript"/>
          <w:lang w:val="en-GB"/>
        </w:rPr>
        <w:t>k</w:t>
      </w:r>
      <w:r w:rsidR="002A1192" w:rsidRPr="009E0038">
        <w:rPr>
          <w:rFonts w:asciiTheme="majorHAnsi" w:eastAsia="Arial Unicode MS" w:hAnsiTheme="majorHAnsi" w:cs="Arial Unicode MS"/>
          <w:szCs w:val="22"/>
          <w:lang w:val="en-GB"/>
        </w:rPr>
        <w:t>).</w:t>
      </w:r>
      <w:r w:rsidR="002A1192">
        <w:rPr>
          <w:rFonts w:asciiTheme="majorHAnsi" w:eastAsia="Arial Unicode MS" w:hAnsiTheme="majorHAnsi" w:cs="Arial Unicode MS"/>
          <w:szCs w:val="22"/>
          <w:lang w:val="en-GB"/>
        </w:rPr>
        <w:t xml:space="preserve"> </w:t>
      </w:r>
      <w:r w:rsidR="00D31D68">
        <w:rPr>
          <w:szCs w:val="22"/>
          <w:lang w:val="en-GB"/>
        </w:rPr>
        <w:t xml:space="preserve">Furthermore, some </w:t>
      </w:r>
      <w:r w:rsidRPr="009E0038">
        <w:rPr>
          <w:szCs w:val="22"/>
          <w:lang w:val="en-GB"/>
        </w:rPr>
        <w:t xml:space="preserve">new information about a discourse referent </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U</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i/>
          <w:szCs w:val="22"/>
          <w:lang w:val="en-GB"/>
        </w:rPr>
        <w:t xml:space="preserve"> </w:t>
      </w:r>
      <w:r w:rsidRPr="009E0038">
        <w:rPr>
          <w:szCs w:val="22"/>
          <w:lang w:val="en-GB"/>
        </w:rPr>
        <w:t xml:space="preserve">is </w:t>
      </w:r>
      <w:r w:rsidR="006E49AB">
        <w:rPr>
          <w:szCs w:val="22"/>
          <w:lang w:val="en-GB"/>
        </w:rPr>
        <w:t xml:space="preserve">given in the </w:t>
      </w:r>
      <w:r w:rsidR="00F314BA" w:rsidRPr="009E0038">
        <w:rPr>
          <w:szCs w:val="22"/>
          <w:lang w:val="en-GB"/>
        </w:rPr>
        <w:t xml:space="preserve">propositions </w:t>
      </w:r>
      <w:r w:rsidR="00F314BA" w:rsidRPr="009E0038">
        <w:rPr>
          <w:rFonts w:ascii="Cambria Math" w:eastAsia="Arial Unicode MS" w:hAnsi="Cambria Math" w:cs="Arial Unicode MS"/>
          <w:szCs w:val="22"/>
          <w:lang w:val="en-GB"/>
        </w:rPr>
        <w:t>φ</w:t>
      </w:r>
      <w:r w:rsidR="00F314BA" w:rsidRPr="009E0038">
        <w:rPr>
          <w:rFonts w:asciiTheme="majorHAnsi" w:eastAsia="Arial Unicode MS" w:hAnsiTheme="majorHAnsi" w:cs="Arial Unicode MS"/>
          <w:szCs w:val="22"/>
          <w:lang w:val="en-GB"/>
        </w:rPr>
        <w:t>(</w:t>
      </w:r>
      <w:r w:rsidR="00F314BA" w:rsidRPr="009E0038">
        <w:rPr>
          <w:rFonts w:asciiTheme="majorHAnsi" w:eastAsia="Arial Unicode MS" w:hAnsiTheme="majorHAnsi" w:cs="Arial Unicode MS"/>
          <w:i/>
          <w:szCs w:val="22"/>
          <w:lang w:val="en-GB"/>
        </w:rPr>
        <w:t>x</w:t>
      </w:r>
      <w:r w:rsidR="00F314BA" w:rsidRPr="009E0038">
        <w:rPr>
          <w:rFonts w:asciiTheme="majorHAnsi" w:eastAsia="Arial Unicode MS" w:hAnsiTheme="majorHAnsi" w:cs="Arial Unicode MS"/>
          <w:szCs w:val="22"/>
          <w:lang w:val="en-GB"/>
        </w:rPr>
        <w:t xml:space="preserve">), …, </w:t>
      </w:r>
      <w:r w:rsidR="00F314BA" w:rsidRPr="009E0038">
        <w:rPr>
          <w:rFonts w:ascii="Cambria Math" w:eastAsia="Arial Unicode MS" w:hAnsi="Cambria Math" w:cs="Arial Unicode MS"/>
          <w:szCs w:val="22"/>
          <w:lang w:val="en-GB"/>
        </w:rPr>
        <w:t>ψ</w:t>
      </w:r>
      <w:r w:rsidR="00F314BA" w:rsidRPr="009E0038">
        <w:rPr>
          <w:rFonts w:asciiTheme="majorHAnsi" w:eastAsia="Arial Unicode MS" w:hAnsiTheme="majorHAnsi" w:cs="Arial Unicode MS"/>
          <w:szCs w:val="22"/>
          <w:lang w:val="en-GB"/>
        </w:rPr>
        <w:t>(</w:t>
      </w:r>
      <w:r w:rsidR="00F314BA" w:rsidRPr="009E0038">
        <w:rPr>
          <w:rFonts w:asciiTheme="majorHAnsi" w:eastAsia="Arial Unicode MS" w:hAnsiTheme="majorHAnsi" w:cs="Arial Unicode MS"/>
          <w:i/>
          <w:szCs w:val="22"/>
          <w:lang w:val="en-GB"/>
        </w:rPr>
        <w:t>x</w:t>
      </w:r>
      <w:r w:rsidR="00F314BA" w:rsidRPr="009E0038">
        <w:rPr>
          <w:rFonts w:asciiTheme="majorHAnsi" w:eastAsia="Arial Unicode MS" w:hAnsiTheme="majorHAnsi" w:cs="Arial Unicode MS"/>
          <w:szCs w:val="22"/>
          <w:lang w:val="en-GB"/>
        </w:rPr>
        <w:t>)</w:t>
      </w:r>
      <w:r w:rsidR="00F314BA" w:rsidRPr="009E0038">
        <w:rPr>
          <w:szCs w:val="22"/>
          <w:lang w:val="en-GB"/>
        </w:rPr>
        <w:t xml:space="preserve"> </w:t>
      </w:r>
      <w:r w:rsidR="006E49AB" w:rsidRPr="009E0038">
        <w:rPr>
          <w:rFonts w:ascii="Cambria Math" w:eastAsia="Arial Unicode MS" w:hAnsi="Cambria Math" w:cs="Arial Unicode MS"/>
          <w:szCs w:val="22"/>
          <w:lang w:val="en-GB"/>
        </w:rPr>
        <w:t>∈</w:t>
      </w:r>
      <w:r w:rsidR="006E49AB">
        <w:rPr>
          <w:szCs w:val="22"/>
          <w:lang w:val="en-GB"/>
        </w:rPr>
        <w:t xml:space="preserve"> </w:t>
      </w:r>
      <w:r w:rsidR="00F314BA" w:rsidRPr="009E0038">
        <w:rPr>
          <w:rFonts w:asciiTheme="majorHAnsi" w:eastAsia="Arial Unicode MS" w:hAnsiTheme="majorHAnsi" w:cs="Arial Unicode MS"/>
          <w:i/>
          <w:szCs w:val="22"/>
          <w:lang w:val="en-GB"/>
        </w:rPr>
        <w:t>U</w:t>
      </w:r>
      <w:r w:rsidR="00F314BA" w:rsidRPr="009E0038">
        <w:rPr>
          <w:rFonts w:asciiTheme="majorHAnsi" w:eastAsia="Arial Unicode MS" w:hAnsiTheme="majorHAnsi" w:cs="Arial Unicode MS"/>
          <w:i/>
          <w:szCs w:val="22"/>
          <w:vertAlign w:val="subscript"/>
          <w:lang w:val="en-GB"/>
        </w:rPr>
        <w:t>K</w:t>
      </w:r>
      <w:r w:rsidR="00F314BA" w:rsidRPr="009E0038">
        <w:rPr>
          <w:szCs w:val="22"/>
          <w:lang w:val="en-GB"/>
        </w:rPr>
        <w:t xml:space="preserve">, </w:t>
      </w:r>
      <w:r w:rsidR="006E49AB">
        <w:rPr>
          <w:szCs w:val="22"/>
          <w:lang w:val="en-GB"/>
        </w:rPr>
        <w:t xml:space="preserve">which </w:t>
      </w:r>
      <w:r w:rsidR="00F314BA" w:rsidRPr="009E0038">
        <w:rPr>
          <w:szCs w:val="22"/>
          <w:lang w:val="en-GB"/>
        </w:rPr>
        <w:t xml:space="preserve">are expressed in modes </w:t>
      </w:r>
      <w:r w:rsidR="00F314BA" w:rsidRPr="009E0038">
        <w:rPr>
          <w:rFonts w:asciiTheme="majorHAnsi" w:eastAsia="Arial Unicode MS" w:hAnsiTheme="majorHAnsi" w:cs="Arial Unicode MS"/>
          <w:i/>
          <w:szCs w:val="22"/>
          <w:lang w:val="en-GB"/>
        </w:rPr>
        <w:t>M</w:t>
      </w:r>
      <w:r w:rsidR="00F314BA" w:rsidRPr="009E0038">
        <w:rPr>
          <w:rFonts w:asciiTheme="majorHAnsi" w:eastAsia="Arial Unicode MS" w:hAnsiTheme="majorHAnsi" w:cs="Arial Unicode MS"/>
          <w:i/>
          <w:szCs w:val="22"/>
          <w:vertAlign w:val="subscript"/>
          <w:lang w:val="en-GB"/>
        </w:rPr>
        <w:t>i</w:t>
      </w:r>
      <w:r w:rsidR="00F314BA" w:rsidRPr="009E0038">
        <w:rPr>
          <w:rFonts w:asciiTheme="majorHAnsi" w:hAnsiTheme="majorHAnsi"/>
          <w:szCs w:val="22"/>
          <w:lang w:val="en-GB"/>
        </w:rPr>
        <w:t xml:space="preserve">, …, </w:t>
      </w:r>
      <w:r w:rsidR="00F314BA" w:rsidRPr="009E0038">
        <w:rPr>
          <w:rFonts w:asciiTheme="majorHAnsi" w:eastAsia="Arial Unicode MS" w:hAnsiTheme="majorHAnsi" w:cs="Arial Unicode MS"/>
          <w:i/>
          <w:szCs w:val="22"/>
          <w:lang w:val="en-GB"/>
        </w:rPr>
        <w:t>M</w:t>
      </w:r>
      <w:r w:rsidR="00F314BA" w:rsidRPr="009E0038">
        <w:rPr>
          <w:rFonts w:asciiTheme="majorHAnsi" w:eastAsia="Arial Unicode MS" w:hAnsiTheme="majorHAnsi" w:cs="Arial Unicode MS"/>
          <w:i/>
          <w:szCs w:val="22"/>
          <w:vertAlign w:val="subscript"/>
          <w:lang w:val="en-GB"/>
        </w:rPr>
        <w:t>k</w:t>
      </w:r>
      <w:r w:rsidR="006E45ED">
        <w:rPr>
          <w:szCs w:val="22"/>
          <w:lang w:val="en-GB"/>
        </w:rPr>
        <w:t>, respectively.</w:t>
      </w:r>
      <w:r w:rsidR="002442B1" w:rsidRPr="009E0038">
        <w:rPr>
          <w:szCs w:val="22"/>
          <w:lang w:val="en-GB"/>
        </w:rPr>
        <w:t xml:space="preserve"> At </w:t>
      </w:r>
      <w:r w:rsidR="00411403" w:rsidRPr="009E0038">
        <w:rPr>
          <w:szCs w:val="22"/>
          <w:lang w:val="en-GB"/>
        </w:rPr>
        <w:t xml:space="preserve">least two of </w:t>
      </w:r>
      <w:r w:rsidR="002442B1" w:rsidRPr="009E0038">
        <w:rPr>
          <w:szCs w:val="22"/>
          <w:lang w:val="en-GB"/>
        </w:rPr>
        <w:t xml:space="preserve">these </w:t>
      </w:r>
      <w:r w:rsidR="006E49AB">
        <w:rPr>
          <w:szCs w:val="22"/>
          <w:lang w:val="en-GB"/>
        </w:rPr>
        <w:t xml:space="preserve">modes </w:t>
      </w:r>
      <w:r w:rsidR="00411403" w:rsidRPr="009E0038">
        <w:rPr>
          <w:szCs w:val="22"/>
          <w:lang w:val="en-GB"/>
        </w:rPr>
        <w:t>must be different.</w:t>
      </w:r>
    </w:p>
    <w:p w14:paraId="32601060" w14:textId="76964C2E" w:rsidR="002A1192" w:rsidRPr="009E0038" w:rsidRDefault="00D31D68" w:rsidP="002A1192">
      <w:pPr>
        <w:rPr>
          <w:szCs w:val="22"/>
          <w:lang w:val="en-GB"/>
        </w:rPr>
      </w:pPr>
      <w:r>
        <w:rPr>
          <w:szCs w:val="22"/>
          <w:lang w:val="en-GB"/>
        </w:rPr>
        <w:t>These conditions can now be used to formulate</w:t>
      </w:r>
      <w:r w:rsidR="008874BE">
        <w:rPr>
          <w:szCs w:val="22"/>
          <w:lang w:val="en-GB"/>
        </w:rPr>
        <w:t xml:space="preserve"> an axiom </w:t>
      </w:r>
      <w:r w:rsidR="00D80ACD">
        <w:rPr>
          <w:szCs w:val="22"/>
          <w:lang w:val="en-GB"/>
        </w:rPr>
        <w:t>in the glue logic of E-SDRT:</w:t>
      </w:r>
    </w:p>
    <w:p w14:paraId="2AB6657C" w14:textId="77777777" w:rsidR="002A1192" w:rsidRPr="009E0038" w:rsidRDefault="002A1192" w:rsidP="00D57963">
      <w:pPr>
        <w:rPr>
          <w:rFonts w:eastAsia="Arial Unicode MS" w:cs="Arial"/>
          <w:szCs w:val="22"/>
          <w:lang w:val="en-GB"/>
        </w:rPr>
      </w:pPr>
    </w:p>
    <w:p w14:paraId="7871EAED" w14:textId="7454DDC7" w:rsidR="00CA7DC8" w:rsidRPr="009E0038" w:rsidRDefault="00CA7DC8" w:rsidP="00CA7DC8">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sidRPr="009E0038">
        <w:rPr>
          <w:rFonts w:asciiTheme="majorHAnsi" w:eastAsia="SimSun" w:hAnsiTheme="majorHAnsi" w:cs="Arial"/>
          <w:sz w:val="22"/>
          <w:szCs w:val="22"/>
          <w:lang w:val="en-GB"/>
        </w:rPr>
        <w:t>(</w:t>
      </w:r>
      <w:r w:rsidR="00F34F1A" w:rsidRPr="009E0038">
        <w:rPr>
          <w:rFonts w:asciiTheme="majorHAnsi" w:eastAsia="SimSun" w:hAnsiTheme="majorHAnsi" w:cs="Arial"/>
          <w:sz w:val="22"/>
          <w:szCs w:val="22"/>
          <w:lang w:val="en-GB"/>
        </w:rPr>
        <w:t>2</w:t>
      </w:r>
      <w:r w:rsidRPr="009E0038">
        <w:rPr>
          <w:rFonts w:asciiTheme="majorHAnsi" w:eastAsia="SimSun" w:hAnsiTheme="majorHAnsi" w:cs="Arial"/>
          <w:sz w:val="22"/>
          <w:szCs w:val="22"/>
          <w:lang w:val="en-GB"/>
        </w:rPr>
        <w:t>)</w:t>
      </w:r>
      <w:r w:rsidRPr="009E0038">
        <w:rPr>
          <w:rFonts w:asciiTheme="majorHAnsi" w:eastAsia="SimSun" w:hAnsiTheme="majorHAnsi" w:cs="Arial"/>
          <w:sz w:val="22"/>
          <w:szCs w:val="22"/>
          <w:lang w:val="en-GB"/>
        </w:rPr>
        <w:tab/>
      </w:r>
      <w:r w:rsidR="008567A7" w:rsidRPr="009E0038">
        <w:rPr>
          <w:rFonts w:asciiTheme="majorHAnsi" w:eastAsia="SimSun" w:hAnsiTheme="majorHAnsi" w:cs="Arial"/>
          <w:b/>
          <w:sz w:val="22"/>
          <w:szCs w:val="22"/>
          <w:lang w:val="en-GB"/>
        </w:rPr>
        <w:t xml:space="preserve">Intermodal </w:t>
      </w:r>
      <w:r w:rsidR="00081712">
        <w:rPr>
          <w:rFonts w:asciiTheme="majorHAnsi" w:eastAsia="SimSun" w:hAnsiTheme="majorHAnsi" w:cs="Arial"/>
          <w:b/>
          <w:sz w:val="22"/>
          <w:szCs w:val="22"/>
          <w:lang w:val="en-GB"/>
        </w:rPr>
        <w:t>P</w:t>
      </w:r>
      <w:r w:rsidRPr="009E0038">
        <w:rPr>
          <w:rFonts w:asciiTheme="majorHAnsi" w:eastAsia="SimSun" w:hAnsiTheme="majorHAnsi" w:cs="Arial"/>
          <w:b/>
          <w:sz w:val="22"/>
          <w:szCs w:val="22"/>
          <w:lang w:val="en-GB"/>
        </w:rPr>
        <w:t>redication</w:t>
      </w:r>
    </w:p>
    <w:p w14:paraId="454E8793" w14:textId="70210026" w:rsidR="00D57963" w:rsidRPr="009E0038" w:rsidRDefault="00CA7DC8" w:rsidP="00571BC7">
      <w:pPr>
        <w:spacing w:before="240" w:line="360" w:lineRule="auto"/>
        <w:ind w:left="851" w:hanging="284"/>
        <w:rPr>
          <w:rFonts w:asciiTheme="majorHAnsi" w:eastAsia="Arial Unicode MS" w:hAnsiTheme="majorHAnsi" w:cs="Arial Unicode MS"/>
          <w:szCs w:val="22"/>
          <w:lang w:val="en-GB"/>
        </w:rPr>
      </w:pPr>
      <w:r w:rsidRPr="009E0038">
        <w:rPr>
          <w:rFonts w:asciiTheme="majorHAnsi" w:hAnsiTheme="majorHAnsi"/>
          <w:lang w:val="en-GB"/>
        </w:rPr>
        <w:t>(?</w:t>
      </w:r>
      <w:r w:rsidR="006018F4" w:rsidRPr="009E0038">
        <w:rPr>
          <w:rFonts w:asciiTheme="majorHAnsi" w:hAnsiTheme="majorHAnsi"/>
          <w:lang w:val="en-GB"/>
        </w:rPr>
        <w:t xml:space="preserve"> </w:t>
      </w:r>
      <w:r w:rsidR="006018F4" w:rsidRPr="009E0038">
        <w:rPr>
          <w:rFonts w:asciiTheme="majorHAnsi" w:eastAsia="Arial Unicode MS" w:hAnsiTheme="majorHAnsi" w:cs="Arial Unicode MS"/>
          <w:szCs w:val="22"/>
          <w:lang w:val="en-GB"/>
        </w:rPr>
        <w:t>(</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k</w:t>
      </w:r>
      <w:r w:rsidR="006018F4" w:rsidRPr="009E0038">
        <w:rPr>
          <w:rFonts w:asciiTheme="majorHAnsi" w:eastAsia="Arial Unicode MS" w:hAnsiTheme="majorHAnsi" w:cs="Arial Unicode MS"/>
          <w:szCs w:val="22"/>
          <w:lang w:val="en-GB"/>
        </w:rPr>
        <w:t>)</w:t>
      </w:r>
      <w:r w:rsidR="006018F4" w:rsidRPr="009E0038">
        <w:rPr>
          <w:rFonts w:asciiTheme="majorHAnsi" w:eastAsia="Arial Unicode MS" w:hAnsiTheme="majorHAnsi" w:cs="Arial Unicode MS"/>
          <w:i/>
          <w:szCs w:val="22"/>
          <w:lang w:val="en-GB"/>
        </w:rPr>
        <w:t xml:space="preserve"> </w:t>
      </w:r>
      <w:r w:rsidR="006018F4" w:rsidRPr="009E0038">
        <w:rPr>
          <w:rFonts w:ascii="Cambria Math" w:hAnsi="Cambria Math" w:cs="Cambria Math"/>
          <w:szCs w:val="22"/>
          <w:lang w:val="en-GB"/>
        </w:rPr>
        <w:t>∧</w:t>
      </w:r>
      <w:r w:rsidR="006018F4" w:rsidRPr="009E0038">
        <w:rPr>
          <w:rFonts w:asciiTheme="majorHAnsi" w:eastAsia="Arial Unicode MS" w:hAnsiTheme="majorHAnsi" w:cs="Arial Unicode MS"/>
          <w:szCs w:val="22"/>
          <w:lang w:val="en-GB"/>
        </w:rPr>
        <w:t xml:space="preserve"> </w:t>
      </w:r>
      <w:r w:rsidR="006018F4" w:rsidRPr="009E0038">
        <w:rPr>
          <w:rFonts w:asciiTheme="majorHAnsi" w:eastAsia="Arial Unicode MS" w:hAnsiTheme="majorHAnsi" w:cs="Arial Unicode MS"/>
          <w:i/>
          <w:szCs w:val="22"/>
          <w:lang w:val="en-GB"/>
        </w:rPr>
        <w:t>x</w:t>
      </w:r>
      <w:r w:rsidR="006018F4" w:rsidRPr="009E0038">
        <w:rPr>
          <w:rFonts w:asciiTheme="majorHAnsi" w:eastAsia="Arial Unicode MS" w:hAnsiTheme="majorHAnsi" w:cs="Arial Unicode MS"/>
          <w:szCs w:val="22"/>
          <w:lang w:val="en-GB"/>
        </w:rPr>
        <w:t xml:space="preserve"> </w:t>
      </w:r>
      <w:r w:rsidR="006018F4" w:rsidRPr="009E0038">
        <w:rPr>
          <w:rFonts w:ascii="Cambria Math" w:eastAsia="Arial Unicode MS" w:hAnsi="Cambria Math" w:cs="Arial Unicode MS"/>
          <w:szCs w:val="22"/>
          <w:lang w:val="en-GB"/>
        </w:rPr>
        <w:t>∈</w:t>
      </w:r>
      <w:r w:rsidR="006018F4" w:rsidRPr="009E0038">
        <w:rPr>
          <w:rFonts w:asciiTheme="majorHAnsi" w:eastAsia="Arial Unicode MS" w:hAnsiTheme="majorHAnsi" w:cs="Arial Unicode MS"/>
          <w:szCs w:val="22"/>
          <w:lang w:val="en-GB"/>
        </w:rPr>
        <w:t xml:space="preserve"> </w:t>
      </w:r>
      <w:r w:rsidR="006018F4" w:rsidRPr="009E0038">
        <w:rPr>
          <w:rFonts w:asciiTheme="majorHAnsi" w:eastAsia="Arial Unicode MS" w:hAnsiTheme="majorHAnsi" w:cs="Arial Unicode MS"/>
          <w:i/>
          <w:szCs w:val="22"/>
          <w:lang w:val="en-GB"/>
        </w:rPr>
        <w:t>U</w:t>
      </w:r>
      <w:r w:rsidR="006018F4" w:rsidRPr="009E0038">
        <w:rPr>
          <w:rFonts w:asciiTheme="majorHAnsi" w:eastAsia="Arial Unicode MS" w:hAnsiTheme="majorHAnsi" w:cs="Arial Unicode MS"/>
          <w:i/>
          <w:szCs w:val="22"/>
          <w:vertAlign w:val="subscript"/>
          <w:lang w:val="en-GB"/>
        </w:rPr>
        <w:t>K</w:t>
      </w:r>
      <w:r w:rsidR="006018F4" w:rsidRPr="009E0038">
        <w:rPr>
          <w:rFonts w:asciiTheme="majorHAnsi" w:eastAsia="Arial Unicode MS" w:hAnsiTheme="majorHAnsi" w:cs="Arial Unicode MS"/>
          <w:i/>
          <w:szCs w:val="22"/>
          <w:lang w:val="en-GB"/>
        </w:rPr>
        <w:t xml:space="preserve"> </w:t>
      </w:r>
      <w:r w:rsidR="006018F4" w:rsidRPr="009E0038">
        <w:rPr>
          <w:rFonts w:asciiTheme="majorHAnsi" w:hAnsiTheme="majorHAnsi" w:cs="Cambria Math"/>
          <w:szCs w:val="22"/>
          <w:lang w:val="en-GB"/>
        </w:rPr>
        <w:t xml:space="preserve">∧ </w:t>
      </w:r>
      <w:r w:rsidR="006018F4" w:rsidRPr="009E0038">
        <w:rPr>
          <w:rFonts w:ascii="Cambria Math" w:eastAsia="Arial Unicode MS" w:hAnsi="Cambria Math" w:cs="Arial Unicode MS"/>
          <w:szCs w:val="22"/>
          <w:lang w:val="en-GB"/>
        </w:rPr>
        <w:t>φ</w:t>
      </w:r>
      <w:r w:rsidR="006018F4" w:rsidRPr="009E0038">
        <w:rPr>
          <w:rFonts w:asciiTheme="majorHAnsi" w:eastAsia="Arial Unicode MS" w:hAnsiTheme="majorHAnsi" w:cs="Arial Unicode MS"/>
          <w:szCs w:val="22"/>
          <w:lang w:val="en-GB"/>
        </w:rPr>
        <w:t>(</w:t>
      </w:r>
      <w:r w:rsidR="006018F4" w:rsidRPr="009E0038">
        <w:rPr>
          <w:rFonts w:asciiTheme="majorHAnsi" w:eastAsia="Arial Unicode MS" w:hAnsiTheme="majorHAnsi" w:cs="Arial Unicode MS"/>
          <w:i/>
          <w:szCs w:val="22"/>
          <w:lang w:val="en-GB"/>
        </w:rPr>
        <w:t>x</w:t>
      </w:r>
      <w:r w:rsidR="006018F4" w:rsidRPr="009E0038">
        <w:rPr>
          <w:rFonts w:asciiTheme="majorHAnsi" w:eastAsia="Arial Unicode MS" w:hAnsiTheme="majorHAnsi" w:cs="Arial Unicode MS"/>
          <w:szCs w:val="22"/>
          <w:lang w:val="en-GB"/>
        </w:rPr>
        <w:t xml:space="preserve">) </w:t>
      </w:r>
      <w:r w:rsidR="006018F4" w:rsidRPr="009E0038">
        <w:rPr>
          <w:rFonts w:ascii="Cambria Math" w:eastAsia="Arial Unicode MS" w:hAnsi="Cambria Math" w:cs="Arial Unicode MS"/>
          <w:szCs w:val="22"/>
          <w:lang w:val="en-GB"/>
        </w:rPr>
        <w:t>∈</w:t>
      </w:r>
      <w:r w:rsidR="006018F4"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006018F4" w:rsidRPr="009E0038">
        <w:rPr>
          <w:rFonts w:ascii="Cambria Math" w:hAnsi="Cambria Math" w:cs="Cambria Math"/>
          <w:szCs w:val="22"/>
          <w:lang w:val="en-GB"/>
        </w:rPr>
        <w:t xml:space="preserve"> ∧ </w:t>
      </w:r>
      <w:r w:rsidR="006018F4" w:rsidRPr="009E0038">
        <w:rPr>
          <w:rFonts w:asciiTheme="majorHAnsi" w:eastAsia="Arial Unicode MS" w:hAnsiTheme="majorHAnsi" w:cs="Arial Unicode MS"/>
          <w:szCs w:val="22"/>
          <w:lang w:val="en-GB"/>
        </w:rPr>
        <w:t>…</w:t>
      </w:r>
      <w:r w:rsidR="006018F4" w:rsidRPr="009E0038">
        <w:rPr>
          <w:rFonts w:ascii="Cambria Math" w:hAnsi="Cambria Math" w:cs="Cambria Math"/>
          <w:szCs w:val="22"/>
          <w:lang w:val="en-GB"/>
        </w:rPr>
        <w:t xml:space="preserve"> ∧ </w:t>
      </w:r>
      <w:r w:rsidR="006018F4" w:rsidRPr="009E0038">
        <w:rPr>
          <w:rFonts w:ascii="Cambria Math" w:eastAsia="Arial Unicode MS" w:hAnsi="Cambria Math" w:cs="Arial Unicode MS"/>
          <w:szCs w:val="22"/>
          <w:lang w:val="en-GB"/>
        </w:rPr>
        <w:t>ψ</w:t>
      </w:r>
      <w:r w:rsidR="006018F4" w:rsidRPr="009E0038">
        <w:rPr>
          <w:rFonts w:asciiTheme="majorHAnsi" w:eastAsia="Arial Unicode MS" w:hAnsiTheme="majorHAnsi" w:cs="Arial Unicode MS"/>
          <w:szCs w:val="22"/>
          <w:lang w:val="en-GB"/>
        </w:rPr>
        <w:t>(</w:t>
      </w:r>
      <w:r w:rsidR="006018F4" w:rsidRPr="009E0038">
        <w:rPr>
          <w:rFonts w:asciiTheme="majorHAnsi" w:eastAsia="Arial Unicode MS" w:hAnsiTheme="majorHAnsi" w:cs="Arial Unicode MS"/>
          <w:i/>
          <w:szCs w:val="22"/>
          <w:lang w:val="en-GB"/>
        </w:rPr>
        <w:t>x</w:t>
      </w:r>
      <w:r w:rsidR="006018F4" w:rsidRPr="009E0038">
        <w:rPr>
          <w:rFonts w:asciiTheme="majorHAnsi" w:eastAsia="Arial Unicode MS" w:hAnsiTheme="majorHAnsi" w:cs="Arial Unicode MS"/>
          <w:szCs w:val="22"/>
          <w:lang w:val="en-GB"/>
        </w:rPr>
        <w:t xml:space="preserve">) </w:t>
      </w:r>
      <w:r w:rsidR="006018F4" w:rsidRPr="009E0038">
        <w:rPr>
          <w:rFonts w:ascii="Cambria Math" w:eastAsia="Arial Unicode MS" w:hAnsi="Cambria Math" w:cs="Arial Unicode MS"/>
          <w:szCs w:val="22"/>
          <w:lang w:val="en-GB"/>
        </w:rPr>
        <w:t>∈</w:t>
      </w:r>
      <w:r w:rsidR="006018F4"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k</m:t>
                </m:r>
              </m:sub>
            </m:sSub>
          </m:sup>
        </m:sSubSup>
      </m:oMath>
      <w:r w:rsidR="00A91D6D" w:rsidRPr="009E0038">
        <w:rPr>
          <w:rFonts w:asciiTheme="majorHAnsi" w:eastAsia="Arial Unicode MS" w:hAnsiTheme="majorHAnsi" w:cs="Arial Unicode MS"/>
          <w:szCs w:val="22"/>
          <w:lang w:val="en-GB"/>
        </w:rPr>
        <w:t xml:space="preserve"> </w:t>
      </w:r>
      <w:r w:rsidR="00D57963" w:rsidRPr="009E0038">
        <w:rPr>
          <w:rFonts w:ascii="Cambria Math" w:hAnsi="Cambria Math" w:cs="Cambria Math"/>
          <w:szCs w:val="22"/>
          <w:lang w:val="en-GB"/>
        </w:rPr>
        <w:t xml:space="preserve">&gt; </w:t>
      </w:r>
      <w:r w:rsidR="008567A7" w:rsidRPr="009E0038">
        <w:rPr>
          <w:rFonts w:asciiTheme="majorHAnsi" w:eastAsia="Arial Unicode MS" w:hAnsiTheme="majorHAnsi" w:cs="Arial Unicode MS"/>
          <w:i/>
          <w:szCs w:val="22"/>
          <w:lang w:val="en-GB"/>
        </w:rPr>
        <w:t>Intermodal</w:t>
      </w:r>
      <w:r w:rsidR="00621D72">
        <w:rPr>
          <w:rFonts w:asciiTheme="majorHAnsi" w:eastAsia="Arial Unicode MS" w:hAnsiTheme="majorHAnsi" w:cs="Arial Unicode MS"/>
          <w:i/>
          <w:szCs w:val="22"/>
          <w:lang w:val="en-GB"/>
        </w:rPr>
        <w:t>_</w:t>
      </w:r>
      <w:r w:rsidR="00081712">
        <w:rPr>
          <w:rFonts w:asciiTheme="majorHAnsi" w:eastAsia="Arial Unicode MS" w:hAnsiTheme="majorHAnsi" w:cs="Arial Unicode MS"/>
          <w:i/>
          <w:szCs w:val="22"/>
          <w:lang w:val="en-GB"/>
        </w:rPr>
        <w:t>P</w:t>
      </w:r>
      <w:r w:rsidR="00821AC1" w:rsidRPr="009E0038">
        <w:rPr>
          <w:rFonts w:asciiTheme="majorHAnsi" w:eastAsia="Arial Unicode MS" w:hAnsiTheme="majorHAnsi" w:cs="Arial Unicode MS"/>
          <w:i/>
          <w:szCs w:val="22"/>
          <w:lang w:val="en-GB"/>
        </w:rPr>
        <w:t xml:space="preserve">redication </w:t>
      </w:r>
      <w:r w:rsidR="00D57963" w:rsidRPr="009E0038">
        <w:rPr>
          <w:rFonts w:asciiTheme="majorHAnsi" w:eastAsia="Arial Unicode MS" w:hAnsiTheme="majorHAnsi" w:cs="Arial Unicode MS"/>
          <w:szCs w:val="22"/>
          <w:lang w:val="en-GB"/>
        </w:rPr>
        <w:t>(</w:t>
      </w:r>
      <w:r w:rsidR="00844D49" w:rsidRPr="009E0038">
        <w:rPr>
          <w:rFonts w:asciiTheme="majorHAnsi" w:eastAsia="Arial Unicode MS" w:hAnsiTheme="majorHAnsi" w:cs="Arial Unicode MS"/>
          <w:i/>
          <w:szCs w:val="22"/>
          <w:lang w:val="en-GB"/>
        </w:rPr>
        <w:t>M</w:t>
      </w:r>
      <w:r w:rsidR="00844D49" w:rsidRPr="009E0038">
        <w:rPr>
          <w:rFonts w:asciiTheme="majorHAnsi" w:eastAsia="Arial Unicode MS" w:hAnsiTheme="majorHAnsi" w:cs="Arial Unicode MS"/>
          <w:i/>
          <w:szCs w:val="22"/>
          <w:vertAlign w:val="subscript"/>
          <w:lang w:val="en-GB"/>
        </w:rPr>
        <w:t>i</w:t>
      </w:r>
      <w:r w:rsidR="00844D49" w:rsidRPr="009E0038">
        <w:rPr>
          <w:rFonts w:asciiTheme="majorHAnsi" w:hAnsiTheme="majorHAnsi"/>
          <w:szCs w:val="22"/>
          <w:lang w:val="en-GB"/>
        </w:rPr>
        <w:t xml:space="preserve">, …, </w:t>
      </w:r>
      <w:r w:rsidR="00844D49" w:rsidRPr="009E0038">
        <w:rPr>
          <w:rFonts w:asciiTheme="majorHAnsi" w:eastAsia="Arial Unicode MS" w:hAnsiTheme="majorHAnsi" w:cs="Arial Unicode MS"/>
          <w:i/>
          <w:szCs w:val="22"/>
          <w:lang w:val="en-GB"/>
        </w:rPr>
        <w:t>M</w:t>
      </w:r>
      <w:r w:rsidR="00844D49" w:rsidRPr="009E0038">
        <w:rPr>
          <w:rFonts w:asciiTheme="majorHAnsi" w:eastAsia="Arial Unicode MS" w:hAnsiTheme="majorHAnsi" w:cs="Arial Unicode MS"/>
          <w:i/>
          <w:szCs w:val="22"/>
          <w:vertAlign w:val="subscript"/>
          <w:lang w:val="en-GB"/>
        </w:rPr>
        <w:t>k</w:t>
      </w:r>
      <w:r w:rsidR="00D57963" w:rsidRPr="009E0038">
        <w:rPr>
          <w:rFonts w:asciiTheme="majorHAnsi" w:eastAsia="Arial Unicode MS" w:hAnsiTheme="majorHAnsi" w:cs="Arial Unicode MS"/>
          <w:szCs w:val="22"/>
          <w:lang w:val="en-GB"/>
        </w:rPr>
        <w:t>)</w:t>
      </w:r>
    </w:p>
    <w:p w14:paraId="70B3E771" w14:textId="77777777" w:rsidR="00D57963" w:rsidRDefault="00D57963" w:rsidP="00571BC7">
      <w:pPr>
        <w:tabs>
          <w:tab w:val="right" w:pos="9639"/>
        </w:tabs>
        <w:spacing w:before="60" w:after="240" w:line="360" w:lineRule="auto"/>
        <w:ind w:left="284" w:firstLine="0"/>
        <w:rPr>
          <w:rFonts w:asciiTheme="majorHAnsi" w:eastAsia="Arial Unicode MS" w:hAnsiTheme="majorHAnsi" w:cs="Arial Unicode MS"/>
          <w:szCs w:val="22"/>
          <w:lang w:val="en-GB"/>
        </w:rPr>
      </w:pPr>
      <w:r w:rsidRPr="009E0038">
        <w:rPr>
          <w:rFonts w:asciiTheme="majorHAnsi" w:eastAsia="Arial Unicode MS" w:hAnsiTheme="majorHAnsi" w:cs="Arial Unicode MS"/>
          <w:i/>
          <w:szCs w:val="22"/>
          <w:lang w:val="en-GB"/>
        </w:rPr>
        <w:tab/>
      </w:r>
      <w:r w:rsidR="00844D49" w:rsidRPr="009E0038">
        <w:rPr>
          <w:rFonts w:asciiTheme="majorHAnsi" w:eastAsia="Arial Unicode MS" w:hAnsiTheme="majorHAnsi" w:cs="Arial Unicode MS"/>
          <w:szCs w:val="22"/>
          <w:lang w:val="en-GB"/>
        </w:rPr>
        <w:t>for {</w:t>
      </w:r>
      <w:r w:rsidR="00844D49" w:rsidRPr="009E0038">
        <w:rPr>
          <w:rFonts w:asciiTheme="majorHAnsi" w:eastAsia="Arial Unicode MS" w:hAnsiTheme="majorHAnsi" w:cs="Arial Unicode MS"/>
          <w:i/>
          <w:szCs w:val="22"/>
          <w:lang w:val="en-GB"/>
        </w:rPr>
        <w:t>M</w:t>
      </w:r>
      <w:r w:rsidR="00844D49" w:rsidRPr="009E0038">
        <w:rPr>
          <w:rFonts w:asciiTheme="majorHAnsi" w:eastAsia="Arial Unicode MS" w:hAnsiTheme="majorHAnsi" w:cs="Arial Unicode MS"/>
          <w:i/>
          <w:szCs w:val="22"/>
          <w:vertAlign w:val="subscript"/>
          <w:lang w:val="en-GB"/>
        </w:rPr>
        <w:t>i</w:t>
      </w:r>
      <w:r w:rsidR="00844D49" w:rsidRPr="009E0038">
        <w:rPr>
          <w:rFonts w:asciiTheme="majorHAnsi" w:eastAsia="Arial Unicode MS" w:hAnsiTheme="majorHAnsi" w:cs="Arial Unicode MS"/>
          <w:szCs w:val="22"/>
          <w:lang w:val="en-GB"/>
        </w:rPr>
        <w:t xml:space="preserve">, …, </w:t>
      </w:r>
      <w:r w:rsidR="00844D49" w:rsidRPr="009E0038">
        <w:rPr>
          <w:rFonts w:asciiTheme="majorHAnsi" w:eastAsia="Arial Unicode MS" w:hAnsiTheme="majorHAnsi" w:cs="Arial Unicode MS"/>
          <w:i/>
          <w:szCs w:val="22"/>
          <w:lang w:val="en-GB"/>
        </w:rPr>
        <w:t>M</w:t>
      </w:r>
      <w:r w:rsidR="00844D49" w:rsidRPr="009E0038">
        <w:rPr>
          <w:rFonts w:asciiTheme="majorHAnsi" w:eastAsia="Arial Unicode MS" w:hAnsiTheme="majorHAnsi" w:cs="Arial Unicode MS"/>
          <w:i/>
          <w:szCs w:val="22"/>
          <w:vertAlign w:val="subscript"/>
          <w:lang w:val="en-GB"/>
        </w:rPr>
        <w:t>k</w:t>
      </w:r>
      <w:r w:rsidR="00844D49" w:rsidRPr="009E0038">
        <w:rPr>
          <w:rFonts w:asciiTheme="majorHAnsi" w:eastAsia="Arial Unicode MS" w:hAnsiTheme="majorHAnsi" w:cs="Arial Unicode MS"/>
          <w:szCs w:val="22"/>
          <w:lang w:val="en-GB"/>
        </w:rPr>
        <w:t xml:space="preserve">} </w:t>
      </w:r>
      <w:r w:rsidR="00844D49" w:rsidRPr="009E0038">
        <w:rPr>
          <w:rFonts w:ascii="Cambria Math" w:eastAsia="Arial Unicode MS" w:hAnsi="Cambria Math" w:cs="Arial Unicode MS"/>
          <w:szCs w:val="22"/>
          <w:lang w:val="en-GB"/>
        </w:rPr>
        <w:t>⊂</w:t>
      </w:r>
      <w:r w:rsidR="00844D49" w:rsidRPr="009E0038">
        <w:rPr>
          <w:rFonts w:asciiTheme="majorHAnsi" w:eastAsia="Arial Unicode MS" w:hAnsiTheme="majorHAnsi" w:cs="Arial Unicode MS"/>
          <w:szCs w:val="22"/>
          <w:lang w:val="en-GB"/>
        </w:rPr>
        <w:t xml:space="preserve"> </w:t>
      </w:r>
      <w:r w:rsidR="00844D49" w:rsidRPr="009E0038">
        <w:rPr>
          <w:rFonts w:asciiTheme="majorHAnsi" w:eastAsia="Arial Unicode MS" w:hAnsiTheme="majorHAnsi" w:cs="Arial Unicode MS"/>
          <w:i/>
          <w:szCs w:val="22"/>
          <w:lang w:val="en-GB"/>
        </w:rPr>
        <w:t>M</w:t>
      </w:r>
      <w:r w:rsidR="00844D49" w:rsidRPr="009E0038">
        <w:rPr>
          <w:rFonts w:asciiTheme="majorHAnsi" w:eastAsia="Arial Unicode MS" w:hAnsiTheme="majorHAnsi" w:cs="Arial Unicode MS"/>
          <w:szCs w:val="22"/>
          <w:lang w:val="en-GB"/>
        </w:rPr>
        <w:t>,</w:t>
      </w:r>
      <w:r w:rsidR="00844D49" w:rsidRPr="009E0038">
        <w:rPr>
          <w:rFonts w:asciiTheme="majorHAnsi" w:eastAsia="Arial Unicode MS" w:hAnsiTheme="majorHAnsi" w:cs="Arial Unicode MS"/>
          <w:i/>
          <w:szCs w:val="22"/>
          <w:lang w:val="en-GB"/>
        </w:rPr>
        <w:t xml:space="preserve"> </w:t>
      </w:r>
      <w:r w:rsidR="00411403" w:rsidRPr="009E0038">
        <w:rPr>
          <w:rFonts w:asciiTheme="majorHAnsi" w:eastAsia="Arial Unicode MS" w:hAnsiTheme="majorHAnsi" w:cs="Arial Unicode MS"/>
          <w:szCs w:val="22"/>
          <w:lang w:val="en-GB"/>
        </w:rPr>
        <w:t>|{</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i</w:t>
      </w:r>
      <w:r w:rsidR="00411403" w:rsidRPr="009E0038">
        <w:rPr>
          <w:rFonts w:asciiTheme="majorHAnsi" w:eastAsia="Arial Unicode MS" w:hAnsiTheme="majorHAnsi" w:cs="Arial Unicode MS"/>
          <w:szCs w:val="22"/>
          <w:lang w:val="en-GB"/>
        </w:rPr>
        <w:t xml:space="preserve">, …, </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k</w:t>
      </w:r>
      <w:r w:rsidR="00411403" w:rsidRPr="009E0038">
        <w:rPr>
          <w:rFonts w:asciiTheme="majorHAnsi" w:eastAsia="Arial Unicode MS" w:hAnsiTheme="majorHAnsi" w:cs="Arial Unicode MS"/>
          <w:szCs w:val="22"/>
          <w:lang w:val="en-GB"/>
        </w:rPr>
        <w:t>}| &gt; 1</w:t>
      </w:r>
    </w:p>
    <w:p w14:paraId="30760CEF" w14:textId="3FFC63EB" w:rsidR="002A1192" w:rsidRPr="009E0038" w:rsidRDefault="00116C6F" w:rsidP="002A1192">
      <w:pPr>
        <w:ind w:firstLine="0"/>
        <w:rPr>
          <w:rFonts w:asciiTheme="majorHAnsi" w:eastAsia="Arial Unicode MS" w:hAnsiTheme="majorHAnsi" w:cs="Arial Unicode MS"/>
          <w:i/>
          <w:szCs w:val="22"/>
          <w:vertAlign w:val="subscript"/>
          <w:lang w:val="en-GB"/>
        </w:rPr>
      </w:pPr>
      <w:r>
        <w:rPr>
          <w:szCs w:val="22"/>
          <w:lang w:val="en-GB"/>
        </w:rPr>
        <w:lastRenderedPageBreak/>
        <w:t xml:space="preserve">This axiom can be read as </w:t>
      </w:r>
      <w:r w:rsidR="00A20FB7">
        <w:rPr>
          <w:szCs w:val="22"/>
          <w:lang w:val="en-GB"/>
        </w:rPr>
        <w:t>follows: if</w:t>
      </w:r>
      <w:r w:rsidR="002A1192">
        <w:rPr>
          <w:szCs w:val="22"/>
          <w:lang w:val="en-GB"/>
        </w:rPr>
        <w:t xml:space="preserve"> an underspecified intermodal relation </w:t>
      </w:r>
      <w:r w:rsidR="00D31D68">
        <w:rPr>
          <w:szCs w:val="22"/>
          <w:lang w:val="en-GB"/>
        </w:rPr>
        <w:t xml:space="preserve">between at least two different modes exists, </w:t>
      </w:r>
      <w:r w:rsidR="00D31D68" w:rsidRPr="009E0038">
        <w:rPr>
          <w:rFonts w:asciiTheme="majorHAnsi" w:eastAsia="Arial Unicode MS" w:hAnsiTheme="majorHAnsi" w:cs="Arial Unicode MS"/>
          <w:i/>
          <w:szCs w:val="22"/>
          <w:lang w:val="en-GB"/>
        </w:rPr>
        <w:t>x</w:t>
      </w:r>
      <w:r w:rsidR="00D31D68">
        <w:rPr>
          <w:szCs w:val="22"/>
          <w:lang w:val="en-GB"/>
        </w:rPr>
        <w:t xml:space="preserve"> </w:t>
      </w:r>
      <w:r>
        <w:rPr>
          <w:szCs w:val="22"/>
          <w:lang w:val="en-GB"/>
        </w:rPr>
        <w:t>is a discourse referent</w:t>
      </w:r>
      <w:r w:rsidR="00D31D68">
        <w:rPr>
          <w:szCs w:val="22"/>
          <w:lang w:val="en-GB"/>
        </w:rPr>
        <w:t>,</w:t>
      </w:r>
      <w:r w:rsidR="00204D5C">
        <w:rPr>
          <w:szCs w:val="22"/>
          <w:lang w:val="en-GB"/>
        </w:rPr>
        <w:t xml:space="preserve"> and</w:t>
      </w:r>
      <w:r w:rsidR="00D31D68">
        <w:rPr>
          <w:szCs w:val="22"/>
          <w:lang w:val="en-GB"/>
        </w:rPr>
        <w:t xml:space="preserve"> </w:t>
      </w:r>
      <w:r w:rsidR="00D31D68" w:rsidRPr="009E0038">
        <w:rPr>
          <w:rFonts w:ascii="Cambria Math" w:eastAsia="Arial Unicode MS" w:hAnsi="Cambria Math" w:cs="Arial Unicode MS"/>
          <w:szCs w:val="22"/>
          <w:lang w:val="en-GB"/>
        </w:rPr>
        <w:t>φ</w:t>
      </w:r>
      <w:r w:rsidR="00D31D68" w:rsidRPr="009E0038">
        <w:rPr>
          <w:rFonts w:asciiTheme="majorHAnsi" w:eastAsia="Arial Unicode MS" w:hAnsiTheme="majorHAnsi" w:cs="Arial Unicode MS"/>
          <w:szCs w:val="22"/>
          <w:lang w:val="en-GB"/>
        </w:rPr>
        <w:t>(</w:t>
      </w:r>
      <w:r w:rsidR="00D31D68" w:rsidRPr="009E0038">
        <w:rPr>
          <w:rFonts w:asciiTheme="majorHAnsi" w:eastAsia="Arial Unicode MS" w:hAnsiTheme="majorHAnsi" w:cs="Arial Unicode MS"/>
          <w:i/>
          <w:szCs w:val="22"/>
          <w:lang w:val="en-GB"/>
        </w:rPr>
        <w:t>x</w:t>
      </w:r>
      <w:r w:rsidR="00D31D68" w:rsidRPr="009E0038">
        <w:rPr>
          <w:rFonts w:asciiTheme="majorHAnsi" w:eastAsia="Arial Unicode MS" w:hAnsiTheme="majorHAnsi" w:cs="Arial Unicode MS"/>
          <w:szCs w:val="22"/>
          <w:lang w:val="en-GB"/>
        </w:rPr>
        <w:t>)</w:t>
      </w:r>
      <w:r w:rsidR="00204D5C">
        <w:rPr>
          <w:rFonts w:asciiTheme="majorHAnsi" w:eastAsia="Arial Unicode MS" w:hAnsiTheme="majorHAnsi" w:cs="Arial Unicode MS"/>
          <w:szCs w:val="22"/>
          <w:lang w:val="en-GB"/>
        </w:rPr>
        <w:t xml:space="preserve">, </w:t>
      </w:r>
      <w:r w:rsidR="00204D5C" w:rsidRPr="009E0038">
        <w:rPr>
          <w:rFonts w:asciiTheme="majorHAnsi" w:hAnsiTheme="majorHAnsi"/>
          <w:szCs w:val="22"/>
          <w:lang w:val="en-GB"/>
        </w:rPr>
        <w:t>…</w:t>
      </w:r>
      <w:r w:rsidR="00204D5C">
        <w:rPr>
          <w:rFonts w:asciiTheme="majorHAnsi" w:hAnsiTheme="majorHAnsi"/>
          <w:szCs w:val="22"/>
          <w:lang w:val="en-GB"/>
        </w:rPr>
        <w:t>,</w:t>
      </w:r>
      <w:r w:rsidR="00204D5C">
        <w:rPr>
          <w:rFonts w:asciiTheme="majorHAnsi" w:eastAsia="Arial Unicode MS" w:hAnsiTheme="majorHAnsi" w:cs="Arial Unicode MS"/>
          <w:szCs w:val="22"/>
          <w:lang w:val="en-GB"/>
        </w:rPr>
        <w:t xml:space="preserve"> </w:t>
      </w:r>
      <w:r w:rsidR="00204D5C" w:rsidRPr="009E0038">
        <w:rPr>
          <w:rFonts w:ascii="Cambria Math" w:eastAsia="Arial Unicode MS" w:hAnsi="Cambria Math" w:cs="Arial Unicode MS"/>
          <w:szCs w:val="22"/>
          <w:lang w:val="en-GB"/>
        </w:rPr>
        <w:t>ψ</w:t>
      </w:r>
      <w:r w:rsidR="00204D5C" w:rsidRPr="009E0038">
        <w:rPr>
          <w:rFonts w:asciiTheme="majorHAnsi" w:eastAsia="Arial Unicode MS" w:hAnsiTheme="majorHAnsi" w:cs="Arial Unicode MS"/>
          <w:szCs w:val="22"/>
          <w:lang w:val="en-GB"/>
        </w:rPr>
        <w:t>(</w:t>
      </w:r>
      <w:r w:rsidR="00204D5C" w:rsidRPr="009E0038">
        <w:rPr>
          <w:rFonts w:asciiTheme="majorHAnsi" w:eastAsia="Arial Unicode MS" w:hAnsiTheme="majorHAnsi" w:cs="Arial Unicode MS"/>
          <w:i/>
          <w:szCs w:val="22"/>
          <w:lang w:val="en-GB"/>
        </w:rPr>
        <w:t>x</w:t>
      </w:r>
      <w:r w:rsidR="00204D5C" w:rsidRPr="009E0038">
        <w:rPr>
          <w:rFonts w:asciiTheme="majorHAnsi" w:eastAsia="Arial Unicode MS" w:hAnsiTheme="majorHAnsi" w:cs="Arial Unicode MS"/>
          <w:szCs w:val="22"/>
          <w:lang w:val="en-GB"/>
        </w:rPr>
        <w:t>)</w:t>
      </w:r>
      <w:r w:rsidR="00D31D68">
        <w:rPr>
          <w:szCs w:val="22"/>
          <w:lang w:val="en-GB"/>
        </w:rPr>
        <w:t xml:space="preserve"> </w:t>
      </w:r>
      <w:r w:rsidR="00204D5C">
        <w:rPr>
          <w:szCs w:val="22"/>
          <w:lang w:val="en-GB"/>
        </w:rPr>
        <w:t>are</w:t>
      </w:r>
      <w:r>
        <w:rPr>
          <w:szCs w:val="22"/>
          <w:lang w:val="en-GB"/>
        </w:rPr>
        <w:t xml:space="preserve"> </w:t>
      </w:r>
      <w:r w:rsidR="00D31D68">
        <w:rPr>
          <w:szCs w:val="22"/>
          <w:lang w:val="en-GB"/>
        </w:rPr>
        <w:t>discourse condition</w:t>
      </w:r>
      <w:r w:rsidR="00204D5C">
        <w:rPr>
          <w:szCs w:val="22"/>
          <w:lang w:val="en-GB"/>
        </w:rPr>
        <w:t>s</w:t>
      </w:r>
      <w:r w:rsidR="00D31D68">
        <w:rPr>
          <w:szCs w:val="22"/>
          <w:lang w:val="en-GB"/>
        </w:rPr>
        <w:t xml:space="preserve"> </w:t>
      </w:r>
      <w:r>
        <w:rPr>
          <w:szCs w:val="22"/>
          <w:lang w:val="en-GB"/>
        </w:rPr>
        <w:t>expressed in the mode</w:t>
      </w:r>
      <w:r w:rsidR="00204D5C">
        <w:rPr>
          <w:szCs w:val="22"/>
          <w:lang w:val="en-GB"/>
        </w:rPr>
        <w:t>s</w:t>
      </w:r>
      <w:r>
        <w:rPr>
          <w:szCs w:val="22"/>
          <w:lang w:val="en-GB"/>
        </w:rPr>
        <w:t xml:space="preserve"> </w:t>
      </w:r>
      <w:r w:rsidR="00204D5C" w:rsidRPr="009E0038">
        <w:rPr>
          <w:rFonts w:asciiTheme="majorHAnsi" w:eastAsia="Arial Unicode MS" w:hAnsiTheme="majorHAnsi" w:cs="Arial Unicode MS"/>
          <w:i/>
          <w:szCs w:val="22"/>
          <w:lang w:val="en-GB"/>
        </w:rPr>
        <w:t>M</w:t>
      </w:r>
      <w:r w:rsidR="00204D5C" w:rsidRPr="009E0038">
        <w:rPr>
          <w:rFonts w:asciiTheme="majorHAnsi" w:eastAsia="Arial Unicode MS" w:hAnsiTheme="majorHAnsi" w:cs="Arial Unicode MS"/>
          <w:i/>
          <w:szCs w:val="22"/>
          <w:vertAlign w:val="subscript"/>
          <w:lang w:val="en-GB"/>
        </w:rPr>
        <w:t>i</w:t>
      </w:r>
      <w:r w:rsidR="00204D5C" w:rsidRPr="009E0038">
        <w:rPr>
          <w:rFonts w:asciiTheme="majorHAnsi" w:eastAsia="Arial Unicode MS" w:hAnsiTheme="majorHAnsi" w:cs="Arial Unicode MS"/>
          <w:szCs w:val="22"/>
          <w:lang w:val="en-GB"/>
        </w:rPr>
        <w:t xml:space="preserve">, …, </w:t>
      </w:r>
      <w:r w:rsidR="00204D5C" w:rsidRPr="009E0038">
        <w:rPr>
          <w:rFonts w:asciiTheme="majorHAnsi" w:eastAsia="Arial Unicode MS" w:hAnsiTheme="majorHAnsi" w:cs="Arial Unicode MS"/>
          <w:i/>
          <w:szCs w:val="22"/>
          <w:lang w:val="en-GB"/>
        </w:rPr>
        <w:t>M</w:t>
      </w:r>
      <w:r w:rsidR="00204D5C" w:rsidRPr="009E0038">
        <w:rPr>
          <w:rFonts w:asciiTheme="majorHAnsi" w:eastAsia="Arial Unicode MS" w:hAnsiTheme="majorHAnsi" w:cs="Arial Unicode MS"/>
          <w:i/>
          <w:szCs w:val="22"/>
          <w:vertAlign w:val="subscript"/>
          <w:lang w:val="en-GB"/>
        </w:rPr>
        <w:t>k</w:t>
      </w:r>
      <w:r w:rsidR="00204D5C">
        <w:rPr>
          <w:szCs w:val="22"/>
          <w:lang w:val="en-GB"/>
        </w:rPr>
        <w:t xml:space="preserve">, the intermodal </w:t>
      </w:r>
      <w:r w:rsidR="00CB2089">
        <w:rPr>
          <w:szCs w:val="22"/>
          <w:lang w:val="en-GB"/>
        </w:rPr>
        <w:t>relation</w:t>
      </w:r>
      <w:r w:rsidR="00204D5C">
        <w:rPr>
          <w:szCs w:val="22"/>
          <w:lang w:val="en-GB"/>
        </w:rPr>
        <w:t xml:space="preserve"> type </w:t>
      </w:r>
      <w:r w:rsidR="002A1192" w:rsidRPr="006E49AB">
        <w:rPr>
          <w:i/>
          <w:szCs w:val="22"/>
          <w:lang w:val="en-GB"/>
        </w:rPr>
        <w:t xml:space="preserve">Intermodal </w:t>
      </w:r>
      <w:r w:rsidR="002A1192">
        <w:rPr>
          <w:i/>
          <w:szCs w:val="22"/>
          <w:lang w:val="en-GB"/>
        </w:rPr>
        <w:t>P</w:t>
      </w:r>
      <w:r w:rsidR="002A1192" w:rsidRPr="006E49AB">
        <w:rPr>
          <w:i/>
          <w:szCs w:val="22"/>
          <w:lang w:val="en-GB"/>
        </w:rPr>
        <w:t>redication</w:t>
      </w:r>
      <w:r w:rsidR="002A1192" w:rsidRPr="009E0038">
        <w:rPr>
          <w:szCs w:val="22"/>
          <w:lang w:val="en-GB"/>
        </w:rPr>
        <w:t xml:space="preserve"> </w:t>
      </w:r>
      <w:r w:rsidR="002A1192">
        <w:rPr>
          <w:szCs w:val="22"/>
          <w:lang w:val="en-GB"/>
        </w:rPr>
        <w:t xml:space="preserve">can </w:t>
      </w:r>
      <w:r w:rsidR="00515ECA">
        <w:rPr>
          <w:szCs w:val="22"/>
          <w:lang w:val="en-GB"/>
        </w:rPr>
        <w:t xml:space="preserve">normally </w:t>
      </w:r>
      <w:r w:rsidR="002A1192">
        <w:rPr>
          <w:szCs w:val="22"/>
          <w:lang w:val="en-GB"/>
        </w:rPr>
        <w:t xml:space="preserve">be inferred </w:t>
      </w:r>
      <w:r w:rsidR="00204D5C">
        <w:rPr>
          <w:szCs w:val="22"/>
          <w:lang w:val="en-GB"/>
        </w:rPr>
        <w:t xml:space="preserve">to hold between the modes </w:t>
      </w:r>
      <w:r w:rsidR="00204D5C" w:rsidRPr="009E0038">
        <w:rPr>
          <w:rFonts w:asciiTheme="majorHAnsi" w:eastAsia="Arial Unicode MS" w:hAnsiTheme="majorHAnsi" w:cs="Arial Unicode MS"/>
          <w:i/>
          <w:szCs w:val="22"/>
          <w:lang w:val="en-GB"/>
        </w:rPr>
        <w:t>M</w:t>
      </w:r>
      <w:r w:rsidR="00204D5C" w:rsidRPr="009E0038">
        <w:rPr>
          <w:rFonts w:asciiTheme="majorHAnsi" w:eastAsia="Arial Unicode MS" w:hAnsiTheme="majorHAnsi" w:cs="Arial Unicode MS"/>
          <w:i/>
          <w:szCs w:val="22"/>
          <w:vertAlign w:val="subscript"/>
          <w:lang w:val="en-GB"/>
        </w:rPr>
        <w:t>i</w:t>
      </w:r>
      <w:r w:rsidR="00204D5C" w:rsidRPr="009E0038">
        <w:rPr>
          <w:rFonts w:asciiTheme="majorHAnsi" w:hAnsiTheme="majorHAnsi"/>
          <w:szCs w:val="22"/>
          <w:lang w:val="en-GB"/>
        </w:rPr>
        <w:t xml:space="preserve">, …, </w:t>
      </w:r>
      <w:r w:rsidR="00204D5C" w:rsidRPr="009E0038">
        <w:rPr>
          <w:rFonts w:asciiTheme="majorHAnsi" w:eastAsia="Arial Unicode MS" w:hAnsiTheme="majorHAnsi" w:cs="Arial Unicode MS"/>
          <w:i/>
          <w:szCs w:val="22"/>
          <w:lang w:val="en-GB"/>
        </w:rPr>
        <w:t>M</w:t>
      </w:r>
      <w:r w:rsidR="00204D5C" w:rsidRPr="009E0038">
        <w:rPr>
          <w:rFonts w:asciiTheme="majorHAnsi" w:eastAsia="Arial Unicode MS" w:hAnsiTheme="majorHAnsi" w:cs="Arial Unicode MS"/>
          <w:i/>
          <w:szCs w:val="22"/>
          <w:vertAlign w:val="subscript"/>
          <w:lang w:val="en-GB"/>
        </w:rPr>
        <w:t>k</w:t>
      </w:r>
      <w:r w:rsidR="00204D5C">
        <w:rPr>
          <w:szCs w:val="22"/>
          <w:lang w:val="en-GB"/>
        </w:rPr>
        <w:t xml:space="preserve">. Since this inference is defeasible, it can be </w:t>
      </w:r>
      <w:r w:rsidR="00D36C3D">
        <w:rPr>
          <w:szCs w:val="22"/>
          <w:lang w:val="en-GB"/>
        </w:rPr>
        <w:t>overturned by conflicting information which m</w:t>
      </w:r>
      <w:r w:rsidR="00624A43">
        <w:rPr>
          <w:szCs w:val="22"/>
          <w:lang w:val="en-GB"/>
        </w:rPr>
        <w:t>ay arise later in the discourse.</w:t>
      </w:r>
      <w:r w:rsidR="00D36C3D">
        <w:rPr>
          <w:szCs w:val="22"/>
          <w:lang w:val="en-GB"/>
        </w:rPr>
        <w:t xml:space="preserve"> </w:t>
      </w:r>
      <w:r w:rsidR="00624A43">
        <w:rPr>
          <w:szCs w:val="22"/>
          <w:lang w:val="en-GB"/>
        </w:rPr>
        <w:t>T</w:t>
      </w:r>
      <w:r w:rsidR="00D36C3D">
        <w:rPr>
          <w:szCs w:val="22"/>
          <w:lang w:val="en-GB"/>
        </w:rPr>
        <w:t xml:space="preserve">he glue logic of E-SDRT is a non-monotonic logic that </w:t>
      </w:r>
      <w:r w:rsidR="00473CCF">
        <w:rPr>
          <w:szCs w:val="22"/>
          <w:lang w:val="en-GB"/>
        </w:rPr>
        <w:t xml:space="preserve">allows for </w:t>
      </w:r>
      <w:r w:rsidR="00D36C3D">
        <w:rPr>
          <w:szCs w:val="22"/>
          <w:lang w:val="en-GB"/>
        </w:rPr>
        <w:t>changes</w:t>
      </w:r>
      <w:r w:rsidR="00473CCF">
        <w:rPr>
          <w:szCs w:val="22"/>
          <w:lang w:val="en-GB"/>
        </w:rPr>
        <w:t xml:space="preserve"> over time</w:t>
      </w:r>
      <w:r w:rsidR="00922426">
        <w:rPr>
          <w:szCs w:val="22"/>
          <w:lang w:val="en-GB"/>
        </w:rPr>
        <w:t>,</w:t>
      </w:r>
      <w:r w:rsidR="00D36C3D">
        <w:rPr>
          <w:szCs w:val="22"/>
          <w:lang w:val="en-GB"/>
        </w:rPr>
        <w:t xml:space="preserve"> as the discourse unfolds and new information </w:t>
      </w:r>
      <w:r w:rsidR="00A41073">
        <w:rPr>
          <w:szCs w:val="22"/>
          <w:lang w:val="en-GB"/>
        </w:rPr>
        <w:t>becomes available</w:t>
      </w:r>
      <w:r w:rsidR="00D36C3D">
        <w:rPr>
          <w:szCs w:val="22"/>
          <w:lang w:val="en-GB"/>
        </w:rPr>
        <w:t>.</w:t>
      </w:r>
    </w:p>
    <w:p w14:paraId="40C2E079" w14:textId="2C114FD0" w:rsidR="00571BC7" w:rsidRPr="009E0038" w:rsidRDefault="00571BC7" w:rsidP="0054367F">
      <w:pPr>
        <w:pStyle w:val="berschrift3"/>
        <w:rPr>
          <w:lang w:val="en-GB"/>
        </w:rPr>
      </w:pPr>
      <w:r w:rsidRPr="009E0038">
        <w:rPr>
          <w:lang w:val="en-GB"/>
        </w:rPr>
        <w:t xml:space="preserve">Intermodal </w:t>
      </w:r>
      <w:r w:rsidR="002442B1" w:rsidRPr="009E0038">
        <w:rPr>
          <w:lang w:val="en-GB"/>
        </w:rPr>
        <w:t>Inference</w:t>
      </w:r>
    </w:p>
    <w:p w14:paraId="0F2A56B4" w14:textId="65A949D7" w:rsidR="00D57963" w:rsidRPr="00743222" w:rsidRDefault="007271DA" w:rsidP="00571BC7">
      <w:pPr>
        <w:keepNext/>
        <w:ind w:firstLine="0"/>
        <w:rPr>
          <w:lang w:val="en-GB"/>
        </w:rPr>
      </w:pPr>
      <w:r>
        <w:rPr>
          <w:noProof/>
        </w:rPr>
        <w:pict w14:anchorId="1E22E55E">
          <v:shape id="_x0000_s1105" type="#_x0000_t202" style="position:absolute;left:0;text-align:left;margin-left:-9.3pt;margin-top:209.4pt;width:251.5pt;height:15.2pt;z-index:251685888;mso-position-horizontal-relative:text;mso-position-vertical-relative:text" stroked="f">
            <v:textbox style="mso-next-textbox:#_x0000_s1105;mso-fit-shape-to-text:t" inset="0,0,0,0">
              <w:txbxContent>
                <w:p w14:paraId="12381D63" w14:textId="4FC52A8F" w:rsidR="00374199" w:rsidRPr="00956E0C" w:rsidRDefault="00374199" w:rsidP="007641EC">
                  <w:pPr>
                    <w:pStyle w:val="Beschriftung"/>
                    <w:rPr>
                      <w:szCs w:val="24"/>
                      <w:lang w:val="en-GB"/>
                    </w:rPr>
                  </w:pPr>
                  <w:bookmarkStart w:id="12" w:name="_Ref427709921"/>
                  <w:r w:rsidRPr="00167057">
                    <w:rPr>
                      <w:lang w:val="en-GB"/>
                    </w:rPr>
                    <w:t xml:space="preserve">Figure </w:t>
                  </w:r>
                  <w:r>
                    <w:fldChar w:fldCharType="begin"/>
                  </w:r>
                  <w:r w:rsidRPr="00167057">
                    <w:rPr>
                      <w:lang w:val="en-GB"/>
                    </w:rPr>
                    <w:instrText xml:space="preserve"> SEQ Figure \* ARABIC </w:instrText>
                  </w:r>
                  <w:r>
                    <w:fldChar w:fldCharType="separate"/>
                  </w:r>
                  <w:r w:rsidR="00AC1443">
                    <w:rPr>
                      <w:noProof/>
                      <w:lang w:val="en-GB"/>
                    </w:rPr>
                    <w:t>3</w:t>
                  </w:r>
                  <w:r>
                    <w:fldChar w:fldCharType="end"/>
                  </w:r>
                  <w:bookmarkEnd w:id="12"/>
                  <w:r w:rsidRPr="00167057">
                    <w:rPr>
                      <w:lang w:val="en-GB"/>
                    </w:rPr>
                    <w:t xml:space="preserve">: </w:t>
                  </w:r>
                  <w:r w:rsidRPr="00D41F1B">
                    <w:rPr>
                      <w:lang w:val="en-US"/>
                    </w:rPr>
                    <w:t xml:space="preserve">Example </w:t>
                  </w:r>
                  <w:r>
                    <w:rPr>
                      <w:lang w:val="en-US"/>
                    </w:rPr>
                    <w:t>of</w:t>
                  </w:r>
                  <w:r w:rsidRPr="00D41F1B">
                    <w:rPr>
                      <w:lang w:val="en-US"/>
                    </w:rPr>
                    <w:t xml:space="preserve"> </w:t>
                  </w:r>
                  <w:r>
                    <w:rPr>
                      <w:lang w:val="en-US"/>
                    </w:rPr>
                    <w:t>the Intermodal Inference IRT.</w:t>
                  </w:r>
                </w:p>
              </w:txbxContent>
            </v:textbox>
            <w10:wrap type="square"/>
          </v:shape>
        </w:pict>
      </w:r>
      <w:r>
        <w:rPr>
          <w:noProof/>
        </w:rPr>
        <w:pict w14:anchorId="5FF75EC4">
          <v:group id="_x0000_s1088" editas="canvas" style="position:absolute;left:0;text-align:left;margin-left:-5.5pt;margin-top:1.65pt;width:247.5pt;height:201.8pt;z-index:251684864" coordorigin="1498,6675" coordsize="4950,4036">
            <o:lock v:ext="edit" aspectratio="t"/>
            <v:shape id="_x0000_s1089" type="#_x0000_t75" style="position:absolute;left:1498;top:6675;width:4950;height:4036" o:preferrelative="f">
              <v:fill o:detectmouseclick="t"/>
              <v:path o:extrusionok="t" o:connecttype="none"/>
              <o:lock v:ext="edit" text="t"/>
            </v:shape>
            <v:shape id="_x0000_s1090" type="#_x0000_t202" style="position:absolute;left:1692;top:6796;width:4604;height:3853">
              <v:textbox style="mso-next-textbox:#_x0000_s1090" inset="2mm,,2mm">
                <w:txbxContent>
                  <w:p w14:paraId="082C8EE4" w14:textId="73AAAD8C" w:rsidR="00374199" w:rsidRPr="006977FD" w:rsidRDefault="00374199" w:rsidP="007641EC">
                    <w:pPr>
                      <w:ind w:firstLine="0"/>
                      <w:rPr>
                        <w:rFonts w:asciiTheme="majorHAnsi" w:hAnsiTheme="majorHAnsi"/>
                        <w:sz w:val="18"/>
                        <w:szCs w:val="18"/>
                        <w:vertAlign w:val="subscript"/>
                        <w:lang w:val="en-US"/>
                      </w:rPr>
                    </w:pPr>
                    <w:r w:rsidRPr="00121F9C">
                      <w:rPr>
                        <w:rFonts w:asciiTheme="majorHAnsi" w:hAnsiTheme="majorHAnsi"/>
                        <w:sz w:val="18"/>
                        <w:szCs w:val="18"/>
                        <w:lang w:val="en-US"/>
                      </w:rPr>
                      <w:t>[</w:t>
                    </w:r>
                    <w:r w:rsidRPr="006977FD">
                      <w:rPr>
                        <w:rFonts w:asciiTheme="majorHAnsi" w:hAnsiTheme="majorHAnsi"/>
                        <w:i/>
                        <w:sz w:val="18"/>
                        <w:szCs w:val="18"/>
                        <w:lang w:val="en-US"/>
                      </w:rPr>
                      <w:t>Gattaca</w:t>
                    </w:r>
                    <w:r>
                      <w:rPr>
                        <w:rFonts w:asciiTheme="majorHAnsi" w:hAnsiTheme="majorHAnsi"/>
                        <w:sz w:val="18"/>
                        <w:szCs w:val="18"/>
                        <w:lang w:val="en-US"/>
                      </w:rPr>
                      <w:t xml:space="preserve">, </w:t>
                    </w:r>
                    <w:r w:rsidRPr="006977FD">
                      <w:rPr>
                        <w:rFonts w:asciiTheme="majorHAnsi" w:hAnsiTheme="majorHAnsi"/>
                        <w:sz w:val="18"/>
                        <w:szCs w:val="18"/>
                        <w:lang w:val="en-US"/>
                      </w:rPr>
                      <w:t>1997,</w:t>
                    </w:r>
                    <w:r>
                      <w:rPr>
                        <w:rFonts w:asciiTheme="majorHAnsi" w:hAnsiTheme="majorHAnsi"/>
                        <w:sz w:val="18"/>
                        <w:szCs w:val="18"/>
                        <w:lang w:val="en-US"/>
                      </w:rPr>
                      <w:t xml:space="preserve"> </w:t>
                    </w:r>
                    <w:r w:rsidRPr="006977FD">
                      <w:rPr>
                        <w:rFonts w:asciiTheme="majorHAnsi" w:hAnsiTheme="majorHAnsi"/>
                        <w:sz w:val="18"/>
                        <w:szCs w:val="18"/>
                        <w:lang w:val="en-US"/>
                      </w:rPr>
                      <w:t>A. Niccol, 0:03:56–0:04:23</w:t>
                    </w:r>
                    <w:r>
                      <w:rPr>
                        <w:rFonts w:asciiTheme="majorHAnsi" w:hAnsiTheme="majorHAnsi"/>
                        <w:sz w:val="18"/>
                        <w:szCs w:val="18"/>
                        <w:lang w:val="en-US"/>
                      </w:rPr>
                      <w:t xml:space="preserve">]  </w:t>
                    </w:r>
                    <w:r w:rsidRPr="006977FD">
                      <w:rPr>
                        <w:rFonts w:ascii="Cambria" w:hAnsi="Cambria"/>
                        <w:sz w:val="18"/>
                        <w:szCs w:val="18"/>
                        <w:lang w:val="en-US"/>
                      </w:rPr>
                      <w:t>π</w:t>
                    </w:r>
                    <w:r w:rsidRPr="006977FD">
                      <w:rPr>
                        <w:rFonts w:ascii="Cambria" w:hAnsi="Cambria"/>
                        <w:sz w:val="18"/>
                        <w:szCs w:val="18"/>
                        <w:vertAlign w:val="subscript"/>
                        <w:lang w:val="en-US"/>
                      </w:rPr>
                      <w:t>1</w:t>
                    </w:r>
                    <w:r>
                      <w:rPr>
                        <w:rFonts w:ascii="Cambria" w:hAnsi="Cambria"/>
                        <w:sz w:val="18"/>
                        <w:szCs w:val="18"/>
                        <w:lang w:val="en-US"/>
                      </w:rPr>
                      <w:t xml:space="preserve">, </w:t>
                    </w:r>
                    <w:r w:rsidRPr="006977FD">
                      <w:rPr>
                        <w:rFonts w:ascii="Cambria" w:hAnsi="Cambria"/>
                        <w:sz w:val="18"/>
                        <w:szCs w:val="18"/>
                        <w:lang w:val="en-US"/>
                      </w:rPr>
                      <w:t>π</w:t>
                    </w:r>
                    <w:r>
                      <w:rPr>
                        <w:rFonts w:ascii="Cambria" w:hAnsi="Cambria"/>
                        <w:sz w:val="18"/>
                        <w:szCs w:val="18"/>
                        <w:vertAlign w:val="subscript"/>
                        <w:lang w:val="en-US"/>
                      </w:rPr>
                      <w:t>2</w:t>
                    </w:r>
                  </w:p>
                  <w:p w14:paraId="30726937" w14:textId="77777777" w:rsidR="00374199" w:rsidRDefault="00374199" w:rsidP="007641EC">
                    <w:pPr>
                      <w:ind w:firstLine="0"/>
                      <w:rPr>
                        <w:rFonts w:asciiTheme="majorHAnsi" w:hAnsiTheme="majorHAnsi"/>
                        <w:i/>
                        <w:sz w:val="18"/>
                        <w:szCs w:val="18"/>
                        <w:lang w:val="en-US"/>
                      </w:rPr>
                    </w:pPr>
                  </w:p>
                  <w:p w14:paraId="303B3926" w14:textId="77777777" w:rsidR="00374199" w:rsidRDefault="00374199" w:rsidP="007641EC">
                    <w:pPr>
                      <w:ind w:firstLine="0"/>
                      <w:rPr>
                        <w:rFonts w:asciiTheme="majorHAnsi" w:hAnsiTheme="majorHAnsi"/>
                        <w:i/>
                        <w:sz w:val="18"/>
                        <w:szCs w:val="18"/>
                        <w:lang w:val="en-US"/>
                      </w:rPr>
                    </w:pPr>
                  </w:p>
                  <w:p w14:paraId="6B0C3C4C" w14:textId="77777777" w:rsidR="00374199" w:rsidRDefault="00374199" w:rsidP="007641EC">
                    <w:pPr>
                      <w:ind w:firstLine="0"/>
                      <w:rPr>
                        <w:rFonts w:asciiTheme="majorHAnsi" w:hAnsiTheme="majorHAnsi"/>
                        <w:i/>
                        <w:sz w:val="18"/>
                        <w:szCs w:val="18"/>
                        <w:lang w:val="en-US"/>
                      </w:rPr>
                    </w:pPr>
                  </w:p>
                  <w:p w14:paraId="4F72131D" w14:textId="77777777" w:rsidR="00374199" w:rsidRDefault="00374199" w:rsidP="007641EC">
                    <w:pPr>
                      <w:ind w:firstLine="0"/>
                      <w:rPr>
                        <w:rFonts w:asciiTheme="majorHAnsi" w:hAnsiTheme="majorHAnsi"/>
                        <w:i/>
                        <w:sz w:val="18"/>
                        <w:szCs w:val="18"/>
                        <w:lang w:val="en-US"/>
                      </w:rPr>
                    </w:pPr>
                  </w:p>
                  <w:p w14:paraId="665421C4" w14:textId="77777777" w:rsidR="00374199" w:rsidRDefault="00374199" w:rsidP="007641EC">
                    <w:pPr>
                      <w:ind w:firstLine="0"/>
                      <w:rPr>
                        <w:rFonts w:asciiTheme="majorHAnsi" w:hAnsiTheme="majorHAnsi"/>
                        <w:i/>
                        <w:sz w:val="18"/>
                        <w:szCs w:val="18"/>
                        <w:lang w:val="en-US"/>
                      </w:rPr>
                    </w:pPr>
                  </w:p>
                  <w:p w14:paraId="44A03B10" w14:textId="77777777" w:rsidR="00374199" w:rsidRDefault="00374199" w:rsidP="007641EC">
                    <w:pPr>
                      <w:ind w:firstLine="0"/>
                      <w:rPr>
                        <w:rFonts w:asciiTheme="majorHAnsi" w:hAnsiTheme="majorHAnsi"/>
                        <w:i/>
                        <w:sz w:val="18"/>
                        <w:szCs w:val="18"/>
                        <w:lang w:val="en-US"/>
                      </w:rPr>
                    </w:pPr>
                  </w:p>
                  <w:p w14:paraId="5206AD01" w14:textId="77777777" w:rsidR="00374199" w:rsidRPr="009779C3" w:rsidRDefault="00374199" w:rsidP="007641EC">
                    <w:pPr>
                      <w:ind w:firstLine="0"/>
                      <w:rPr>
                        <w:rFonts w:asciiTheme="majorHAnsi" w:hAnsiTheme="majorHAnsi"/>
                        <w:i/>
                        <w:sz w:val="18"/>
                        <w:szCs w:val="18"/>
                        <w:lang w:val="en-US"/>
                      </w:rPr>
                    </w:pPr>
                  </w:p>
                  <w:p w14:paraId="6527D12F" w14:textId="77777777" w:rsidR="00374199" w:rsidRPr="009779C3" w:rsidRDefault="00374199" w:rsidP="007641EC">
                    <w:pPr>
                      <w:ind w:firstLine="0"/>
                      <w:rPr>
                        <w:rFonts w:asciiTheme="majorHAnsi" w:hAnsiTheme="majorHAnsi"/>
                        <w:i/>
                        <w:sz w:val="18"/>
                        <w:szCs w:val="18"/>
                        <w:lang w:val="en-US"/>
                      </w:rPr>
                    </w:pPr>
                  </w:p>
                  <w:p w14:paraId="4390DF67" w14:textId="77777777" w:rsidR="00374199" w:rsidRPr="009779C3" w:rsidRDefault="00374199" w:rsidP="007641EC">
                    <w:pPr>
                      <w:ind w:firstLine="0"/>
                      <w:rPr>
                        <w:rFonts w:asciiTheme="majorHAnsi" w:hAnsiTheme="majorHAnsi"/>
                        <w:i/>
                        <w:sz w:val="18"/>
                        <w:szCs w:val="18"/>
                        <w:lang w:val="en-US"/>
                      </w:rPr>
                    </w:pPr>
                  </w:p>
                  <w:p w14:paraId="27D73867" w14:textId="77777777" w:rsidR="00374199" w:rsidRPr="009779C3" w:rsidRDefault="00374199" w:rsidP="007641EC">
                    <w:pPr>
                      <w:ind w:firstLine="0"/>
                      <w:rPr>
                        <w:rFonts w:asciiTheme="majorHAnsi" w:hAnsiTheme="majorHAnsi"/>
                        <w:i/>
                        <w:sz w:val="18"/>
                        <w:szCs w:val="18"/>
                        <w:lang w:val="en-US"/>
                      </w:rPr>
                    </w:pPr>
                  </w:p>
                  <w:p w14:paraId="069B93EC" w14:textId="77777777" w:rsidR="00374199" w:rsidRPr="009779C3" w:rsidRDefault="00374199" w:rsidP="007641EC">
                    <w:pPr>
                      <w:ind w:firstLine="0"/>
                      <w:rPr>
                        <w:rFonts w:asciiTheme="majorHAnsi" w:hAnsiTheme="majorHAnsi"/>
                        <w:i/>
                        <w:sz w:val="18"/>
                        <w:szCs w:val="18"/>
                        <w:lang w:val="en-US"/>
                      </w:rPr>
                    </w:pPr>
                  </w:p>
                  <w:p w14:paraId="198689AC" w14:textId="084FB13F" w:rsidR="00374199" w:rsidRDefault="00374199" w:rsidP="007641EC">
                    <w:pPr>
                      <w:ind w:left="765" w:hanging="765"/>
                      <w:jc w:val="left"/>
                      <w:rPr>
                        <w:rFonts w:asciiTheme="majorHAnsi" w:hAnsiTheme="majorHAnsi"/>
                        <w:sz w:val="18"/>
                        <w:szCs w:val="18"/>
                        <w:lang w:val="en-US"/>
                      </w:rPr>
                    </w:pPr>
                    <w:r>
                      <w:rPr>
                        <w:rFonts w:ascii="Cambria" w:eastAsia="Arial Unicode MS" w:hAnsi="Cambria" w:cs="Arial Unicode MS"/>
                        <w:sz w:val="18"/>
                        <w:szCs w:val="18"/>
                        <w:lang w:val="en-US"/>
                      </w:rPr>
                      <w:t>v.i</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Pr>
                        <w:rFonts w:ascii="Cambria" w:eastAsia="Arial Unicode MS" w:hAnsi="Cambria" w:cs="Arial Unicode MS"/>
                        <w:sz w:val="18"/>
                        <w:szCs w:val="18"/>
                        <w:lang w:val="en-US"/>
                      </w:rPr>
                      <w:t>v.l</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Pr>
                        <w:rFonts w:ascii="Cambria" w:eastAsia="Arial Unicode MS" w:hAnsi="Cambria" w:cs="Arial Unicode MS"/>
                        <w:sz w:val="18"/>
                        <w:szCs w:val="18"/>
                        <w:lang w:val="en-US"/>
                      </w:rPr>
                      <w:t xml:space="preserve">a.l  </w:t>
                    </w:r>
                    <w:r w:rsidRPr="0057074C">
                      <w:rPr>
                        <w:rFonts w:asciiTheme="majorHAnsi" w:eastAsia="Arial Unicode MS" w:hAnsiTheme="majorHAnsi" w:cs="Arial Unicode MS"/>
                        <w:sz w:val="18"/>
                        <w:szCs w:val="18"/>
                        <w:lang w:val="en-US"/>
                      </w:rPr>
                      <w:t>| ̴</w:t>
                    </w:r>
                    <w:r w:rsidRPr="00C709E4">
                      <w:rPr>
                        <w:rFonts w:ascii="Cambria" w:eastAsia="Arial Unicode MS" w:hAnsi="Cambria" w:cs="Arial Unicode MS"/>
                        <w:sz w:val="18"/>
                        <w:szCs w:val="18"/>
                        <w:lang w:val="en-US"/>
                      </w:rPr>
                      <w:t xml:space="preserve"> </w:t>
                    </w:r>
                    <w:r w:rsidRPr="0057074C">
                      <w:rPr>
                        <w:rFonts w:ascii="Cambria Math" w:hAnsi="Cambria Math" w:cs="Cambria Math"/>
                        <w:sz w:val="18"/>
                        <w:szCs w:val="18"/>
                        <w:lang w:val="en-US"/>
                      </w:rPr>
                      <w:t>∃</w:t>
                    </w:r>
                    <w:r w:rsidRPr="0057074C">
                      <w:rPr>
                        <w:rFonts w:asciiTheme="majorHAnsi" w:hAnsiTheme="majorHAnsi"/>
                        <w:sz w:val="18"/>
                        <w:szCs w:val="18"/>
                        <w:lang w:val="en-US"/>
                      </w:rPr>
                      <w:t>x.</w:t>
                    </w:r>
                    <w:r>
                      <w:rPr>
                        <w:rFonts w:asciiTheme="majorHAnsi" w:hAnsiTheme="majorHAnsi"/>
                        <w:sz w:val="18"/>
                        <w:szCs w:val="18"/>
                        <w:lang w:val="en-US"/>
                      </w:rPr>
                      <w:t xml:space="preserve"> futuristic_building </w:t>
                    </w:r>
                    <w:r w:rsidRPr="006977FD">
                      <w:rPr>
                        <w:rFonts w:asciiTheme="majorHAnsi" w:hAnsiTheme="majorHAnsi"/>
                        <w:sz w:val="18"/>
                        <w:szCs w:val="18"/>
                        <w:lang w:val="en-US"/>
                      </w:rPr>
                      <w:t>(</w:t>
                    </w:r>
                    <w:r>
                      <w:rPr>
                        <w:rFonts w:asciiTheme="majorHAnsi" w:hAnsiTheme="majorHAnsi"/>
                        <w:i/>
                        <w:sz w:val="18"/>
                        <w:szCs w:val="18"/>
                        <w:lang w:val="en-US"/>
                      </w:rPr>
                      <w:t>x</w:t>
                    </w:r>
                    <w:r w:rsidRPr="006977FD">
                      <w:rPr>
                        <w:rFonts w:asciiTheme="majorHAnsi" w:hAnsiTheme="majorHAnsi"/>
                        <w:sz w:val="18"/>
                        <w:szCs w:val="18"/>
                        <w:lang w:val="en-US"/>
                      </w:rPr>
                      <w:t>)</w:t>
                    </w:r>
                    <w:r w:rsidRPr="00F62258">
                      <w:rPr>
                        <w:rFonts w:asciiTheme="majorHAnsi" w:hAnsiTheme="majorHAnsi"/>
                        <w:sz w:val="18"/>
                        <w:szCs w:val="18"/>
                        <w:lang w:val="en-US"/>
                      </w:rPr>
                      <w:t xml:space="preserve"> </w:t>
                    </w:r>
                    <w:r>
                      <w:rPr>
                        <w:rFonts w:asciiTheme="majorHAnsi" w:hAnsiTheme="majorHAnsi"/>
                        <w:sz w:val="18"/>
                        <w:szCs w:val="18"/>
                        <w:lang w:val="en-US"/>
                      </w:rPr>
                      <w:t xml:space="preserve">∧ location_in_ narrative </w:t>
                    </w:r>
                    <w:r w:rsidRPr="006977FD">
                      <w:rPr>
                        <w:rFonts w:asciiTheme="majorHAnsi" w:hAnsiTheme="majorHAnsi"/>
                        <w:sz w:val="18"/>
                        <w:szCs w:val="18"/>
                        <w:lang w:val="en-US"/>
                      </w:rPr>
                      <w:t>(</w:t>
                    </w:r>
                    <w:r>
                      <w:rPr>
                        <w:rFonts w:asciiTheme="majorHAnsi" w:hAnsiTheme="majorHAnsi"/>
                        <w:i/>
                        <w:sz w:val="18"/>
                        <w:szCs w:val="18"/>
                        <w:lang w:val="en-US"/>
                      </w:rPr>
                      <w:t>x</w:t>
                    </w:r>
                    <w:r w:rsidRPr="006977FD">
                      <w:rPr>
                        <w:rFonts w:asciiTheme="majorHAnsi" w:hAnsiTheme="majorHAnsi"/>
                        <w:sz w:val="18"/>
                        <w:szCs w:val="18"/>
                        <w:lang w:val="en-US"/>
                      </w:rPr>
                      <w:t>)</w:t>
                    </w:r>
                  </w:p>
                  <w:p w14:paraId="595C4328" w14:textId="77777777" w:rsidR="00374199" w:rsidRPr="006977FD" w:rsidRDefault="00374199" w:rsidP="007641EC">
                    <w:pPr>
                      <w:spacing w:before="120"/>
                      <w:ind w:firstLine="0"/>
                      <w:rPr>
                        <w:rFonts w:ascii="Cambria" w:hAnsi="Cambria"/>
                        <w:sz w:val="18"/>
                        <w:szCs w:val="18"/>
                        <w:lang w:val="en-US"/>
                      </w:rPr>
                    </w:pPr>
                    <w:r>
                      <w:rPr>
                        <w:rFonts w:asciiTheme="majorHAnsi" w:eastAsia="Arial Unicode MS" w:hAnsiTheme="majorHAnsi" w:cs="Arial Unicode MS"/>
                        <w:i/>
                        <w:sz w:val="18"/>
                        <w:szCs w:val="18"/>
                        <w:lang w:val="en-US"/>
                      </w:rPr>
                      <w:t>Background</w:t>
                    </w:r>
                    <w:r w:rsidRPr="006977FD">
                      <w:rPr>
                        <w:rFonts w:asciiTheme="majorHAnsi" w:eastAsia="Arial Unicode MS" w:hAnsiTheme="majorHAnsi" w:cs="Arial Unicode MS"/>
                        <w:sz w:val="18"/>
                        <w:szCs w:val="18"/>
                        <w:lang w:val="en-US"/>
                      </w:rPr>
                      <w:t xml:space="preserve"> (</w:t>
                    </w:r>
                    <m:oMath>
                      <m:sSub>
                        <m:sSubPr>
                          <m:ctrlPr>
                            <w:rPr>
                              <w:rFonts w:ascii="Cambria Math" w:hAnsi="Cambria Math"/>
                              <w:i/>
                              <w:sz w:val="18"/>
                              <w:lang w:val="en-US"/>
                            </w:rPr>
                          </m:ctrlPr>
                        </m:sSubPr>
                        <m:e>
                          <m:r>
                            <w:rPr>
                              <w:rFonts w:ascii="Cambria Math" w:hAnsi="Cambria Math"/>
                              <w:sz w:val="18"/>
                              <w:szCs w:val="18"/>
                              <w:lang w:val="en-US"/>
                            </w:rPr>
                            <m:t>e</m:t>
                          </m:r>
                        </m:e>
                        <m:sub>
                          <m:sSub>
                            <m:sSubPr>
                              <m:ctrlPr>
                                <w:rPr>
                                  <w:rFonts w:ascii="Cambria Math" w:hAnsi="Cambria Math"/>
                                  <w:i/>
                                  <w:sz w:val="18"/>
                                  <w:lang w:val="en-US"/>
                                </w:rPr>
                              </m:ctrlPr>
                            </m:sSubPr>
                            <m:e>
                              <m:r>
                                <m:rPr>
                                  <m:sty m:val="p"/>
                                </m:rPr>
                                <w:rPr>
                                  <w:rFonts w:ascii="Cambria Math" w:hAnsi="Cambria Math"/>
                                  <w:sz w:val="18"/>
                                  <w:szCs w:val="18"/>
                                  <w:lang w:val="en-US"/>
                                </w:rPr>
                                <m:t>π</m:t>
                              </m:r>
                            </m:e>
                            <m:sub>
                              <m:r>
                                <w:rPr>
                                  <w:rFonts w:ascii="Cambria Math" w:hAnsi="Cambria Math"/>
                                  <w:sz w:val="18"/>
                                  <w:szCs w:val="18"/>
                                  <w:lang w:val="en-US"/>
                                </w:rPr>
                                <m:t>1</m:t>
                              </m:r>
                            </m:sub>
                          </m:sSub>
                        </m:sub>
                      </m:sSub>
                    </m:oMath>
                    <w:r>
                      <w:rPr>
                        <w:rFonts w:asciiTheme="majorHAnsi" w:eastAsia="Arial Unicode MS" w:hAnsiTheme="majorHAnsi" w:cs="Arial Unicode MS"/>
                        <w:sz w:val="18"/>
                        <w:szCs w:val="18"/>
                        <w:lang w:val="en-US"/>
                      </w:rPr>
                      <w:t xml:space="preserve">, </w:t>
                    </w:r>
                    <m:oMath>
                      <m:sSub>
                        <m:sSubPr>
                          <m:ctrlPr>
                            <w:rPr>
                              <w:rFonts w:ascii="Cambria Math" w:hAnsi="Cambria Math"/>
                              <w:i/>
                              <w:sz w:val="18"/>
                              <w:lang w:val="en-US"/>
                            </w:rPr>
                          </m:ctrlPr>
                        </m:sSubPr>
                        <m:e>
                          <m:r>
                            <w:rPr>
                              <w:rFonts w:ascii="Cambria Math" w:hAnsi="Cambria Math"/>
                              <w:sz w:val="18"/>
                              <w:szCs w:val="18"/>
                              <w:lang w:val="en-US"/>
                            </w:rPr>
                            <m:t>e</m:t>
                          </m:r>
                        </m:e>
                        <m:sub>
                          <m:sSub>
                            <m:sSubPr>
                              <m:ctrlPr>
                                <w:rPr>
                                  <w:rFonts w:ascii="Cambria Math" w:hAnsi="Cambria Math"/>
                                  <w:i/>
                                  <w:sz w:val="18"/>
                                  <w:lang w:val="en-US"/>
                                </w:rPr>
                              </m:ctrlPr>
                            </m:sSubPr>
                            <m:e>
                              <m:r>
                                <m:rPr>
                                  <m:sty m:val="p"/>
                                </m:rPr>
                                <w:rPr>
                                  <w:rFonts w:ascii="Cambria Math" w:hAnsi="Cambria Math"/>
                                  <w:sz w:val="18"/>
                                  <w:szCs w:val="18"/>
                                  <w:lang w:val="en-US"/>
                                </w:rPr>
                                <m:t>π</m:t>
                              </m:r>
                            </m:e>
                            <m:sub>
                              <m:r>
                                <w:rPr>
                                  <w:rFonts w:ascii="Cambria Math" w:hAnsi="Cambria Math"/>
                                  <w:sz w:val="18"/>
                                  <w:szCs w:val="18"/>
                                  <w:lang w:val="en-US"/>
                                </w:rPr>
                                <m:t>2</m:t>
                              </m:r>
                            </m:sub>
                          </m:sSub>
                        </m:sub>
                      </m:sSub>
                    </m:oMath>
                    <w:r>
                      <w:rPr>
                        <w:rFonts w:asciiTheme="majorHAnsi" w:eastAsia="Arial Unicode MS" w:hAnsiTheme="majorHAnsi" w:cs="Arial Unicode MS"/>
                        <w:sz w:val="18"/>
                        <w:szCs w:val="18"/>
                        <w:lang w:val="en-US"/>
                      </w:rPr>
                      <w:t>)</w:t>
                    </w:r>
                  </w:p>
                  <w:p w14:paraId="43892DCC" w14:textId="77777777" w:rsidR="00374199" w:rsidRPr="00CA2524" w:rsidRDefault="00374199" w:rsidP="007641EC">
                    <w:pPr>
                      <w:spacing w:before="120"/>
                      <w:ind w:firstLine="0"/>
                      <w:rPr>
                        <w:rFonts w:ascii="Cambria" w:hAnsi="Cambria"/>
                        <w:sz w:val="18"/>
                        <w:szCs w:val="18"/>
                        <w:lang w:val="en-GB"/>
                      </w:rPr>
                    </w:pPr>
                    <w:r w:rsidRPr="00CA2524">
                      <w:rPr>
                        <w:rFonts w:asciiTheme="majorHAnsi" w:eastAsia="Arial Unicode MS" w:hAnsiTheme="majorHAnsi" w:cs="Arial Unicode MS"/>
                        <w:i/>
                        <w:sz w:val="18"/>
                        <w:szCs w:val="18"/>
                        <w:lang w:val="en-GB"/>
                      </w:rPr>
                      <w:t>Intermodal_</w:t>
                    </w:r>
                    <w:r>
                      <w:rPr>
                        <w:rFonts w:asciiTheme="majorHAnsi" w:eastAsia="Arial Unicode MS" w:hAnsiTheme="majorHAnsi" w:cs="Arial Unicode MS"/>
                        <w:i/>
                        <w:sz w:val="18"/>
                        <w:szCs w:val="18"/>
                        <w:lang w:val="en-GB"/>
                      </w:rPr>
                      <w:t>I</w:t>
                    </w:r>
                    <w:r w:rsidRPr="00CA2524">
                      <w:rPr>
                        <w:rFonts w:asciiTheme="majorHAnsi" w:eastAsia="Arial Unicode MS" w:hAnsiTheme="majorHAnsi" w:cs="Arial Unicode MS"/>
                        <w:i/>
                        <w:sz w:val="18"/>
                        <w:szCs w:val="18"/>
                        <w:lang w:val="en-GB"/>
                      </w:rPr>
                      <w:t>nferen</w:t>
                    </w:r>
                    <w:r>
                      <w:rPr>
                        <w:rFonts w:asciiTheme="majorHAnsi" w:eastAsia="Arial Unicode MS" w:hAnsiTheme="majorHAnsi" w:cs="Arial Unicode MS"/>
                        <w:i/>
                        <w:sz w:val="18"/>
                        <w:szCs w:val="18"/>
                        <w:lang w:val="en-GB"/>
                      </w:rPr>
                      <w:t>ce</w:t>
                    </w:r>
                    <w:r w:rsidRPr="00CA2524">
                      <w:rPr>
                        <w:rFonts w:asciiTheme="majorHAnsi" w:eastAsia="Arial Unicode MS" w:hAnsiTheme="majorHAnsi" w:cs="Arial Unicode MS"/>
                        <w:sz w:val="18"/>
                        <w:szCs w:val="18"/>
                        <w:lang w:val="en-GB"/>
                      </w:rPr>
                      <w:t xml:space="preserve"> (</w:t>
                    </w:r>
                    <w:r>
                      <w:rPr>
                        <w:rFonts w:asciiTheme="majorHAnsi" w:eastAsia="Arial Unicode MS" w:hAnsiTheme="majorHAnsi" w:cs="Arial Unicode MS"/>
                        <w:sz w:val="18"/>
                        <w:szCs w:val="18"/>
                        <w:lang w:val="en-GB"/>
                      </w:rPr>
                      <w:t>v.i, v.l, a.l</w:t>
                    </w:r>
                    <w:r w:rsidRPr="00CA2524">
                      <w:rPr>
                        <w:rFonts w:asciiTheme="majorHAnsi" w:eastAsia="Arial Unicode MS" w:hAnsiTheme="majorHAnsi" w:cs="Arial Unicode MS"/>
                        <w:sz w:val="18"/>
                        <w:szCs w:val="18"/>
                        <w:lang w:val="en-GB"/>
                      </w:rPr>
                      <w:t>)</w:t>
                    </w:r>
                  </w:p>
                  <w:p w14:paraId="00AEC3E7" w14:textId="77777777" w:rsidR="00374199" w:rsidRPr="00CA2524" w:rsidRDefault="00374199" w:rsidP="007641EC">
                    <w:pPr>
                      <w:ind w:firstLine="0"/>
                      <w:rPr>
                        <w:sz w:val="18"/>
                        <w:szCs w:val="18"/>
                        <w:lang w:val="en-GB"/>
                      </w:rPr>
                    </w:pPr>
                  </w:p>
                </w:txbxContent>
              </v:textbox>
            </v:shape>
            <v:shape id="_x0000_s1091" type="#_x0000_t202" style="position:absolute;left:1940;top:7256;width:4164;height:719">
              <v:textbox style="mso-next-textbox:#_x0000_s1091" inset="2mm,,2mm">
                <w:txbxContent>
                  <w:p w14:paraId="4B9E31C2" w14:textId="77777777" w:rsidR="00374199" w:rsidRPr="006977FD" w:rsidRDefault="00374199" w:rsidP="007641EC">
                    <w:pPr>
                      <w:spacing w:after="120"/>
                      <w:ind w:firstLine="0"/>
                      <w:rPr>
                        <w:rFonts w:ascii="Cambria" w:hAnsi="Cambria"/>
                        <w:sz w:val="18"/>
                        <w:szCs w:val="18"/>
                        <w:vertAlign w:val="subscript"/>
                        <w:lang w:val="en-US"/>
                      </w:rPr>
                    </w:pPr>
                    <w:r w:rsidRPr="00121F9C">
                      <w:rPr>
                        <w:rFonts w:asciiTheme="minorHAnsi" w:eastAsiaTheme="minorEastAsia" w:hAnsiTheme="minorHAnsi" w:cstheme="minorBidi"/>
                        <w:sz w:val="18"/>
                        <w:lang w:val="en-US"/>
                      </w:rPr>
                      <w:t>[</w:t>
                    </w:r>
                    <m:oMath>
                      <m:sSub>
                        <m:sSubPr>
                          <m:ctrlPr>
                            <w:rPr>
                              <w:rFonts w:ascii="Cambria Math" w:hAnsi="Cambria Math"/>
                              <w:i/>
                              <w:sz w:val="18"/>
                              <w:lang w:val="en-US"/>
                            </w:rPr>
                          </m:ctrlPr>
                        </m:sSubPr>
                        <m:e>
                          <m:r>
                            <w:rPr>
                              <w:rFonts w:ascii="Cambria Math" w:hAnsi="Cambria Math"/>
                              <w:sz w:val="18"/>
                              <w:szCs w:val="18"/>
                              <w:lang w:val="en-US"/>
                            </w:rPr>
                            <m:t>e</m:t>
                          </m:r>
                        </m:e>
                        <m:sub>
                          <m:sSub>
                            <m:sSubPr>
                              <m:ctrlPr>
                                <w:rPr>
                                  <w:rFonts w:ascii="Cambria Math" w:hAnsi="Cambria Math"/>
                                  <w:i/>
                                  <w:sz w:val="18"/>
                                  <w:lang w:val="en-US"/>
                                </w:rPr>
                              </m:ctrlPr>
                            </m:sSubPr>
                            <m:e>
                              <m:r>
                                <m:rPr>
                                  <m:sty m:val="p"/>
                                </m:rPr>
                                <w:rPr>
                                  <w:rFonts w:ascii="Cambria Math" w:hAnsi="Cambria Math"/>
                                  <w:sz w:val="18"/>
                                  <w:szCs w:val="18"/>
                                  <w:lang w:val="en-US"/>
                                </w:rPr>
                                <m:t>π</m:t>
                              </m:r>
                            </m:e>
                            <m:sub>
                              <m:r>
                                <w:rPr>
                                  <w:rFonts w:ascii="Cambria Math" w:hAnsi="Cambria Math"/>
                                  <w:sz w:val="18"/>
                                  <w:szCs w:val="18"/>
                                  <w:lang w:val="en-US"/>
                                </w:rPr>
                                <m:t>1</m:t>
                              </m:r>
                            </m:sub>
                          </m:sSub>
                        </m:sub>
                      </m:sSub>
                    </m:oMath>
                    <w:r w:rsidRPr="006977FD">
                      <w:rPr>
                        <w:rFonts w:ascii="Cambria" w:hAnsi="Cambria"/>
                        <w:sz w:val="18"/>
                        <w:szCs w:val="18"/>
                        <w:lang w:val="en-US"/>
                      </w:rPr>
                      <w:t xml:space="preserve"> = exterior shot</w:t>
                    </w:r>
                    <w:r>
                      <w:rPr>
                        <w:rFonts w:ascii="Cambria" w:hAnsi="Cambria"/>
                        <w:sz w:val="18"/>
                        <w:szCs w:val="18"/>
                        <w:lang w:val="en-US"/>
                      </w:rPr>
                      <w:t>,</w:t>
                    </w:r>
                    <w:r w:rsidRPr="006977FD">
                      <w:rPr>
                        <w:rFonts w:ascii="Cambria" w:hAnsi="Cambria"/>
                        <w:sz w:val="18"/>
                        <w:szCs w:val="18"/>
                        <w:lang w:val="en-US"/>
                      </w:rPr>
                      <w:t xml:space="preserve"> π</w:t>
                    </w:r>
                    <w:r w:rsidRPr="006977FD">
                      <w:rPr>
                        <w:rFonts w:ascii="Cambria" w:hAnsi="Cambria"/>
                        <w:sz w:val="18"/>
                        <w:szCs w:val="18"/>
                        <w:vertAlign w:val="subscript"/>
                        <w:lang w:val="en-US"/>
                      </w:rPr>
                      <w:t>1</w:t>
                    </w:r>
                    <w:r w:rsidRPr="006977FD">
                      <w:rPr>
                        <w:rFonts w:ascii="Cambria" w:hAnsi="Cambria"/>
                        <w:sz w:val="18"/>
                        <w:szCs w:val="18"/>
                        <w:lang w:val="en-US"/>
                      </w:rPr>
                      <w:t>:</w:t>
                    </w:r>
                    <w:r>
                      <w:rPr>
                        <w:rFonts w:ascii="Cambria" w:hAnsi="Cambria"/>
                        <w:sz w:val="18"/>
                        <w:szCs w:val="18"/>
                        <w:lang w:val="en-US"/>
                      </w:rPr>
                      <w:t xml:space="preserve"> </w:t>
                    </w:r>
                    <w:r w:rsidRPr="006977FD">
                      <w:rPr>
                        <w:rFonts w:ascii="Cambria" w:hAnsi="Cambria"/>
                        <w:sz w:val="18"/>
                        <w:szCs w:val="18"/>
                        <w:lang w:val="en-US"/>
                      </w:rPr>
                      <w:t>0:03:56–0:04:01]</w:t>
                    </w:r>
                    <w:r>
                      <w:rPr>
                        <w:rFonts w:ascii="Cambria" w:hAnsi="Cambria"/>
                        <w:sz w:val="18"/>
                        <w:szCs w:val="18"/>
                        <w:lang w:val="en-US"/>
                      </w:rPr>
                      <w:t xml:space="preserve">  </w:t>
                    </w:r>
                    <w:r w:rsidRPr="00121F9C">
                      <w:rPr>
                        <w:rFonts w:ascii="Cambria" w:hAnsi="Cambria"/>
                        <w:i/>
                        <w:sz w:val="18"/>
                        <w:szCs w:val="18"/>
                        <w:lang w:val="en-US"/>
                      </w:rPr>
                      <w:t>p</w:t>
                    </w:r>
                  </w:p>
                  <w:p w14:paraId="0EE7CC34" w14:textId="77777777" w:rsidR="00374199" w:rsidRDefault="00374199" w:rsidP="007641EC">
                    <w:pPr>
                      <w:ind w:left="397" w:hanging="397"/>
                      <w:rPr>
                        <w:rFonts w:ascii="Cambria" w:hAnsi="Cambria"/>
                        <w:sz w:val="18"/>
                        <w:szCs w:val="18"/>
                        <w:lang w:val="en-US"/>
                      </w:rPr>
                    </w:pPr>
                    <w:r w:rsidRPr="00C709E4">
                      <w:rPr>
                        <w:rFonts w:ascii="Cambria" w:hAnsi="Cambria"/>
                        <w:sz w:val="18"/>
                        <w:szCs w:val="18"/>
                        <w:lang w:val="en-US"/>
                      </w:rPr>
                      <w:t xml:space="preserve">[v.i] </w:t>
                    </w:r>
                    <w:r w:rsidRPr="00C709E4">
                      <w:rPr>
                        <w:rFonts w:ascii="Cambria" w:hAnsi="Cambria"/>
                        <w:sz w:val="18"/>
                        <w:szCs w:val="18"/>
                        <w:lang w:val="en-US"/>
                      </w:rPr>
                      <w:tab/>
                    </w:r>
                    <w:r>
                      <w:rPr>
                        <w:rFonts w:ascii="Cambria" w:hAnsi="Cambria"/>
                        <w:sz w:val="18"/>
                        <w:szCs w:val="18"/>
                        <w:lang w:val="en-US"/>
                      </w:rPr>
                      <w:t xml:space="preserve">exterior_of_modernist_building </w:t>
                    </w:r>
                    <w:r w:rsidRPr="00585371">
                      <w:rPr>
                        <w:rFonts w:ascii="Cambria" w:hAnsi="Cambria"/>
                        <w:sz w:val="18"/>
                        <w:szCs w:val="18"/>
                        <w:lang w:val="en-US"/>
                      </w:rPr>
                      <w:t>(</w:t>
                    </w:r>
                    <w:r>
                      <w:rPr>
                        <w:rFonts w:ascii="Cambria" w:hAnsi="Cambria"/>
                        <w:i/>
                        <w:sz w:val="18"/>
                        <w:szCs w:val="18"/>
                        <w:lang w:val="en-US"/>
                      </w:rPr>
                      <w:t>p</w:t>
                    </w:r>
                    <w:r w:rsidRPr="00585371">
                      <w:rPr>
                        <w:rFonts w:ascii="Cambria" w:hAnsi="Cambria"/>
                        <w:sz w:val="18"/>
                        <w:szCs w:val="18"/>
                        <w:lang w:val="en-US"/>
                      </w:rPr>
                      <w:t>)</w:t>
                    </w:r>
                  </w:p>
                </w:txbxContent>
              </v:textbox>
            </v:shape>
            <v:shape id="_x0000_s1092" type="#_x0000_t202" style="position:absolute;left:1940;top:8095;width:4164;height:1172">
              <v:textbox style="mso-next-textbox:#_x0000_s1092" inset="2mm,,2mm">
                <w:txbxContent>
                  <w:p w14:paraId="6D9194F8" w14:textId="77777777" w:rsidR="00374199" w:rsidRPr="006977FD" w:rsidRDefault="00374199" w:rsidP="007641EC">
                    <w:pPr>
                      <w:spacing w:after="120"/>
                      <w:ind w:firstLine="0"/>
                      <w:rPr>
                        <w:rFonts w:ascii="Cambria" w:hAnsi="Cambria"/>
                        <w:sz w:val="18"/>
                        <w:szCs w:val="18"/>
                        <w:vertAlign w:val="subscript"/>
                        <w:lang w:val="en-US"/>
                      </w:rPr>
                    </w:pPr>
                    <w:r>
                      <w:rPr>
                        <w:rFonts w:asciiTheme="minorHAnsi" w:eastAsiaTheme="minorEastAsia" w:hAnsiTheme="minorHAnsi" w:cstheme="minorBidi"/>
                        <w:sz w:val="18"/>
                        <w:lang w:val="en-US"/>
                      </w:rPr>
                      <w:t>[</w:t>
                    </w:r>
                    <m:oMath>
                      <m:sSub>
                        <m:sSubPr>
                          <m:ctrlPr>
                            <w:rPr>
                              <w:rFonts w:ascii="Cambria Math" w:hAnsi="Cambria Math"/>
                              <w:i/>
                              <w:sz w:val="18"/>
                              <w:lang w:val="en-US"/>
                            </w:rPr>
                          </m:ctrlPr>
                        </m:sSubPr>
                        <m:e>
                          <m:r>
                            <w:rPr>
                              <w:rFonts w:ascii="Cambria Math" w:hAnsi="Cambria Math"/>
                              <w:sz w:val="18"/>
                              <w:szCs w:val="18"/>
                              <w:lang w:val="en-US"/>
                            </w:rPr>
                            <m:t>e</m:t>
                          </m:r>
                        </m:e>
                        <m:sub>
                          <m:sSub>
                            <m:sSubPr>
                              <m:ctrlPr>
                                <w:rPr>
                                  <w:rFonts w:ascii="Cambria Math" w:hAnsi="Cambria Math"/>
                                  <w:i/>
                                  <w:sz w:val="18"/>
                                  <w:lang w:val="en-US"/>
                                </w:rPr>
                              </m:ctrlPr>
                            </m:sSubPr>
                            <m:e>
                              <m:r>
                                <m:rPr>
                                  <m:sty m:val="p"/>
                                </m:rPr>
                                <w:rPr>
                                  <w:rFonts w:ascii="Cambria Math" w:hAnsi="Cambria Math"/>
                                  <w:sz w:val="18"/>
                                  <w:szCs w:val="18"/>
                                  <w:lang w:val="en-US"/>
                                </w:rPr>
                                <m:t>π</m:t>
                              </m:r>
                            </m:e>
                            <m:sub>
                              <m:r>
                                <w:rPr>
                                  <w:rFonts w:ascii="Cambria Math" w:hAnsi="Cambria Math"/>
                                  <w:sz w:val="18"/>
                                  <w:szCs w:val="18"/>
                                  <w:lang w:val="en-US"/>
                                </w:rPr>
                                <m:t>2</m:t>
                              </m:r>
                            </m:sub>
                          </m:sSub>
                        </m:sub>
                      </m:sSub>
                    </m:oMath>
                    <w:r w:rsidRPr="006977FD">
                      <w:rPr>
                        <w:rFonts w:ascii="Cambria" w:hAnsi="Cambria"/>
                        <w:sz w:val="18"/>
                        <w:szCs w:val="18"/>
                        <w:lang w:val="en-US"/>
                      </w:rPr>
                      <w:t xml:space="preserve"> = interior shot</w:t>
                    </w:r>
                    <w:r>
                      <w:rPr>
                        <w:rFonts w:ascii="Cambria" w:hAnsi="Cambria"/>
                        <w:sz w:val="18"/>
                        <w:szCs w:val="18"/>
                        <w:lang w:val="en-US"/>
                      </w:rPr>
                      <w:t>,</w:t>
                    </w:r>
                    <w:r w:rsidRPr="006977FD">
                      <w:rPr>
                        <w:rFonts w:ascii="Cambria" w:hAnsi="Cambria"/>
                        <w:sz w:val="18"/>
                        <w:szCs w:val="18"/>
                        <w:lang w:val="en-US"/>
                      </w:rPr>
                      <w:t xml:space="preserve"> π</w:t>
                    </w:r>
                    <w:r>
                      <w:rPr>
                        <w:rFonts w:ascii="Cambria" w:hAnsi="Cambria"/>
                        <w:sz w:val="18"/>
                        <w:szCs w:val="18"/>
                        <w:vertAlign w:val="subscript"/>
                        <w:lang w:val="en-US"/>
                      </w:rPr>
                      <w:t>2</w:t>
                    </w:r>
                    <w:r w:rsidRPr="006977FD">
                      <w:rPr>
                        <w:rFonts w:ascii="Cambria" w:hAnsi="Cambria"/>
                        <w:sz w:val="18"/>
                        <w:szCs w:val="18"/>
                        <w:lang w:val="en-US"/>
                      </w:rPr>
                      <w:t>:</w:t>
                    </w:r>
                    <w:r>
                      <w:rPr>
                        <w:rFonts w:ascii="Cambria" w:hAnsi="Cambria"/>
                        <w:sz w:val="18"/>
                        <w:szCs w:val="18"/>
                        <w:lang w:val="en-US"/>
                      </w:rPr>
                      <w:t xml:space="preserve"> </w:t>
                    </w:r>
                    <w:r w:rsidRPr="006977FD">
                      <w:rPr>
                        <w:rFonts w:ascii="Cambria" w:hAnsi="Cambria"/>
                        <w:sz w:val="18"/>
                        <w:szCs w:val="18"/>
                        <w:lang w:val="en-US"/>
                      </w:rPr>
                      <w:t>0:04:02–0:04:23]</w:t>
                    </w:r>
                    <w:r>
                      <w:rPr>
                        <w:rFonts w:ascii="Cambria" w:hAnsi="Cambria"/>
                        <w:sz w:val="18"/>
                        <w:szCs w:val="18"/>
                        <w:lang w:val="en-US"/>
                      </w:rPr>
                      <w:t xml:space="preserve">  </w:t>
                    </w:r>
                    <w:r w:rsidRPr="00121F9C">
                      <w:rPr>
                        <w:rFonts w:ascii="Cambria" w:hAnsi="Cambria"/>
                        <w:i/>
                        <w:sz w:val="18"/>
                        <w:szCs w:val="18"/>
                        <w:lang w:val="en-US"/>
                      </w:rPr>
                      <w:t>q</w:t>
                    </w:r>
                    <w:r>
                      <w:rPr>
                        <w:rFonts w:ascii="Cambria" w:hAnsi="Cambria"/>
                        <w:sz w:val="18"/>
                        <w:szCs w:val="18"/>
                        <w:lang w:val="en-US"/>
                      </w:rPr>
                      <w:t xml:space="preserve">, </w:t>
                    </w:r>
                    <w:r w:rsidRPr="00121F9C">
                      <w:rPr>
                        <w:rFonts w:ascii="Cambria" w:hAnsi="Cambria"/>
                        <w:i/>
                        <w:sz w:val="18"/>
                        <w:szCs w:val="18"/>
                        <w:lang w:val="en-US"/>
                      </w:rPr>
                      <w:t>r</w:t>
                    </w:r>
                    <w:r>
                      <w:rPr>
                        <w:rFonts w:ascii="Cambria" w:hAnsi="Cambria"/>
                        <w:sz w:val="18"/>
                        <w:szCs w:val="18"/>
                        <w:lang w:val="en-US"/>
                      </w:rPr>
                      <w:t xml:space="preserve">, </w:t>
                    </w:r>
                    <w:r w:rsidRPr="00121F9C">
                      <w:rPr>
                        <w:rFonts w:ascii="Cambria" w:hAnsi="Cambria"/>
                        <w:i/>
                        <w:sz w:val="18"/>
                        <w:szCs w:val="18"/>
                        <w:lang w:val="en-US"/>
                      </w:rPr>
                      <w:t>s</w:t>
                    </w:r>
                  </w:p>
                  <w:p w14:paraId="050CE323" w14:textId="77777777" w:rsidR="00374199" w:rsidRPr="00C709E4" w:rsidRDefault="00374199" w:rsidP="007641EC">
                    <w:pPr>
                      <w:ind w:left="397" w:hanging="397"/>
                      <w:rPr>
                        <w:rFonts w:ascii="Cambria" w:hAnsi="Cambria"/>
                        <w:sz w:val="18"/>
                        <w:szCs w:val="18"/>
                        <w:lang w:val="en-US"/>
                      </w:rPr>
                    </w:pPr>
                    <w:r>
                      <w:rPr>
                        <w:rFonts w:ascii="Cambria" w:hAnsi="Cambria"/>
                        <w:sz w:val="18"/>
                        <w:szCs w:val="18"/>
                        <w:lang w:val="en-US"/>
                      </w:rPr>
                      <w:t xml:space="preserve">[v.i] </w:t>
                    </w:r>
                    <w:r>
                      <w:rPr>
                        <w:rFonts w:ascii="Cambria" w:hAnsi="Cambria"/>
                        <w:sz w:val="18"/>
                        <w:szCs w:val="18"/>
                        <w:lang w:val="en-US"/>
                      </w:rPr>
                      <w:tab/>
                      <w:t>interior_of_modernist_</w:t>
                    </w:r>
                    <w:r w:rsidRPr="00C709E4">
                      <w:rPr>
                        <w:rFonts w:ascii="Cambria" w:hAnsi="Cambria"/>
                        <w:sz w:val="18"/>
                        <w:szCs w:val="18"/>
                        <w:lang w:val="en-US"/>
                      </w:rPr>
                      <w:t>building (</w:t>
                    </w:r>
                    <w:r w:rsidRPr="00C709E4">
                      <w:rPr>
                        <w:rFonts w:ascii="Cambria" w:hAnsi="Cambria"/>
                        <w:i/>
                        <w:sz w:val="18"/>
                        <w:szCs w:val="18"/>
                        <w:lang w:val="en-US"/>
                      </w:rPr>
                      <w:t>q</w:t>
                    </w:r>
                    <w:r w:rsidRPr="00C709E4">
                      <w:rPr>
                        <w:rFonts w:ascii="Cambria" w:hAnsi="Cambria"/>
                        <w:sz w:val="18"/>
                        <w:szCs w:val="18"/>
                        <w:lang w:val="en-US"/>
                      </w:rPr>
                      <w:t>)</w:t>
                    </w:r>
                  </w:p>
                  <w:p w14:paraId="5A725EB3" w14:textId="77777777" w:rsidR="00374199" w:rsidRPr="00C709E4" w:rsidRDefault="00374199" w:rsidP="007641EC">
                    <w:pPr>
                      <w:ind w:left="397" w:hanging="397"/>
                      <w:rPr>
                        <w:rFonts w:ascii="Cambria" w:hAnsi="Cambria"/>
                        <w:sz w:val="18"/>
                        <w:szCs w:val="18"/>
                        <w:lang w:val="en-US"/>
                      </w:rPr>
                    </w:pPr>
                    <w:r w:rsidRPr="00C709E4">
                      <w:rPr>
                        <w:rFonts w:ascii="Cambria" w:hAnsi="Cambria"/>
                        <w:sz w:val="18"/>
                        <w:szCs w:val="18"/>
                        <w:lang w:val="en-US"/>
                      </w:rPr>
                      <w:t>[v.l]</w:t>
                    </w:r>
                    <w:r w:rsidRPr="00C709E4">
                      <w:rPr>
                        <w:rFonts w:ascii="Cambria" w:hAnsi="Cambria"/>
                        <w:sz w:val="18"/>
                        <w:szCs w:val="18"/>
                        <w:lang w:val="en-US"/>
                      </w:rPr>
                      <w:tab/>
                      <w:t xml:space="preserve">[text insert] </w:t>
                    </w:r>
                    <w:r>
                      <w:rPr>
                        <w:rFonts w:ascii="Cambria" w:hAnsi="Cambria"/>
                        <w:sz w:val="18"/>
                        <w:szCs w:val="18"/>
                        <w:lang w:val="en-US"/>
                      </w:rPr>
                      <w:t>not-too-distant_</w:t>
                    </w:r>
                    <w:r w:rsidRPr="00C709E4">
                      <w:rPr>
                        <w:rFonts w:ascii="Cambria" w:hAnsi="Cambria"/>
                        <w:sz w:val="18"/>
                        <w:szCs w:val="18"/>
                        <w:lang w:val="en-US"/>
                      </w:rPr>
                      <w:t>future</w:t>
                    </w:r>
                    <w:r>
                      <w:rPr>
                        <w:rFonts w:ascii="Cambria" w:hAnsi="Cambria"/>
                        <w:sz w:val="18"/>
                        <w:szCs w:val="18"/>
                        <w:lang w:val="en-US"/>
                      </w:rPr>
                      <w:t xml:space="preserve"> (</w:t>
                    </w:r>
                    <w:r w:rsidRPr="00C709E4">
                      <w:rPr>
                        <w:rFonts w:ascii="Cambria" w:hAnsi="Cambria"/>
                        <w:i/>
                        <w:sz w:val="18"/>
                        <w:szCs w:val="18"/>
                        <w:lang w:val="en-US"/>
                      </w:rPr>
                      <w:t>r</w:t>
                    </w:r>
                    <w:r>
                      <w:rPr>
                        <w:rFonts w:ascii="Cambria" w:hAnsi="Cambria"/>
                        <w:sz w:val="18"/>
                        <w:szCs w:val="18"/>
                        <w:lang w:val="en-US"/>
                      </w:rPr>
                      <w:t>)</w:t>
                    </w:r>
                  </w:p>
                  <w:p w14:paraId="70A7E093" w14:textId="77777777" w:rsidR="00374199" w:rsidRDefault="00374199" w:rsidP="007641EC">
                    <w:pPr>
                      <w:ind w:left="397" w:hanging="397"/>
                      <w:rPr>
                        <w:rFonts w:ascii="Cambria" w:hAnsi="Cambria"/>
                        <w:sz w:val="18"/>
                        <w:szCs w:val="18"/>
                        <w:lang w:val="en-US"/>
                      </w:rPr>
                    </w:pPr>
                    <w:r w:rsidRPr="00C709E4">
                      <w:rPr>
                        <w:rFonts w:ascii="Cambria" w:hAnsi="Cambria"/>
                        <w:sz w:val="18"/>
                        <w:szCs w:val="18"/>
                        <w:lang w:val="en-US"/>
                      </w:rPr>
                      <w:t>[a.l]</w:t>
                    </w:r>
                    <w:r w:rsidRPr="00C709E4">
                      <w:rPr>
                        <w:rFonts w:ascii="Cambria" w:hAnsi="Cambria"/>
                        <w:sz w:val="18"/>
                        <w:szCs w:val="18"/>
                        <w:lang w:val="en-US"/>
                      </w:rPr>
                      <w:tab/>
                    </w:r>
                    <w:r>
                      <w:rPr>
                        <w:rFonts w:ascii="Cambria" w:hAnsi="Cambria"/>
                        <w:sz w:val="18"/>
                        <w:szCs w:val="18"/>
                        <w:lang w:val="en-US"/>
                      </w:rPr>
                      <w:t>[voice on PA system] Welcome_to_Gattaca (</w:t>
                    </w:r>
                    <w:r>
                      <w:rPr>
                        <w:rFonts w:ascii="Cambria" w:hAnsi="Cambria"/>
                        <w:i/>
                        <w:sz w:val="18"/>
                        <w:szCs w:val="18"/>
                        <w:lang w:val="en-US"/>
                      </w:rPr>
                      <w:t>s</w:t>
                    </w:r>
                    <w:r>
                      <w:rPr>
                        <w:rFonts w:ascii="Cambria" w:hAnsi="Cambria"/>
                        <w:sz w:val="18"/>
                        <w:szCs w:val="18"/>
                        <w:lang w:val="en-US"/>
                      </w:rPr>
                      <w:t>)</w:t>
                    </w:r>
                  </w:p>
                </w:txbxContent>
              </v:textbox>
            </v:shape>
            <v:shape id="_x0000_s1093" type="#_x0000_t32" style="position:absolute;left:1692;top:7175;width:4604;height:1" o:connectortype="straight"/>
            <v:shape id="_x0000_s1094" type="#_x0000_t32" style="position:absolute;left:1940;top:7645;width:4164;height:1" o:connectortype="straight"/>
            <v:shape id="_x0000_s1095" type="#_x0000_t32" style="position:absolute;left:1940;top:8485;width:4164;height:1" o:connectortype="straight"/>
            <w10:wrap type="square"/>
          </v:group>
        </w:pict>
      </w:r>
      <w:r w:rsidR="00444293" w:rsidRPr="009E0038">
        <w:rPr>
          <w:lang w:val="en-GB"/>
        </w:rPr>
        <w:t xml:space="preserve">The previous example showed how </w:t>
      </w:r>
      <w:r w:rsidR="00265674">
        <w:rPr>
          <w:lang w:val="en-GB"/>
        </w:rPr>
        <w:t xml:space="preserve">various modes can be employed to characterise a </w:t>
      </w:r>
      <w:r w:rsidR="00444293" w:rsidRPr="009E0038">
        <w:rPr>
          <w:lang w:val="en-GB"/>
        </w:rPr>
        <w:t xml:space="preserve">discourse referent. We can now take one further step and look at examples </w:t>
      </w:r>
      <w:r w:rsidR="002442B1" w:rsidRPr="009E0038">
        <w:rPr>
          <w:lang w:val="en-GB"/>
        </w:rPr>
        <w:t xml:space="preserve">in which </w:t>
      </w:r>
      <w:r w:rsidR="00444293" w:rsidRPr="009E0038">
        <w:rPr>
          <w:lang w:val="en-GB"/>
        </w:rPr>
        <w:t>th</w:t>
      </w:r>
      <w:r w:rsidR="00265674">
        <w:rPr>
          <w:lang w:val="en-GB"/>
        </w:rPr>
        <w:t xml:space="preserve">is </w:t>
      </w:r>
      <w:r w:rsidR="00B56F92">
        <w:rPr>
          <w:lang w:val="en-GB"/>
        </w:rPr>
        <w:t xml:space="preserve">multimodally presented </w:t>
      </w:r>
      <w:r w:rsidR="00444293" w:rsidRPr="009E0038">
        <w:rPr>
          <w:lang w:val="en-GB"/>
        </w:rPr>
        <w:t xml:space="preserve">information contributes to the inference of </w:t>
      </w:r>
      <w:r w:rsidR="00D34399" w:rsidRPr="009E0038">
        <w:rPr>
          <w:lang w:val="en-GB"/>
        </w:rPr>
        <w:t xml:space="preserve">a new </w:t>
      </w:r>
      <w:r w:rsidR="00444293" w:rsidRPr="009E0038">
        <w:rPr>
          <w:lang w:val="en-GB"/>
        </w:rPr>
        <w:t xml:space="preserve">property about a discourse referent. </w:t>
      </w:r>
      <w:r w:rsidR="00823FEB">
        <w:rPr>
          <w:lang w:val="en-GB"/>
        </w:rPr>
        <w:fldChar w:fldCharType="begin"/>
      </w:r>
      <w:r w:rsidR="00823FEB">
        <w:rPr>
          <w:lang w:val="en-GB"/>
        </w:rPr>
        <w:instrText xml:space="preserve"> REF _Ref427709921 \h </w:instrText>
      </w:r>
      <w:r w:rsidR="00823FEB">
        <w:rPr>
          <w:lang w:val="en-GB"/>
        </w:rPr>
      </w:r>
      <w:r w:rsidR="00823FEB">
        <w:rPr>
          <w:lang w:val="en-GB"/>
        </w:rPr>
        <w:fldChar w:fldCharType="separate"/>
      </w:r>
      <w:r w:rsidR="00AC1443" w:rsidRPr="00167057">
        <w:rPr>
          <w:lang w:val="en-GB"/>
        </w:rPr>
        <w:t xml:space="preserve">Figure </w:t>
      </w:r>
      <w:r w:rsidR="00AC1443">
        <w:rPr>
          <w:noProof/>
          <w:lang w:val="en-GB"/>
        </w:rPr>
        <w:t>3</w:t>
      </w:r>
      <w:r w:rsidR="00823FEB">
        <w:rPr>
          <w:lang w:val="en-GB"/>
        </w:rPr>
        <w:fldChar w:fldCharType="end"/>
      </w:r>
      <w:r w:rsidR="00823FEB">
        <w:rPr>
          <w:lang w:val="en-GB"/>
        </w:rPr>
        <w:t xml:space="preserve"> </w:t>
      </w:r>
      <w:r w:rsidR="002442B1" w:rsidRPr="009E0038">
        <w:rPr>
          <w:lang w:val="en-GB"/>
        </w:rPr>
        <w:t xml:space="preserve">provides </w:t>
      </w:r>
      <w:r w:rsidR="00444293" w:rsidRPr="009E0038">
        <w:rPr>
          <w:lang w:val="en-GB"/>
        </w:rPr>
        <w:t xml:space="preserve">an example, </w:t>
      </w:r>
      <w:r w:rsidR="00535D93" w:rsidRPr="009E0038">
        <w:rPr>
          <w:lang w:val="en-GB"/>
        </w:rPr>
        <w:t>analysing a</w:t>
      </w:r>
      <w:r w:rsidR="009C68E1" w:rsidRPr="009E0038">
        <w:rPr>
          <w:lang w:val="en-GB"/>
        </w:rPr>
        <w:t xml:space="preserve"> sequence </w:t>
      </w:r>
      <w:r w:rsidR="00716A5E" w:rsidRPr="009E0038">
        <w:rPr>
          <w:lang w:val="en-GB"/>
        </w:rPr>
        <w:t>from the film “Gattaca” (</w:t>
      </w:r>
      <w:r w:rsidR="00C10DB5" w:rsidRPr="009E0038">
        <w:rPr>
          <w:lang w:val="en-GB"/>
        </w:rPr>
        <w:t>1997</w:t>
      </w:r>
      <w:r w:rsidR="002442B1" w:rsidRPr="009E0038">
        <w:rPr>
          <w:lang w:val="en-GB"/>
        </w:rPr>
        <w:t xml:space="preserve">). In this scene, </w:t>
      </w:r>
      <w:r w:rsidR="00716A5E" w:rsidRPr="009E0038">
        <w:rPr>
          <w:lang w:val="en-GB"/>
        </w:rPr>
        <w:t>the first shot (</w:t>
      </w:r>
      <w:r w:rsidR="00716A5E" w:rsidRPr="009E0038">
        <w:rPr>
          <w:rFonts w:ascii="Cambria" w:hAnsi="Cambria"/>
          <w:szCs w:val="20"/>
          <w:lang w:val="en-GB"/>
        </w:rPr>
        <w:t>π</w:t>
      </w:r>
      <w:r w:rsidR="00716A5E" w:rsidRPr="009E0038">
        <w:rPr>
          <w:rFonts w:ascii="Cambria" w:hAnsi="Cambria"/>
          <w:szCs w:val="20"/>
          <w:vertAlign w:val="subscript"/>
          <w:lang w:val="en-GB"/>
        </w:rPr>
        <w:t>1</w:t>
      </w:r>
      <w:r w:rsidR="00716A5E" w:rsidRPr="009E0038">
        <w:rPr>
          <w:lang w:val="en-GB"/>
        </w:rPr>
        <w:t xml:space="preserve">) shows </w:t>
      </w:r>
      <w:r w:rsidR="0096031A" w:rsidRPr="009E0038">
        <w:rPr>
          <w:lang w:val="en-GB"/>
        </w:rPr>
        <w:t>the exterior of a modernist building; a sec</w:t>
      </w:r>
      <w:r w:rsidR="00071D84" w:rsidRPr="009E0038">
        <w:rPr>
          <w:lang w:val="en-GB"/>
        </w:rPr>
        <w:t>ond shot shows the inte</w:t>
      </w:r>
      <w:r w:rsidR="00585893" w:rsidRPr="009E0038">
        <w:rPr>
          <w:lang w:val="en-GB"/>
        </w:rPr>
        <w:t xml:space="preserve">rior, while a voice </w:t>
      </w:r>
      <w:r w:rsidR="002442B1" w:rsidRPr="009E0038">
        <w:rPr>
          <w:lang w:val="en-GB"/>
        </w:rPr>
        <w:t xml:space="preserve">on </w:t>
      </w:r>
      <w:r w:rsidR="00071D84" w:rsidRPr="009E0038">
        <w:rPr>
          <w:lang w:val="en-GB"/>
        </w:rPr>
        <w:t xml:space="preserve">the PA system </w:t>
      </w:r>
      <w:r w:rsidR="00585893" w:rsidRPr="009E0038">
        <w:rPr>
          <w:lang w:val="en-GB"/>
        </w:rPr>
        <w:t xml:space="preserve">says </w:t>
      </w:r>
      <w:r w:rsidR="00071D84" w:rsidRPr="009E0038">
        <w:rPr>
          <w:lang w:val="en-GB"/>
        </w:rPr>
        <w:t>“Welcome to Gattaca!”, and the subtitle “The not-too-distant future” is shown. Here, the images (</w:t>
      </w:r>
      <w:r w:rsidR="00071D84" w:rsidRPr="009E0038">
        <w:rPr>
          <w:rFonts w:ascii="Cambria Math" w:hAnsi="Cambria Math"/>
          <w:lang w:val="en-GB"/>
        </w:rPr>
        <w:t>v.i</w:t>
      </w:r>
      <w:r w:rsidR="00071D84" w:rsidRPr="009E0038">
        <w:rPr>
          <w:lang w:val="en-GB"/>
        </w:rPr>
        <w:t>), written language (</w:t>
      </w:r>
      <w:r w:rsidR="00071D84" w:rsidRPr="009E0038">
        <w:rPr>
          <w:rFonts w:ascii="Cambria Math" w:hAnsi="Cambria Math"/>
          <w:lang w:val="en-GB"/>
        </w:rPr>
        <w:t>v.l</w:t>
      </w:r>
      <w:r w:rsidR="00071D84" w:rsidRPr="009E0038">
        <w:rPr>
          <w:lang w:val="en-GB"/>
        </w:rPr>
        <w:t>) and speech (</w:t>
      </w:r>
      <w:r w:rsidR="00071D84" w:rsidRPr="009E0038">
        <w:rPr>
          <w:rFonts w:ascii="Cambria Math" w:hAnsi="Cambria Math"/>
          <w:lang w:val="en-GB"/>
        </w:rPr>
        <w:t>a.l</w:t>
      </w:r>
      <w:r w:rsidR="00071D84" w:rsidRPr="009E0038">
        <w:rPr>
          <w:lang w:val="en-GB"/>
        </w:rPr>
        <w:t xml:space="preserve">) </w:t>
      </w:r>
      <w:r w:rsidR="002442B1" w:rsidRPr="009E0038">
        <w:rPr>
          <w:lang w:val="en-GB"/>
        </w:rPr>
        <w:t xml:space="preserve">modes work </w:t>
      </w:r>
      <w:r w:rsidR="00071D84" w:rsidRPr="009E0038">
        <w:rPr>
          <w:lang w:val="en-GB"/>
        </w:rPr>
        <w:t xml:space="preserve">together </w:t>
      </w:r>
      <w:r w:rsidR="002442B1" w:rsidRPr="009E0038">
        <w:rPr>
          <w:lang w:val="en-GB"/>
        </w:rPr>
        <w:t xml:space="preserve">to provide the viewer with some </w:t>
      </w:r>
      <w:r w:rsidR="00A31556" w:rsidRPr="009E0038">
        <w:rPr>
          <w:lang w:val="en-GB"/>
        </w:rPr>
        <w:t>information</w:t>
      </w:r>
      <w:r w:rsidR="00E534C8">
        <w:rPr>
          <w:lang w:val="en-GB"/>
        </w:rPr>
        <w:t xml:space="preserve"> </w:t>
      </w:r>
      <w:r w:rsidR="00D34399" w:rsidRPr="009E0038">
        <w:rPr>
          <w:lang w:val="en-GB"/>
        </w:rPr>
        <w:t xml:space="preserve">about a newly introduced </w:t>
      </w:r>
      <w:r w:rsidR="00071D84" w:rsidRPr="009E0038">
        <w:rPr>
          <w:lang w:val="en-GB"/>
        </w:rPr>
        <w:t>discourse referent</w:t>
      </w:r>
      <w:r w:rsidR="00D34399" w:rsidRPr="009E0038">
        <w:rPr>
          <w:lang w:val="en-GB"/>
        </w:rPr>
        <w:t xml:space="preserve">: there is a modernist building </w:t>
      </w:r>
      <w:r w:rsidR="00294143">
        <w:rPr>
          <w:lang w:val="en-GB"/>
        </w:rPr>
        <w:t>called</w:t>
      </w:r>
      <w:r w:rsidR="00071D84" w:rsidRPr="009E0038">
        <w:rPr>
          <w:lang w:val="en-GB"/>
        </w:rPr>
        <w:t xml:space="preserve"> “Gat</w:t>
      </w:r>
      <w:r w:rsidR="00A31556" w:rsidRPr="009E0038">
        <w:rPr>
          <w:lang w:val="en-GB"/>
        </w:rPr>
        <w:t>taca”</w:t>
      </w:r>
      <w:r w:rsidR="00D34399" w:rsidRPr="009E0038">
        <w:rPr>
          <w:lang w:val="en-GB"/>
        </w:rPr>
        <w:t xml:space="preserve"> that exists in the future</w:t>
      </w:r>
      <w:r w:rsidR="00F21E9B">
        <w:rPr>
          <w:lang w:val="en-GB"/>
        </w:rPr>
        <w:t xml:space="preserve"> and has certain visual properties</w:t>
      </w:r>
      <w:r w:rsidR="00D34399" w:rsidRPr="009E0038">
        <w:rPr>
          <w:lang w:val="en-GB"/>
        </w:rPr>
        <w:t xml:space="preserve">. </w:t>
      </w:r>
      <w:r w:rsidR="00B17491">
        <w:rPr>
          <w:lang w:val="en-GB"/>
        </w:rPr>
        <w:t>T</w:t>
      </w:r>
      <w:r w:rsidR="00D34399" w:rsidRPr="009E0038">
        <w:rPr>
          <w:lang w:val="en-GB"/>
        </w:rPr>
        <w:t xml:space="preserve">he </w:t>
      </w:r>
      <w:r w:rsidR="00743222">
        <w:rPr>
          <w:lang w:val="en-GB"/>
        </w:rPr>
        <w:t xml:space="preserve">visual presentation both from </w:t>
      </w:r>
      <w:r w:rsidR="00D34399" w:rsidRPr="009E0038">
        <w:rPr>
          <w:lang w:val="en-GB"/>
        </w:rPr>
        <w:t xml:space="preserve">the </w:t>
      </w:r>
      <w:r w:rsidR="00071D84" w:rsidRPr="009E0038">
        <w:rPr>
          <w:lang w:val="en-GB"/>
        </w:rPr>
        <w:t>exterior and interior</w:t>
      </w:r>
      <w:r w:rsidR="00743222">
        <w:rPr>
          <w:lang w:val="en-GB"/>
        </w:rPr>
        <w:t xml:space="preserve">, </w:t>
      </w:r>
      <w:r w:rsidR="00B17491">
        <w:rPr>
          <w:lang w:val="en-GB"/>
        </w:rPr>
        <w:t xml:space="preserve">as well as the </w:t>
      </w:r>
      <w:r w:rsidR="00743222">
        <w:rPr>
          <w:lang w:val="en-GB"/>
        </w:rPr>
        <w:t>verbally given name,</w:t>
      </w:r>
      <w:r w:rsidR="009262FD">
        <w:rPr>
          <w:lang w:val="en-GB"/>
        </w:rPr>
        <w:t xml:space="preserve"> </w:t>
      </w:r>
      <w:r w:rsidR="00A7289E">
        <w:rPr>
          <w:lang w:val="en-GB"/>
        </w:rPr>
        <w:t xml:space="preserve">will </w:t>
      </w:r>
      <w:r w:rsidR="00071DE8">
        <w:rPr>
          <w:lang w:val="en-GB"/>
        </w:rPr>
        <w:t xml:space="preserve">facilitate recognition </w:t>
      </w:r>
      <w:r w:rsidR="00707EF3">
        <w:rPr>
          <w:lang w:val="en-GB"/>
        </w:rPr>
        <w:t xml:space="preserve">of the building </w:t>
      </w:r>
      <w:r w:rsidR="00C033E3">
        <w:rPr>
          <w:lang w:val="en-GB"/>
        </w:rPr>
        <w:t>in later scenes</w:t>
      </w:r>
      <w:r w:rsidR="009262FD">
        <w:rPr>
          <w:lang w:val="en-GB"/>
        </w:rPr>
        <w:t xml:space="preserve">, and therefore warrant the inference </w:t>
      </w:r>
      <w:r w:rsidR="00071DE8">
        <w:rPr>
          <w:lang w:val="en-GB"/>
        </w:rPr>
        <w:t xml:space="preserve">that </w:t>
      </w:r>
      <w:r w:rsidR="00707EF3">
        <w:rPr>
          <w:lang w:val="en-GB"/>
        </w:rPr>
        <w:t xml:space="preserve">it </w:t>
      </w:r>
      <w:r w:rsidR="009262FD">
        <w:rPr>
          <w:lang w:val="en-GB"/>
        </w:rPr>
        <w:t>functions</w:t>
      </w:r>
      <w:r w:rsidR="00071DE8">
        <w:rPr>
          <w:lang w:val="en-GB"/>
        </w:rPr>
        <w:t xml:space="preserve"> as a location</w:t>
      </w:r>
      <w:r w:rsidR="004B1CCE">
        <w:rPr>
          <w:lang w:val="en-GB"/>
        </w:rPr>
        <w:t xml:space="preserve"> in the narrative</w:t>
      </w:r>
      <w:r w:rsidR="00071DE8">
        <w:rPr>
          <w:lang w:val="en-GB"/>
        </w:rPr>
        <w:t>.</w:t>
      </w:r>
    </w:p>
    <w:p w14:paraId="664CFB93" w14:textId="7C4E85D7" w:rsidR="00F31162" w:rsidRPr="009E0038" w:rsidRDefault="00765A2B" w:rsidP="00643BFD">
      <w:pPr>
        <w:rPr>
          <w:szCs w:val="22"/>
          <w:lang w:val="en-GB"/>
        </w:rPr>
      </w:pPr>
      <w:r>
        <w:rPr>
          <w:szCs w:val="22"/>
          <w:lang w:val="en-GB"/>
        </w:rPr>
        <w:t xml:space="preserve">In order to allow the inference of </w:t>
      </w:r>
      <w:r w:rsidRPr="00765A2B">
        <w:rPr>
          <w:i/>
          <w:szCs w:val="22"/>
          <w:lang w:val="en-GB"/>
        </w:rPr>
        <w:t xml:space="preserve">Intermodal </w:t>
      </w:r>
      <w:r w:rsidR="00621D72">
        <w:rPr>
          <w:i/>
          <w:szCs w:val="22"/>
          <w:lang w:val="en-GB"/>
        </w:rPr>
        <w:t>I</w:t>
      </w:r>
      <w:r w:rsidRPr="00765A2B">
        <w:rPr>
          <w:i/>
          <w:szCs w:val="22"/>
          <w:lang w:val="en-GB"/>
        </w:rPr>
        <w:t>nference</w:t>
      </w:r>
      <w:r>
        <w:rPr>
          <w:szCs w:val="22"/>
          <w:lang w:val="en-GB"/>
        </w:rPr>
        <w:t xml:space="preserve">, </w:t>
      </w:r>
      <w:r w:rsidR="006E49AB">
        <w:rPr>
          <w:szCs w:val="22"/>
          <w:lang w:val="en-GB"/>
        </w:rPr>
        <w:t xml:space="preserve">a further axiom has to be introduced </w:t>
      </w:r>
      <w:r w:rsidR="006E49AB" w:rsidRPr="009E0038">
        <w:rPr>
          <w:szCs w:val="22"/>
          <w:lang w:val="en-GB"/>
        </w:rPr>
        <w:t>in the E-SDRT glue logic</w:t>
      </w:r>
      <w:r w:rsidR="00F31162" w:rsidRPr="009E0038">
        <w:rPr>
          <w:szCs w:val="22"/>
          <w:lang w:val="en-GB"/>
        </w:rPr>
        <w:t xml:space="preserve">. </w:t>
      </w:r>
      <w:r w:rsidR="00BB715D" w:rsidRPr="009E0038">
        <w:rPr>
          <w:szCs w:val="22"/>
          <w:lang w:val="en-GB"/>
        </w:rPr>
        <w:t xml:space="preserve">The set of discourse conditions </w:t>
      </w:r>
      <w:r w:rsidR="00BB715D" w:rsidRPr="009E0038">
        <w:rPr>
          <w:rFonts w:cs="Arial"/>
          <w:i/>
          <w:lang w:val="en-GB"/>
        </w:rPr>
        <w:t>C</w:t>
      </w:r>
      <w:r w:rsidR="00BB715D" w:rsidRPr="009E0038">
        <w:rPr>
          <w:rFonts w:cs="Arial"/>
          <w:i/>
          <w:vertAlign w:val="subscript"/>
          <w:lang w:val="en-GB"/>
        </w:rPr>
        <w:t>K</w:t>
      </w:r>
      <w:r w:rsidR="00BB715D" w:rsidRPr="009E0038">
        <w:rPr>
          <w:szCs w:val="22"/>
          <w:lang w:val="en-GB"/>
        </w:rPr>
        <w:t xml:space="preserve"> can be distinguished into the subsets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1</m:t>
                </m:r>
              </m:sub>
            </m:sSub>
          </m:sup>
        </m:sSubSup>
      </m:oMath>
      <w:r w:rsidR="00BB715D" w:rsidRPr="009E0038">
        <w:rPr>
          <w:lang w:val="en-GB"/>
        </w:rPr>
        <w:t xml:space="preserve">, …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|M|</m:t>
                </m:r>
              </m:sub>
            </m:sSub>
          </m:sup>
        </m:sSubSup>
      </m:oMath>
      <w:r w:rsidR="00BB715D" w:rsidRPr="009E0038">
        <w:rPr>
          <w:szCs w:val="22"/>
          <w:lang w:val="en-GB"/>
        </w:rPr>
        <w:t xml:space="preserve"> of conditions expressed in the modes </w:t>
      </w:r>
      <w:r w:rsidR="00BB715D" w:rsidRPr="009E0038">
        <w:rPr>
          <w:rFonts w:asciiTheme="majorHAnsi" w:eastAsia="Arial Unicode MS" w:hAnsiTheme="majorHAnsi" w:cs="Arial Unicode MS"/>
          <w:i/>
          <w:szCs w:val="22"/>
          <w:lang w:val="en-GB"/>
        </w:rPr>
        <w:t>M</w:t>
      </w:r>
      <w:r w:rsidR="00BB715D" w:rsidRPr="009E0038">
        <w:rPr>
          <w:rFonts w:asciiTheme="majorHAnsi" w:eastAsia="Arial Unicode MS" w:hAnsiTheme="majorHAnsi" w:cs="Arial Unicode MS"/>
          <w:szCs w:val="22"/>
          <w:vertAlign w:val="subscript"/>
          <w:lang w:val="en-GB"/>
        </w:rPr>
        <w:t>1</w:t>
      </w:r>
      <w:r w:rsidR="00BB715D" w:rsidRPr="009E0038">
        <w:rPr>
          <w:rFonts w:asciiTheme="majorHAnsi" w:eastAsia="Arial Unicode MS" w:hAnsiTheme="majorHAnsi" w:cs="Arial Unicode MS"/>
          <w:szCs w:val="22"/>
          <w:lang w:val="en-GB"/>
        </w:rPr>
        <w:t xml:space="preserve">, …, </w:t>
      </w:r>
      <w:r w:rsidR="00BB715D" w:rsidRPr="009E0038">
        <w:rPr>
          <w:rFonts w:asciiTheme="majorHAnsi" w:eastAsia="Arial Unicode MS" w:hAnsiTheme="majorHAnsi" w:cs="Arial Unicode MS"/>
          <w:i/>
          <w:szCs w:val="22"/>
          <w:lang w:val="en-GB"/>
        </w:rPr>
        <w:t>M</w:t>
      </w:r>
      <w:r w:rsidR="00BB715D" w:rsidRPr="009E0038">
        <w:rPr>
          <w:rFonts w:asciiTheme="majorHAnsi" w:eastAsia="Arial Unicode MS" w:hAnsiTheme="majorHAnsi" w:cs="Arial Unicode MS"/>
          <w:szCs w:val="22"/>
          <w:vertAlign w:val="subscript"/>
          <w:lang w:val="en-GB"/>
        </w:rPr>
        <w:t>|</w:t>
      </w:r>
      <w:r w:rsidR="00BB715D" w:rsidRPr="009E0038">
        <w:rPr>
          <w:rFonts w:asciiTheme="majorHAnsi" w:eastAsia="Arial Unicode MS" w:hAnsiTheme="majorHAnsi" w:cs="Arial Unicode MS"/>
          <w:i/>
          <w:szCs w:val="22"/>
          <w:vertAlign w:val="subscript"/>
          <w:lang w:val="en-GB"/>
        </w:rPr>
        <w:t>M</w:t>
      </w:r>
      <w:r w:rsidR="00BB715D" w:rsidRPr="009E0038">
        <w:rPr>
          <w:rFonts w:asciiTheme="majorHAnsi" w:eastAsia="Arial Unicode MS" w:hAnsiTheme="majorHAnsi" w:cs="Arial Unicode MS"/>
          <w:szCs w:val="22"/>
          <w:vertAlign w:val="subscript"/>
          <w:lang w:val="en-GB"/>
        </w:rPr>
        <w:t>|</w:t>
      </w:r>
      <w:r w:rsidR="00BB715D" w:rsidRPr="009E0038">
        <w:rPr>
          <w:szCs w:val="22"/>
          <w:lang w:val="en-GB"/>
        </w:rPr>
        <w:t xml:space="preserve">. </w:t>
      </w:r>
      <w:r w:rsidR="00F31162" w:rsidRPr="009E0038">
        <w:rPr>
          <w:szCs w:val="22"/>
          <w:lang w:val="en-GB"/>
        </w:rPr>
        <w:t xml:space="preserve">We assume that a relation of yet unknown type </w:t>
      </w:r>
      <w:r w:rsidR="00BB715D" w:rsidRPr="009E0038">
        <w:rPr>
          <w:szCs w:val="22"/>
          <w:lang w:val="en-GB"/>
        </w:rPr>
        <w:t xml:space="preserve">between </w:t>
      </w:r>
      <w:r w:rsidR="00202EFD">
        <w:rPr>
          <w:szCs w:val="22"/>
          <w:lang w:val="en-GB"/>
        </w:rPr>
        <w:t xml:space="preserve">some </w:t>
      </w:r>
      <w:r w:rsidR="00BB715D" w:rsidRPr="009E0038">
        <w:rPr>
          <w:szCs w:val="22"/>
          <w:lang w:val="en-GB"/>
        </w:rPr>
        <w:t xml:space="preserve">modes </w:t>
      </w:r>
      <w:r w:rsidR="00F31162" w:rsidRPr="009E0038">
        <w:rPr>
          <w:szCs w:val="22"/>
          <w:lang w:val="en-GB"/>
        </w:rPr>
        <w:t>exist</w:t>
      </w:r>
      <w:r w:rsidR="0031075C">
        <w:rPr>
          <w:szCs w:val="22"/>
          <w:lang w:val="en-GB"/>
        </w:rPr>
        <w:t>s</w:t>
      </w:r>
      <w:r w:rsidR="0073366F" w:rsidRPr="009E0038">
        <w:rPr>
          <w:szCs w:val="22"/>
          <w:lang w:val="en-GB"/>
        </w:rPr>
        <w:t xml:space="preserve">. This </w:t>
      </w:r>
      <w:r w:rsidR="0031075C">
        <w:rPr>
          <w:szCs w:val="22"/>
          <w:lang w:val="en-GB"/>
        </w:rPr>
        <w:t xml:space="preserve">fact is </w:t>
      </w:r>
      <w:r w:rsidR="00F31162" w:rsidRPr="009E0038">
        <w:rPr>
          <w:szCs w:val="22"/>
          <w:lang w:val="en-GB"/>
        </w:rPr>
        <w:t xml:space="preserve">represented by the underspecified predicate </w:t>
      </w:r>
      <w:r w:rsidR="00F31162" w:rsidRPr="009E0038">
        <w:rPr>
          <w:rFonts w:asciiTheme="majorHAnsi" w:eastAsia="Arial Unicode MS" w:hAnsiTheme="majorHAnsi" w:cs="Arial Unicode MS"/>
          <w:szCs w:val="22"/>
          <w:lang w:val="en-GB"/>
        </w:rPr>
        <w:t>?</w:t>
      </w:r>
      <w:r w:rsidR="0031075C">
        <w:rPr>
          <w:rFonts w:asciiTheme="majorHAnsi" w:eastAsia="Arial Unicode MS" w:hAnsiTheme="majorHAnsi" w:cs="Arial Unicode MS"/>
          <w:szCs w:val="22"/>
          <w:lang w:val="en-GB"/>
        </w:rPr>
        <w:t> </w:t>
      </w:r>
      <w:r w:rsidR="00F31162" w:rsidRPr="009E0038">
        <w:rPr>
          <w:rFonts w:asciiTheme="majorHAnsi" w:eastAsia="Arial Unicode MS" w:hAnsiTheme="majorHAnsi" w:cs="Arial Unicode MS"/>
          <w:szCs w:val="22"/>
          <w:lang w:val="en-GB"/>
        </w:rPr>
        <w:t>(</w:t>
      </w:r>
      <w:r w:rsidR="00F31162" w:rsidRPr="009E0038">
        <w:rPr>
          <w:rFonts w:asciiTheme="majorHAnsi" w:eastAsia="Arial Unicode MS" w:hAnsiTheme="majorHAnsi" w:cs="Arial Unicode MS"/>
          <w:i/>
          <w:szCs w:val="22"/>
          <w:lang w:val="en-GB"/>
        </w:rPr>
        <w:t>M</w:t>
      </w:r>
      <w:r w:rsidR="00F31162" w:rsidRPr="009E0038">
        <w:rPr>
          <w:rFonts w:asciiTheme="majorHAnsi" w:eastAsia="Arial Unicode MS" w:hAnsiTheme="majorHAnsi" w:cs="Arial Unicode MS"/>
          <w:i/>
          <w:szCs w:val="22"/>
          <w:vertAlign w:val="subscript"/>
          <w:lang w:val="en-GB"/>
        </w:rPr>
        <w:t>i</w:t>
      </w:r>
      <w:r w:rsidR="00F31162" w:rsidRPr="009E0038">
        <w:rPr>
          <w:rFonts w:asciiTheme="majorHAnsi" w:hAnsiTheme="majorHAnsi"/>
          <w:szCs w:val="22"/>
          <w:lang w:val="en-GB"/>
        </w:rPr>
        <w:t>,</w:t>
      </w:r>
      <w:r w:rsidR="0031075C">
        <w:rPr>
          <w:rFonts w:asciiTheme="majorHAnsi" w:hAnsiTheme="majorHAnsi"/>
          <w:szCs w:val="22"/>
          <w:lang w:val="en-GB"/>
        </w:rPr>
        <w:t> </w:t>
      </w:r>
      <w:r w:rsidR="00F31162" w:rsidRPr="009E0038">
        <w:rPr>
          <w:rFonts w:asciiTheme="majorHAnsi" w:hAnsiTheme="majorHAnsi"/>
          <w:szCs w:val="22"/>
          <w:lang w:val="en-GB"/>
        </w:rPr>
        <w:t>…,</w:t>
      </w:r>
      <w:r w:rsidR="0031075C">
        <w:rPr>
          <w:rFonts w:asciiTheme="majorHAnsi" w:hAnsiTheme="majorHAnsi"/>
          <w:szCs w:val="22"/>
          <w:lang w:val="en-GB"/>
        </w:rPr>
        <w:t> </w:t>
      </w:r>
      <w:r w:rsidR="00F31162" w:rsidRPr="009E0038">
        <w:rPr>
          <w:rFonts w:asciiTheme="majorHAnsi" w:eastAsia="Arial Unicode MS" w:hAnsiTheme="majorHAnsi" w:cs="Arial Unicode MS"/>
          <w:i/>
          <w:szCs w:val="22"/>
          <w:lang w:val="en-GB"/>
        </w:rPr>
        <w:t>M</w:t>
      </w:r>
      <w:r w:rsidR="00F31162" w:rsidRPr="009E0038">
        <w:rPr>
          <w:rFonts w:asciiTheme="majorHAnsi" w:eastAsia="Arial Unicode MS" w:hAnsiTheme="majorHAnsi" w:cs="Arial Unicode MS"/>
          <w:i/>
          <w:szCs w:val="22"/>
          <w:vertAlign w:val="subscript"/>
          <w:lang w:val="en-GB"/>
        </w:rPr>
        <w:t>k</w:t>
      </w:r>
      <w:r w:rsidR="00F31162" w:rsidRPr="009E0038">
        <w:rPr>
          <w:rFonts w:asciiTheme="majorHAnsi" w:eastAsia="Arial Unicode MS" w:hAnsiTheme="majorHAnsi" w:cs="Arial Unicode MS"/>
          <w:szCs w:val="22"/>
          <w:lang w:val="en-GB"/>
        </w:rPr>
        <w:t xml:space="preserve">). </w:t>
      </w:r>
      <w:r w:rsidR="0073366F" w:rsidRPr="009E0038">
        <w:rPr>
          <w:szCs w:val="22"/>
          <w:lang w:val="en-GB"/>
        </w:rPr>
        <w:t>Regarding</w:t>
      </w:r>
      <w:r w:rsidR="0031075C">
        <w:rPr>
          <w:szCs w:val="22"/>
          <w:lang w:val="en-GB"/>
        </w:rPr>
        <w:t xml:space="preserve"> </w:t>
      </w:r>
      <w:r w:rsidR="00F31162" w:rsidRPr="009E0038">
        <w:rPr>
          <w:szCs w:val="22"/>
          <w:lang w:val="en-GB"/>
        </w:rPr>
        <w:t xml:space="preserve">one discourse referent </w:t>
      </w:r>
      <w:r w:rsidR="00F31162" w:rsidRPr="009E0038">
        <w:rPr>
          <w:rFonts w:asciiTheme="majorHAnsi" w:eastAsia="Arial Unicode MS" w:hAnsiTheme="majorHAnsi" w:cs="Arial Unicode MS"/>
          <w:i/>
          <w:szCs w:val="22"/>
          <w:lang w:val="en-GB"/>
        </w:rPr>
        <w:t>x</w:t>
      </w:r>
      <w:r w:rsidR="00F31162" w:rsidRPr="009E0038">
        <w:rPr>
          <w:rFonts w:asciiTheme="majorHAnsi" w:eastAsia="Arial Unicode MS" w:hAnsiTheme="majorHAnsi" w:cs="Arial Unicode MS"/>
          <w:szCs w:val="22"/>
          <w:lang w:val="en-GB"/>
        </w:rPr>
        <w:t xml:space="preserve"> </w:t>
      </w:r>
      <w:r w:rsidR="00F31162" w:rsidRPr="009E0038">
        <w:rPr>
          <w:rFonts w:ascii="Cambria Math" w:eastAsia="Arial Unicode MS" w:hAnsi="Cambria Math" w:cs="Arial Unicode MS"/>
          <w:szCs w:val="22"/>
          <w:lang w:val="en-GB"/>
        </w:rPr>
        <w:t>∈</w:t>
      </w:r>
      <w:r w:rsidR="00F31162" w:rsidRPr="009E0038">
        <w:rPr>
          <w:rFonts w:asciiTheme="majorHAnsi" w:eastAsia="Arial Unicode MS" w:hAnsiTheme="majorHAnsi" w:cs="Arial Unicode MS"/>
          <w:szCs w:val="22"/>
          <w:lang w:val="en-GB"/>
        </w:rPr>
        <w:t xml:space="preserve"> </w:t>
      </w:r>
      <w:r w:rsidR="00F31162" w:rsidRPr="009E0038">
        <w:rPr>
          <w:rFonts w:asciiTheme="majorHAnsi" w:eastAsia="Arial Unicode MS" w:hAnsiTheme="majorHAnsi" w:cs="Arial Unicode MS"/>
          <w:i/>
          <w:szCs w:val="22"/>
          <w:lang w:val="en-GB"/>
        </w:rPr>
        <w:t>U</w:t>
      </w:r>
      <w:r w:rsidR="00F31162" w:rsidRPr="009E0038">
        <w:rPr>
          <w:rFonts w:asciiTheme="majorHAnsi" w:eastAsia="Arial Unicode MS" w:hAnsiTheme="majorHAnsi" w:cs="Arial Unicode MS"/>
          <w:i/>
          <w:szCs w:val="22"/>
          <w:vertAlign w:val="subscript"/>
          <w:lang w:val="en-GB"/>
        </w:rPr>
        <w:t>K</w:t>
      </w:r>
      <w:r w:rsidR="00F31162" w:rsidRPr="009E0038">
        <w:rPr>
          <w:szCs w:val="22"/>
          <w:lang w:val="en-GB"/>
        </w:rPr>
        <w:t xml:space="preserve">, </w:t>
      </w:r>
      <w:r w:rsidR="00202EFD">
        <w:rPr>
          <w:szCs w:val="22"/>
          <w:lang w:val="en-GB"/>
        </w:rPr>
        <w:t xml:space="preserve">the </w:t>
      </w:r>
      <w:r w:rsidR="00F31162" w:rsidRPr="009E0038">
        <w:rPr>
          <w:szCs w:val="22"/>
          <w:lang w:val="en-GB"/>
        </w:rPr>
        <w:t xml:space="preserve">propositions </w:t>
      </w:r>
      <w:r w:rsidR="00F31162"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szCs w:val="22"/>
          <w:vertAlign w:val="subscript"/>
          <w:lang w:val="en-GB"/>
        </w:rPr>
        <w:t>1</w:t>
      </w:r>
      <w:r w:rsidR="00F31162" w:rsidRPr="009E0038">
        <w:rPr>
          <w:rFonts w:asciiTheme="majorHAnsi" w:eastAsia="Arial Unicode MS" w:hAnsiTheme="majorHAnsi" w:cs="Arial Unicode MS"/>
          <w:szCs w:val="22"/>
          <w:lang w:val="en-GB"/>
        </w:rPr>
        <w:t>(</w:t>
      </w:r>
      <w:r w:rsidR="00F31162" w:rsidRPr="009E0038">
        <w:rPr>
          <w:rFonts w:asciiTheme="majorHAnsi" w:eastAsia="Arial Unicode MS" w:hAnsiTheme="majorHAnsi" w:cs="Arial Unicode MS"/>
          <w:i/>
          <w:szCs w:val="22"/>
          <w:lang w:val="en-GB"/>
        </w:rPr>
        <w:t>x</w:t>
      </w:r>
      <w:r w:rsidR="00F31162" w:rsidRPr="009E0038">
        <w:rPr>
          <w:rFonts w:asciiTheme="majorHAnsi" w:eastAsia="Arial Unicode MS" w:hAnsiTheme="majorHAnsi" w:cs="Arial Unicode MS"/>
          <w:szCs w:val="22"/>
          <w:lang w:val="en-GB"/>
        </w:rPr>
        <w:t>)</w:t>
      </w:r>
      <w:r w:rsidR="00F31162" w:rsidRPr="009E0038">
        <w:rPr>
          <w:rFonts w:asciiTheme="majorHAnsi" w:hAnsiTheme="majorHAnsi"/>
          <w:szCs w:val="22"/>
          <w:lang w:val="en-GB"/>
        </w:rPr>
        <w:t xml:space="preserve">, …, </w:t>
      </w:r>
      <w:r w:rsidR="00B82769"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i/>
          <w:szCs w:val="22"/>
          <w:vertAlign w:val="subscript"/>
          <w:lang w:val="en-GB"/>
        </w:rPr>
        <w:t>m</w:t>
      </w:r>
      <w:r w:rsidR="00F31162" w:rsidRPr="009E0038">
        <w:rPr>
          <w:rFonts w:asciiTheme="majorHAnsi" w:eastAsia="Arial Unicode MS" w:hAnsiTheme="majorHAnsi" w:cs="Arial Unicode MS"/>
          <w:szCs w:val="22"/>
          <w:lang w:val="en-GB"/>
        </w:rPr>
        <w:t>(</w:t>
      </w:r>
      <w:r w:rsidR="00F31162" w:rsidRPr="009E0038">
        <w:rPr>
          <w:rFonts w:asciiTheme="majorHAnsi" w:eastAsia="Arial Unicode MS" w:hAnsiTheme="majorHAnsi" w:cs="Arial Unicode MS"/>
          <w:i/>
          <w:szCs w:val="22"/>
          <w:lang w:val="en-GB"/>
        </w:rPr>
        <w:t>x</w:t>
      </w:r>
      <w:r w:rsidR="00F31162" w:rsidRPr="009E0038">
        <w:rPr>
          <w:rFonts w:asciiTheme="majorHAnsi" w:eastAsia="Arial Unicode MS" w:hAnsiTheme="majorHAnsi" w:cs="Arial Unicode MS"/>
          <w:szCs w:val="22"/>
          <w:lang w:val="en-GB"/>
        </w:rPr>
        <w:t>)</w:t>
      </w:r>
      <w:r w:rsidR="00F31162" w:rsidRPr="009E0038">
        <w:rPr>
          <w:szCs w:val="22"/>
          <w:lang w:val="en-GB"/>
        </w:rPr>
        <w:t xml:space="preserve"> are given in modes </w:t>
      </w:r>
      <w:r w:rsidR="00F31162" w:rsidRPr="009E0038">
        <w:rPr>
          <w:rFonts w:asciiTheme="majorHAnsi" w:eastAsia="Arial Unicode MS" w:hAnsiTheme="majorHAnsi" w:cs="Arial Unicode MS"/>
          <w:i/>
          <w:szCs w:val="22"/>
          <w:lang w:val="en-GB"/>
        </w:rPr>
        <w:t>M</w:t>
      </w:r>
      <w:r w:rsidR="00F31162" w:rsidRPr="009E0038">
        <w:rPr>
          <w:rFonts w:asciiTheme="majorHAnsi" w:eastAsia="Arial Unicode MS" w:hAnsiTheme="majorHAnsi" w:cs="Arial Unicode MS"/>
          <w:i/>
          <w:szCs w:val="22"/>
          <w:vertAlign w:val="subscript"/>
          <w:lang w:val="en-GB"/>
        </w:rPr>
        <w:t>i</w:t>
      </w:r>
      <w:r w:rsidR="00F31162" w:rsidRPr="009E0038">
        <w:rPr>
          <w:rFonts w:asciiTheme="majorHAnsi" w:eastAsia="Arial Unicode MS" w:hAnsiTheme="majorHAnsi" w:cs="Arial Unicode MS"/>
          <w:szCs w:val="22"/>
          <w:lang w:val="en-GB"/>
        </w:rPr>
        <w:t xml:space="preserve">, …, </w:t>
      </w:r>
      <w:r w:rsidR="00F31162" w:rsidRPr="009E0038">
        <w:rPr>
          <w:rFonts w:asciiTheme="majorHAnsi" w:eastAsia="Arial Unicode MS" w:hAnsiTheme="majorHAnsi" w:cs="Arial Unicode MS"/>
          <w:i/>
          <w:szCs w:val="22"/>
          <w:lang w:val="en-GB"/>
        </w:rPr>
        <w:t>M</w:t>
      </w:r>
      <w:r w:rsidR="00F31162" w:rsidRPr="009E0038">
        <w:rPr>
          <w:rFonts w:asciiTheme="majorHAnsi" w:eastAsia="Arial Unicode MS" w:hAnsiTheme="majorHAnsi" w:cs="Arial Unicode MS"/>
          <w:i/>
          <w:szCs w:val="22"/>
          <w:vertAlign w:val="subscript"/>
          <w:lang w:val="en-GB"/>
        </w:rPr>
        <w:t>k</w:t>
      </w:r>
      <w:r w:rsidR="00BB715D" w:rsidRPr="009E0038">
        <w:rPr>
          <w:szCs w:val="22"/>
          <w:lang w:val="en-GB"/>
        </w:rPr>
        <w:t xml:space="preserve">, at least two of which must be different </w:t>
      </w:r>
      <w:r w:rsidR="007C72AC" w:rsidRPr="009E0038">
        <w:rPr>
          <w:szCs w:val="22"/>
          <w:lang w:val="en-GB"/>
        </w:rPr>
        <w:t>modes</w:t>
      </w:r>
      <w:r w:rsidR="00BB715D" w:rsidRPr="009E0038">
        <w:rPr>
          <w:szCs w:val="22"/>
          <w:lang w:val="en-GB"/>
        </w:rPr>
        <w:t>.</w:t>
      </w:r>
      <w:r w:rsidR="00F31162" w:rsidRPr="009E0038">
        <w:rPr>
          <w:szCs w:val="22"/>
          <w:lang w:val="en-GB"/>
        </w:rPr>
        <w:t xml:space="preserve"> </w:t>
      </w:r>
      <w:r w:rsidR="00643BFD" w:rsidRPr="009E0038">
        <w:rPr>
          <w:szCs w:val="22"/>
          <w:lang w:val="en-GB"/>
        </w:rPr>
        <w:t xml:space="preserve">An example </w:t>
      </w:r>
      <w:r w:rsidR="00F67C9E">
        <w:rPr>
          <w:szCs w:val="22"/>
          <w:lang w:val="en-GB"/>
        </w:rPr>
        <w:t>of</w:t>
      </w:r>
      <w:r w:rsidR="00643BFD" w:rsidRPr="009E0038">
        <w:rPr>
          <w:szCs w:val="22"/>
          <w:lang w:val="en-GB"/>
        </w:rPr>
        <w:t xml:space="preserve"> such a discourse condition is </w:t>
      </w:r>
      <w:r w:rsidR="00F31162" w:rsidRPr="009E0038">
        <w:rPr>
          <w:rFonts w:ascii="Cambria" w:hAnsi="Cambria"/>
          <w:szCs w:val="22"/>
          <w:lang w:val="en-GB"/>
        </w:rPr>
        <w:t>interior_of_modernist_building (</w:t>
      </w:r>
      <w:r w:rsidR="00F31162" w:rsidRPr="009E0038">
        <w:rPr>
          <w:rFonts w:ascii="Cambria" w:hAnsi="Cambria"/>
          <w:i/>
          <w:szCs w:val="22"/>
          <w:lang w:val="en-GB"/>
        </w:rPr>
        <w:t>q</w:t>
      </w:r>
      <w:r w:rsidR="00F31162" w:rsidRPr="009E0038">
        <w:rPr>
          <w:rFonts w:ascii="Cambria" w:hAnsi="Cambria"/>
          <w:szCs w:val="22"/>
          <w:lang w:val="en-GB"/>
        </w:rPr>
        <w:t>)</w:t>
      </w:r>
      <w:r w:rsidR="00643BFD" w:rsidRPr="009E0038">
        <w:rPr>
          <w:szCs w:val="22"/>
          <w:lang w:val="en-GB"/>
        </w:rPr>
        <w:t>,</w:t>
      </w:r>
      <w:r w:rsidR="00F31162" w:rsidRPr="009E0038">
        <w:rPr>
          <w:szCs w:val="22"/>
          <w:lang w:val="en-GB"/>
        </w:rPr>
        <w:t xml:space="preserve"> </w:t>
      </w:r>
      <w:r w:rsidR="00643BFD" w:rsidRPr="009E0038">
        <w:rPr>
          <w:szCs w:val="22"/>
          <w:lang w:val="en-GB"/>
        </w:rPr>
        <w:t xml:space="preserve">which is represented </w:t>
      </w:r>
      <w:r w:rsidR="006D4E80" w:rsidRPr="009E0038">
        <w:rPr>
          <w:szCs w:val="22"/>
          <w:lang w:val="en-GB"/>
        </w:rPr>
        <w:t xml:space="preserve">in the mode </w:t>
      </w:r>
      <w:r w:rsidR="006D4E80" w:rsidRPr="009E0038">
        <w:rPr>
          <w:rFonts w:ascii="Cambria" w:hAnsi="Cambria"/>
          <w:szCs w:val="22"/>
          <w:lang w:val="en-GB"/>
        </w:rPr>
        <w:t>v.i</w:t>
      </w:r>
      <w:r w:rsidR="006D4E80" w:rsidRPr="009E0038">
        <w:rPr>
          <w:szCs w:val="22"/>
          <w:lang w:val="en-GB"/>
        </w:rPr>
        <w:t xml:space="preserve"> (visual images).</w:t>
      </w:r>
    </w:p>
    <w:p w14:paraId="325C1B7B" w14:textId="23DAE6CA" w:rsidR="00C10DB5" w:rsidRPr="009E0038" w:rsidRDefault="00275307" w:rsidP="00071D84">
      <w:pPr>
        <w:rPr>
          <w:lang w:val="en-GB"/>
        </w:rPr>
      </w:pPr>
      <w:r w:rsidRPr="009E0038">
        <w:rPr>
          <w:lang w:val="en-GB"/>
        </w:rPr>
        <w:t xml:space="preserve">Together, the discourse conditions </w:t>
      </w:r>
      <w:r w:rsidR="00B82769"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szCs w:val="22"/>
          <w:vertAlign w:val="subscript"/>
          <w:lang w:val="en-GB"/>
        </w:rPr>
        <w:t>1</w:t>
      </w:r>
      <w:r w:rsidR="00B82769" w:rsidRPr="009E0038">
        <w:rPr>
          <w:rFonts w:asciiTheme="majorHAnsi" w:eastAsia="Arial Unicode MS" w:hAnsiTheme="majorHAnsi" w:cs="Arial Unicode MS"/>
          <w:szCs w:val="22"/>
          <w:lang w:val="en-GB"/>
        </w:rPr>
        <w:t>(</w:t>
      </w:r>
      <w:r w:rsidR="00B82769" w:rsidRPr="009E0038">
        <w:rPr>
          <w:rFonts w:asciiTheme="majorHAnsi" w:eastAsia="Arial Unicode MS" w:hAnsiTheme="majorHAnsi" w:cs="Arial Unicode MS"/>
          <w:i/>
          <w:szCs w:val="22"/>
          <w:lang w:val="en-GB"/>
        </w:rPr>
        <w:t>x</w:t>
      </w:r>
      <w:r w:rsidR="00B82769" w:rsidRPr="009E0038">
        <w:rPr>
          <w:rFonts w:asciiTheme="majorHAnsi" w:eastAsia="Arial Unicode MS" w:hAnsiTheme="majorHAnsi" w:cs="Arial Unicode MS"/>
          <w:szCs w:val="22"/>
          <w:lang w:val="en-GB"/>
        </w:rPr>
        <w:t>)</w:t>
      </w:r>
      <w:r w:rsidR="00B82769" w:rsidRPr="009E0038">
        <w:rPr>
          <w:rFonts w:asciiTheme="majorHAnsi" w:hAnsiTheme="majorHAnsi"/>
          <w:szCs w:val="22"/>
          <w:lang w:val="en-GB"/>
        </w:rPr>
        <w:t xml:space="preserve">, …, </w:t>
      </w:r>
      <w:r w:rsidR="00B82769"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i/>
          <w:szCs w:val="22"/>
          <w:vertAlign w:val="subscript"/>
          <w:lang w:val="en-GB"/>
        </w:rPr>
        <w:t>m</w:t>
      </w:r>
      <w:r w:rsidR="00B82769" w:rsidRPr="009E0038">
        <w:rPr>
          <w:rFonts w:asciiTheme="majorHAnsi" w:eastAsia="Arial Unicode MS" w:hAnsiTheme="majorHAnsi" w:cs="Arial Unicode MS"/>
          <w:szCs w:val="22"/>
          <w:lang w:val="en-GB"/>
        </w:rPr>
        <w:t>(</w:t>
      </w:r>
      <w:r w:rsidR="00B82769" w:rsidRPr="009E0038">
        <w:rPr>
          <w:rFonts w:asciiTheme="majorHAnsi" w:eastAsia="Arial Unicode MS" w:hAnsiTheme="majorHAnsi" w:cs="Arial Unicode MS"/>
          <w:i/>
          <w:szCs w:val="22"/>
          <w:lang w:val="en-GB"/>
        </w:rPr>
        <w:t>x</w:t>
      </w:r>
      <w:r w:rsidR="00B82769" w:rsidRPr="009E0038">
        <w:rPr>
          <w:rFonts w:asciiTheme="majorHAnsi" w:eastAsia="Arial Unicode MS" w:hAnsiTheme="majorHAnsi" w:cs="Arial Unicode MS"/>
          <w:szCs w:val="22"/>
          <w:lang w:val="en-GB"/>
        </w:rPr>
        <w:t>)</w:t>
      </w:r>
      <w:r w:rsidRPr="009E0038">
        <w:rPr>
          <w:lang w:val="en-GB"/>
        </w:rPr>
        <w:t xml:space="preserve"> </w:t>
      </w:r>
      <w:r w:rsidR="008D3C84">
        <w:rPr>
          <w:lang w:val="en-GB"/>
        </w:rPr>
        <w:t>enable</w:t>
      </w:r>
      <w:r w:rsidR="00B82769" w:rsidRPr="009E0038">
        <w:rPr>
          <w:lang w:val="en-GB"/>
        </w:rPr>
        <w:t xml:space="preserve"> the inference of one or more propositions</w:t>
      </w:r>
      <w:r w:rsidRPr="009E0038">
        <w:rPr>
          <w:lang w:val="en-GB"/>
        </w:rPr>
        <w:t xml:space="preserve"> </w:t>
      </w:r>
      <w:r w:rsidRPr="009E0038">
        <w:rPr>
          <w:rFonts w:ascii="Cambria Math" w:eastAsia="Arial Unicode MS" w:hAnsi="Cambria Math" w:cs="Arial Unicode MS"/>
          <w:szCs w:val="22"/>
          <w:lang w:val="en-GB"/>
        </w:rPr>
        <w:t>χ</w:t>
      </w:r>
      <w:r w:rsidRPr="009E0038">
        <w:rPr>
          <w:rFonts w:ascii="Cambria Math" w:eastAsia="Arial Unicode MS" w:hAnsi="Cambria Math" w:cs="Arial Unicode MS"/>
          <w:szCs w:val="22"/>
          <w:vertAlign w:val="subscript"/>
          <w:lang w:val="en-GB"/>
        </w:rPr>
        <w:t>1</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sidR="00993D00">
        <w:rPr>
          <w:rFonts w:asciiTheme="majorHAnsi" w:eastAsia="Arial Unicode MS" w:hAnsiTheme="majorHAnsi" w:cs="Arial Unicode MS"/>
          <w:szCs w:val="22"/>
          <w:lang w:val="en-GB"/>
        </w:rPr>
        <w:t>, …,</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χ</w:t>
      </w:r>
      <w:r w:rsidRPr="009E0038">
        <w:rPr>
          <w:rFonts w:ascii="Cambria Math" w:eastAsia="Arial Unicode MS" w:hAnsi="Cambria Math" w:cs="Arial Unicode MS"/>
          <w:i/>
          <w:szCs w:val="22"/>
          <w:vertAlign w:val="subscript"/>
          <w:lang w:val="en-GB"/>
        </w:rPr>
        <w:t>n</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sidR="00B82769" w:rsidRPr="009E0038">
        <w:rPr>
          <w:lang w:val="en-GB"/>
        </w:rPr>
        <w:t>.</w:t>
      </w:r>
    </w:p>
    <w:p w14:paraId="129718CD" w14:textId="2AF16A3C" w:rsidR="00CA7DC8" w:rsidRPr="009E0038" w:rsidRDefault="00CA7DC8" w:rsidP="00CA7DC8">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sidRPr="009E0038">
        <w:rPr>
          <w:rFonts w:asciiTheme="majorHAnsi" w:eastAsia="SimSun" w:hAnsiTheme="majorHAnsi" w:cs="Arial"/>
          <w:sz w:val="22"/>
          <w:szCs w:val="22"/>
          <w:lang w:val="en-GB"/>
        </w:rPr>
        <w:t>(</w:t>
      </w:r>
      <w:r w:rsidR="00F34F1A" w:rsidRPr="009E0038">
        <w:rPr>
          <w:rFonts w:asciiTheme="majorHAnsi" w:eastAsia="SimSun" w:hAnsiTheme="majorHAnsi" w:cs="Arial"/>
          <w:sz w:val="22"/>
          <w:szCs w:val="22"/>
          <w:lang w:val="en-GB"/>
        </w:rPr>
        <w:t>3</w:t>
      </w:r>
      <w:r w:rsidRPr="009E0038">
        <w:rPr>
          <w:rFonts w:asciiTheme="majorHAnsi" w:eastAsia="SimSun" w:hAnsiTheme="majorHAnsi" w:cs="Arial"/>
          <w:sz w:val="22"/>
          <w:szCs w:val="22"/>
          <w:lang w:val="en-GB"/>
        </w:rPr>
        <w:t>)</w:t>
      </w:r>
      <w:r w:rsidRPr="009E0038">
        <w:rPr>
          <w:rFonts w:asciiTheme="majorHAnsi" w:eastAsia="SimSun" w:hAnsiTheme="majorHAnsi" w:cs="Arial"/>
          <w:sz w:val="22"/>
          <w:szCs w:val="22"/>
          <w:lang w:val="en-GB"/>
        </w:rPr>
        <w:tab/>
      </w:r>
      <w:r w:rsidRPr="009E0038">
        <w:rPr>
          <w:rFonts w:asciiTheme="majorHAnsi" w:eastAsia="SimSun" w:hAnsiTheme="majorHAnsi" w:cs="Arial"/>
          <w:b/>
          <w:sz w:val="22"/>
          <w:szCs w:val="22"/>
          <w:lang w:val="en-GB"/>
        </w:rPr>
        <w:t xml:space="preserve">Intermodal </w:t>
      </w:r>
      <w:r w:rsidR="00621D72">
        <w:rPr>
          <w:rFonts w:asciiTheme="majorHAnsi" w:eastAsia="SimSun" w:hAnsiTheme="majorHAnsi" w:cs="Arial"/>
          <w:b/>
          <w:sz w:val="22"/>
          <w:szCs w:val="22"/>
          <w:lang w:val="en-GB"/>
        </w:rPr>
        <w:t>I</w:t>
      </w:r>
      <w:r w:rsidR="0073366F" w:rsidRPr="009E0038">
        <w:rPr>
          <w:rFonts w:asciiTheme="majorHAnsi" w:eastAsia="SimSun" w:hAnsiTheme="majorHAnsi" w:cs="Arial"/>
          <w:b/>
          <w:sz w:val="22"/>
          <w:szCs w:val="22"/>
          <w:lang w:val="en-GB"/>
        </w:rPr>
        <w:t>nference</w:t>
      </w:r>
    </w:p>
    <w:p w14:paraId="499F1F27" w14:textId="349F43FF" w:rsidR="00D57963" w:rsidRPr="009E0038" w:rsidRDefault="00DB115E" w:rsidP="00571BC7">
      <w:pPr>
        <w:spacing w:before="240" w:line="360" w:lineRule="auto"/>
        <w:ind w:left="851" w:hanging="284"/>
        <w:jc w:val="left"/>
        <w:rPr>
          <w:rFonts w:asciiTheme="majorHAnsi" w:eastAsia="Arial Unicode MS" w:hAnsiTheme="majorHAnsi" w:cs="Arial Unicode MS"/>
          <w:szCs w:val="22"/>
          <w:lang w:val="en-GB"/>
        </w:rPr>
      </w:pPr>
      <w:r w:rsidRPr="009E0038">
        <w:rPr>
          <w:rFonts w:asciiTheme="majorHAnsi" w:eastAsia="Arial Unicode MS" w:hAnsiTheme="majorHAnsi" w:cs="Arial Unicode MS"/>
          <w:szCs w:val="22"/>
          <w:lang w:val="en-GB"/>
        </w:rPr>
        <w:t>(?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i</w:t>
      </w:r>
      <w:r w:rsidR="00F34F1A" w:rsidRPr="009E0038">
        <w:rPr>
          <w:rFonts w:asciiTheme="majorHAnsi" w:hAnsiTheme="majorHAnsi"/>
          <w:szCs w:val="22"/>
          <w:lang w:val="en-GB"/>
        </w:rPr>
        <w:t xml:space="preserve">, …,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hAnsi="Cambria Math" w:cs="Cambria Math"/>
          <w:szCs w:val="22"/>
          <w:lang w:val="en-GB"/>
        </w:rPr>
        <w:t>∧</w:t>
      </w:r>
      <w:r w:rsidRPr="009E0038">
        <w:rPr>
          <w:rFonts w:asciiTheme="majorHAnsi" w:eastAsia="Arial Unicode MS" w:hAnsiTheme="majorHAnsi" w:cs="Arial Unicode MS"/>
          <w:szCs w:val="22"/>
          <w:lang w:val="en-GB"/>
        </w:rPr>
        <w:t xml:space="preserve"> </w:t>
      </w:r>
      <w:r w:rsidR="008567A7" w:rsidRPr="009E0038">
        <w:rPr>
          <w:rFonts w:asciiTheme="majorHAnsi" w:eastAsia="Arial Unicode MS" w:hAnsiTheme="majorHAnsi" w:cs="Arial Unicode MS"/>
          <w:i/>
          <w:szCs w:val="22"/>
          <w:lang w:val="en-GB"/>
        </w:rPr>
        <w:t>x</w:t>
      </w:r>
      <w:r w:rsidR="008567A7" w:rsidRPr="009E0038">
        <w:rPr>
          <w:rFonts w:asciiTheme="majorHAnsi" w:eastAsia="Arial Unicode MS" w:hAnsiTheme="majorHAnsi" w:cs="Arial Unicode MS"/>
          <w:szCs w:val="22"/>
          <w:lang w:val="en-GB"/>
        </w:rPr>
        <w:t xml:space="preserve"> </w:t>
      </w:r>
      <w:r w:rsidR="008567A7" w:rsidRPr="009E0038">
        <w:rPr>
          <w:rFonts w:ascii="Cambria Math" w:eastAsia="Arial Unicode MS" w:hAnsi="Cambria Math" w:cs="Arial Unicode MS"/>
          <w:szCs w:val="22"/>
          <w:lang w:val="en-GB"/>
        </w:rPr>
        <w:t>∈</w:t>
      </w:r>
      <w:r w:rsidR="008567A7" w:rsidRPr="009E0038">
        <w:rPr>
          <w:rFonts w:asciiTheme="majorHAnsi" w:eastAsia="Arial Unicode MS" w:hAnsiTheme="majorHAnsi" w:cs="Arial Unicode MS"/>
          <w:szCs w:val="22"/>
          <w:lang w:val="en-GB"/>
        </w:rPr>
        <w:t xml:space="preserve"> </w:t>
      </w:r>
      <w:r w:rsidR="008567A7" w:rsidRPr="009E0038">
        <w:rPr>
          <w:rFonts w:asciiTheme="majorHAnsi" w:eastAsia="Arial Unicode MS" w:hAnsiTheme="majorHAnsi" w:cs="Arial Unicode MS"/>
          <w:i/>
          <w:szCs w:val="22"/>
          <w:lang w:val="en-GB"/>
        </w:rPr>
        <w:t>U</w:t>
      </w:r>
      <w:r w:rsidR="008567A7" w:rsidRPr="009E0038">
        <w:rPr>
          <w:rFonts w:asciiTheme="majorHAnsi" w:eastAsia="Arial Unicode MS" w:hAnsiTheme="majorHAnsi" w:cs="Arial Unicode MS"/>
          <w:i/>
          <w:szCs w:val="22"/>
          <w:vertAlign w:val="subscript"/>
          <w:lang w:val="en-GB"/>
        </w:rPr>
        <w:t>K</w:t>
      </w:r>
      <w:r w:rsidR="00F34F1A" w:rsidRPr="009E0038">
        <w:rPr>
          <w:rFonts w:asciiTheme="majorHAnsi" w:eastAsia="Arial Unicode MS" w:hAnsiTheme="majorHAnsi" w:cs="Arial Unicode MS"/>
          <w:i/>
          <w:szCs w:val="22"/>
          <w:lang w:val="en-GB"/>
        </w:rPr>
        <w:t xml:space="preserve"> </w:t>
      </w:r>
      <w:r w:rsidR="008567A7" w:rsidRPr="009E0038">
        <w:rPr>
          <w:rFonts w:asciiTheme="majorHAnsi" w:hAnsiTheme="majorHAnsi" w:cs="Cambria Math"/>
          <w:szCs w:val="22"/>
          <w:lang w:val="en-GB"/>
        </w:rPr>
        <w:t>∧</w:t>
      </w:r>
      <w:r w:rsidR="00F34F1A" w:rsidRPr="009E0038">
        <w:rPr>
          <w:rFonts w:asciiTheme="majorHAnsi" w:hAnsiTheme="majorHAnsi" w:cs="Cambria Math"/>
          <w:szCs w:val="22"/>
          <w:lang w:val="en-GB"/>
        </w:rPr>
        <w:t xml:space="preserve"> </w:t>
      </w:r>
      <w:r w:rsidR="00F34F1A"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szCs w:val="22"/>
          <w:vertAlign w:val="subscript"/>
          <w:lang w:val="en-GB"/>
        </w:rPr>
        <w:t>1</w:t>
      </w:r>
      <w:r w:rsidR="00F34F1A" w:rsidRPr="009E0038">
        <w:rPr>
          <w:rFonts w:asciiTheme="majorHAnsi" w:eastAsia="Arial Unicode MS" w:hAnsiTheme="majorHAnsi" w:cs="Arial Unicode MS"/>
          <w:szCs w:val="22"/>
          <w:lang w:val="en-GB"/>
        </w:rPr>
        <w:t>(</w:t>
      </w:r>
      <w:r w:rsidR="00F34F1A" w:rsidRPr="009E0038">
        <w:rPr>
          <w:rFonts w:asciiTheme="majorHAnsi" w:eastAsia="Arial Unicode MS" w:hAnsiTheme="majorHAnsi" w:cs="Arial Unicode MS"/>
          <w:i/>
          <w:szCs w:val="22"/>
          <w:lang w:val="en-GB"/>
        </w:rPr>
        <w:t>x</w:t>
      </w:r>
      <w:r w:rsidR="00F34F1A" w:rsidRPr="009E0038">
        <w:rPr>
          <w:rFonts w:asciiTheme="majorHAnsi" w:eastAsia="Arial Unicode MS" w:hAnsiTheme="majorHAnsi" w:cs="Arial Unicode MS"/>
          <w:szCs w:val="22"/>
          <w:lang w:val="en-GB"/>
        </w:rPr>
        <w:t xml:space="preserve">) </w:t>
      </w:r>
      <w:r w:rsidR="00F34F1A" w:rsidRPr="009E0038">
        <w:rPr>
          <w:rFonts w:ascii="Cambria Math" w:eastAsia="Arial Unicode MS" w:hAnsi="Cambria Math" w:cs="Arial Unicode MS"/>
          <w:szCs w:val="22"/>
          <w:lang w:val="en-GB"/>
        </w:rPr>
        <w:t>∈</w:t>
      </w:r>
      <w:r w:rsidR="00F34F1A"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00F34F1A" w:rsidRPr="009E0038">
        <w:rPr>
          <w:rFonts w:ascii="Cambria Math" w:hAnsi="Cambria Math" w:cs="Cambria Math"/>
          <w:szCs w:val="22"/>
          <w:lang w:val="en-GB"/>
        </w:rPr>
        <w:t xml:space="preserve"> ∧ </w:t>
      </w:r>
      <w:r w:rsidR="00F34F1A" w:rsidRPr="009E0038">
        <w:rPr>
          <w:rFonts w:asciiTheme="majorHAnsi" w:eastAsia="Arial Unicode MS" w:hAnsiTheme="majorHAnsi" w:cs="Arial Unicode MS"/>
          <w:szCs w:val="22"/>
          <w:lang w:val="en-GB"/>
        </w:rPr>
        <w:t>…</w:t>
      </w:r>
      <w:r w:rsidR="00F34F1A" w:rsidRPr="009E0038">
        <w:rPr>
          <w:rFonts w:ascii="Cambria Math" w:hAnsi="Cambria Math" w:cs="Cambria Math"/>
          <w:szCs w:val="22"/>
          <w:lang w:val="en-GB"/>
        </w:rPr>
        <w:t xml:space="preserve"> ∧ </w:t>
      </w:r>
      <w:r w:rsidR="00B82769"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i/>
          <w:szCs w:val="22"/>
          <w:vertAlign w:val="subscript"/>
          <w:lang w:val="en-GB"/>
        </w:rPr>
        <w:t>m</w:t>
      </w:r>
      <w:r w:rsidR="00F34F1A" w:rsidRPr="009E0038">
        <w:rPr>
          <w:rFonts w:asciiTheme="majorHAnsi" w:eastAsia="Arial Unicode MS" w:hAnsiTheme="majorHAnsi" w:cs="Arial Unicode MS"/>
          <w:szCs w:val="22"/>
          <w:lang w:val="en-GB"/>
        </w:rPr>
        <w:t>(</w:t>
      </w:r>
      <w:r w:rsidR="00F34F1A" w:rsidRPr="009E0038">
        <w:rPr>
          <w:rFonts w:asciiTheme="majorHAnsi" w:eastAsia="Arial Unicode MS" w:hAnsiTheme="majorHAnsi" w:cs="Arial Unicode MS"/>
          <w:i/>
          <w:szCs w:val="22"/>
          <w:lang w:val="en-GB"/>
        </w:rPr>
        <w:t>x</w:t>
      </w:r>
      <w:r w:rsidR="00F34F1A" w:rsidRPr="009E0038">
        <w:rPr>
          <w:rFonts w:asciiTheme="majorHAnsi" w:eastAsia="Arial Unicode MS" w:hAnsiTheme="majorHAnsi" w:cs="Arial Unicode MS"/>
          <w:szCs w:val="22"/>
          <w:lang w:val="en-GB"/>
        </w:rPr>
        <w:t xml:space="preserve">) </w:t>
      </w:r>
      <w:r w:rsidR="00F34F1A" w:rsidRPr="009E0038">
        <w:rPr>
          <w:rFonts w:ascii="Cambria Math" w:eastAsia="Arial Unicode MS" w:hAnsi="Cambria Math" w:cs="Arial Unicode MS"/>
          <w:szCs w:val="22"/>
          <w:lang w:val="en-GB"/>
        </w:rPr>
        <w:t>∈</w:t>
      </w:r>
      <w:r w:rsidR="00F34F1A"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k</m:t>
                </m:r>
              </m:sub>
            </m:sSub>
          </m:sup>
        </m:sSubSup>
      </m:oMath>
      <w:r w:rsidR="00E813D6" w:rsidRPr="009E0038">
        <w:rPr>
          <w:rFonts w:asciiTheme="majorHAnsi" w:eastAsia="Arial Unicode MS" w:hAnsiTheme="majorHAnsi" w:cs="Arial Unicode MS"/>
          <w:i/>
          <w:szCs w:val="22"/>
          <w:lang w:val="en-GB"/>
        </w:rPr>
        <w:t xml:space="preserve"> </w:t>
      </w:r>
      <w:r w:rsidR="00E813D6" w:rsidRPr="009E0038">
        <w:rPr>
          <w:rFonts w:asciiTheme="majorHAnsi" w:hAnsiTheme="majorHAnsi" w:cs="Cambria Math"/>
          <w:szCs w:val="22"/>
          <w:lang w:val="en-GB"/>
        </w:rPr>
        <w:t xml:space="preserve">∧ </w:t>
      </w:r>
      <w:r w:rsidR="00E813D6" w:rsidRPr="009E0038">
        <w:rPr>
          <w:rFonts w:asciiTheme="majorHAnsi" w:eastAsia="Arial Unicode MS" w:hAnsiTheme="majorHAnsi" w:cs="Arial Unicode MS"/>
          <w:szCs w:val="22"/>
          <w:lang w:val="en-GB"/>
        </w:rPr>
        <w:t>(</w:t>
      </w:r>
      <w:r w:rsidR="00B82769"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szCs w:val="22"/>
          <w:vertAlign w:val="subscript"/>
          <w:lang w:val="en-GB"/>
        </w:rPr>
        <w:t>1</w:t>
      </w:r>
      <w:r w:rsidR="00E813D6" w:rsidRPr="009E0038">
        <w:rPr>
          <w:rFonts w:asciiTheme="majorHAnsi" w:eastAsia="Arial Unicode MS" w:hAnsiTheme="majorHAnsi" w:cs="Arial Unicode MS"/>
          <w:szCs w:val="22"/>
          <w:lang w:val="en-GB"/>
        </w:rPr>
        <w:t>(</w:t>
      </w:r>
      <w:r w:rsidR="00E813D6" w:rsidRPr="009E0038">
        <w:rPr>
          <w:rFonts w:asciiTheme="majorHAnsi" w:eastAsia="Arial Unicode MS" w:hAnsiTheme="majorHAnsi" w:cs="Arial Unicode MS"/>
          <w:i/>
          <w:szCs w:val="22"/>
          <w:lang w:val="en-GB"/>
        </w:rPr>
        <w:t>x</w:t>
      </w:r>
      <w:r w:rsidR="00E813D6" w:rsidRPr="009E0038">
        <w:rPr>
          <w:rFonts w:asciiTheme="majorHAnsi" w:eastAsia="Arial Unicode MS" w:hAnsiTheme="majorHAnsi" w:cs="Arial Unicode MS"/>
          <w:szCs w:val="22"/>
          <w:lang w:val="en-GB"/>
        </w:rPr>
        <w:t>)</w:t>
      </w:r>
      <w:r w:rsidR="0014700C" w:rsidRPr="009E0038">
        <w:rPr>
          <w:rFonts w:asciiTheme="majorHAnsi" w:eastAsia="Arial Unicode MS" w:hAnsiTheme="majorHAnsi" w:cs="Arial Unicode MS"/>
          <w:i/>
          <w:szCs w:val="22"/>
          <w:lang w:val="en-GB"/>
        </w:rPr>
        <w:t xml:space="preserve"> </w:t>
      </w:r>
      <w:r w:rsidR="0014700C" w:rsidRPr="009E0038">
        <w:rPr>
          <w:rFonts w:asciiTheme="majorHAnsi" w:hAnsiTheme="majorHAnsi" w:cs="Cambria Math"/>
          <w:szCs w:val="22"/>
          <w:lang w:val="en-GB"/>
        </w:rPr>
        <w:t xml:space="preserve">∧ </w:t>
      </w:r>
      <w:r w:rsidR="00E813D6" w:rsidRPr="009E0038">
        <w:rPr>
          <w:rFonts w:asciiTheme="majorHAnsi" w:eastAsia="Arial Unicode MS" w:hAnsiTheme="majorHAnsi" w:cs="Arial Unicode MS"/>
          <w:szCs w:val="22"/>
          <w:lang w:val="en-GB"/>
        </w:rPr>
        <w:t>…</w:t>
      </w:r>
      <w:r w:rsidR="0014700C" w:rsidRPr="009E0038">
        <w:rPr>
          <w:rFonts w:asciiTheme="majorHAnsi" w:eastAsia="Arial Unicode MS" w:hAnsiTheme="majorHAnsi" w:cs="Arial Unicode MS"/>
          <w:szCs w:val="22"/>
          <w:lang w:val="en-GB"/>
        </w:rPr>
        <w:t xml:space="preserve"> </w:t>
      </w:r>
      <w:r w:rsidR="0014700C" w:rsidRPr="009E0038">
        <w:rPr>
          <w:rFonts w:asciiTheme="majorHAnsi" w:hAnsiTheme="majorHAnsi" w:cs="Cambria Math"/>
          <w:szCs w:val="22"/>
          <w:lang w:val="en-GB"/>
        </w:rPr>
        <w:t xml:space="preserve">∧ </w:t>
      </w:r>
      <w:r w:rsidR="00B82769"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i/>
          <w:szCs w:val="22"/>
          <w:vertAlign w:val="subscript"/>
          <w:lang w:val="en-GB"/>
        </w:rPr>
        <w:t>m</w:t>
      </w:r>
      <w:r w:rsidR="00E813D6" w:rsidRPr="009E0038">
        <w:rPr>
          <w:rFonts w:asciiTheme="majorHAnsi" w:eastAsia="Arial Unicode MS" w:hAnsiTheme="majorHAnsi" w:cs="Arial Unicode MS"/>
          <w:szCs w:val="22"/>
          <w:lang w:val="en-GB"/>
        </w:rPr>
        <w:t>(</w:t>
      </w:r>
      <w:r w:rsidR="00E813D6" w:rsidRPr="009E0038">
        <w:rPr>
          <w:rFonts w:asciiTheme="majorHAnsi" w:eastAsia="Arial Unicode MS" w:hAnsiTheme="majorHAnsi" w:cs="Arial Unicode MS"/>
          <w:i/>
          <w:szCs w:val="22"/>
          <w:lang w:val="en-GB"/>
        </w:rPr>
        <w:t>x</w:t>
      </w:r>
      <w:r w:rsidR="00E813D6" w:rsidRPr="009E0038">
        <w:rPr>
          <w:rFonts w:asciiTheme="majorHAnsi" w:eastAsia="Arial Unicode MS" w:hAnsiTheme="majorHAnsi" w:cs="Arial Unicode MS"/>
          <w:szCs w:val="22"/>
          <w:lang w:val="en-GB"/>
        </w:rPr>
        <w:t>)</w:t>
      </w:r>
      <w:r w:rsidR="0014700C" w:rsidRPr="009E0038">
        <w:rPr>
          <w:rFonts w:asciiTheme="majorHAnsi" w:eastAsia="Arial Unicode MS" w:hAnsiTheme="majorHAnsi" w:cs="Arial Unicode MS"/>
          <w:szCs w:val="22"/>
          <w:lang w:val="en-GB"/>
        </w:rPr>
        <w:t xml:space="preserve"> </w:t>
      </w:r>
      <w:r w:rsidR="00B82769" w:rsidRPr="009E0038">
        <w:rPr>
          <w:rFonts w:ascii="Cambria Math" w:eastAsia="Arial Unicode MS" w:hAnsi="Cambria Math" w:cs="Arial Unicode MS"/>
          <w:szCs w:val="22"/>
          <w:lang w:val="en-GB"/>
        </w:rPr>
        <w:t>&gt;</w:t>
      </w:r>
      <w:r w:rsidR="0014700C" w:rsidRPr="009E0038">
        <w:rPr>
          <w:rFonts w:asciiTheme="majorHAnsi" w:eastAsia="Arial Unicode MS" w:hAnsiTheme="majorHAnsi" w:cs="Arial Unicode MS"/>
          <w:szCs w:val="22"/>
          <w:lang w:val="en-GB"/>
        </w:rPr>
        <w:t xml:space="preserve"> </w:t>
      </w:r>
      <w:r w:rsidR="0014700C" w:rsidRPr="009E0038">
        <w:rPr>
          <w:rFonts w:ascii="Cambria Math" w:eastAsia="Arial Unicode MS" w:hAnsi="Cambria Math" w:cs="Arial Unicode MS"/>
          <w:szCs w:val="22"/>
          <w:lang w:val="en-GB"/>
        </w:rPr>
        <w:t>χ</w:t>
      </w:r>
      <w:r w:rsidR="00F31162" w:rsidRPr="009E0038">
        <w:rPr>
          <w:rFonts w:ascii="Cambria Math" w:eastAsia="Arial Unicode MS" w:hAnsi="Cambria Math" w:cs="Arial Unicode MS"/>
          <w:szCs w:val="22"/>
          <w:vertAlign w:val="subscript"/>
          <w:lang w:val="en-GB"/>
        </w:rPr>
        <w:t>1</w:t>
      </w:r>
      <w:r w:rsidR="0014700C" w:rsidRPr="009E0038">
        <w:rPr>
          <w:rFonts w:asciiTheme="majorHAnsi" w:eastAsia="Arial Unicode MS" w:hAnsiTheme="majorHAnsi" w:cs="Arial Unicode MS"/>
          <w:szCs w:val="22"/>
          <w:lang w:val="en-GB"/>
        </w:rPr>
        <w:t>(</w:t>
      </w:r>
      <w:r w:rsidR="0014700C" w:rsidRPr="009E0038">
        <w:rPr>
          <w:rFonts w:asciiTheme="majorHAnsi" w:eastAsia="Arial Unicode MS" w:hAnsiTheme="majorHAnsi" w:cs="Arial Unicode MS"/>
          <w:i/>
          <w:szCs w:val="22"/>
          <w:lang w:val="en-GB"/>
        </w:rPr>
        <w:t>x</w:t>
      </w:r>
      <w:r w:rsidR="0014700C" w:rsidRPr="009E0038">
        <w:rPr>
          <w:rFonts w:asciiTheme="majorHAnsi" w:eastAsia="Arial Unicode MS" w:hAnsiTheme="majorHAnsi" w:cs="Arial Unicode MS"/>
          <w:szCs w:val="22"/>
          <w:lang w:val="en-GB"/>
        </w:rPr>
        <w:t>)</w:t>
      </w:r>
      <w:r w:rsidR="00F31162" w:rsidRPr="009E0038">
        <w:rPr>
          <w:rFonts w:asciiTheme="majorHAnsi" w:eastAsia="Arial Unicode MS" w:hAnsiTheme="majorHAnsi" w:cs="Arial Unicode MS"/>
          <w:szCs w:val="22"/>
          <w:lang w:val="en-GB"/>
        </w:rPr>
        <w:t xml:space="preserve"> </w:t>
      </w:r>
      <w:r w:rsidR="00F31162" w:rsidRPr="009E0038">
        <w:rPr>
          <w:rFonts w:asciiTheme="majorHAnsi" w:hAnsiTheme="majorHAnsi" w:cs="Cambria Math"/>
          <w:szCs w:val="22"/>
          <w:lang w:val="en-GB"/>
        </w:rPr>
        <w:t>∧</w:t>
      </w:r>
      <w:r w:rsidR="00F31162" w:rsidRPr="009E0038">
        <w:rPr>
          <w:rFonts w:asciiTheme="majorHAnsi" w:eastAsia="Arial Unicode MS" w:hAnsiTheme="majorHAnsi" w:cs="Arial Unicode MS"/>
          <w:szCs w:val="22"/>
          <w:lang w:val="en-GB"/>
        </w:rPr>
        <w:t xml:space="preserve"> … </w:t>
      </w:r>
      <w:r w:rsidR="00F31162" w:rsidRPr="009E0038">
        <w:rPr>
          <w:rFonts w:asciiTheme="majorHAnsi" w:hAnsiTheme="majorHAnsi" w:cs="Cambria Math"/>
          <w:szCs w:val="22"/>
          <w:lang w:val="en-GB"/>
        </w:rPr>
        <w:t>∧</w:t>
      </w:r>
      <w:r w:rsidR="00F31162" w:rsidRPr="009E0038">
        <w:rPr>
          <w:rFonts w:asciiTheme="majorHAnsi" w:eastAsia="Arial Unicode MS" w:hAnsiTheme="majorHAnsi" w:cs="Arial Unicode MS"/>
          <w:szCs w:val="22"/>
          <w:lang w:val="en-GB"/>
        </w:rPr>
        <w:t xml:space="preserve"> </w:t>
      </w:r>
      <w:r w:rsidR="00F31162" w:rsidRPr="009E0038">
        <w:rPr>
          <w:rFonts w:ascii="Cambria Math" w:eastAsia="Arial Unicode MS" w:hAnsi="Cambria Math" w:cs="Arial Unicode MS"/>
          <w:szCs w:val="22"/>
          <w:lang w:val="en-GB"/>
        </w:rPr>
        <w:t>χ</w:t>
      </w:r>
      <w:r w:rsidR="00F31162" w:rsidRPr="009E0038">
        <w:rPr>
          <w:rFonts w:ascii="Cambria Math" w:eastAsia="Arial Unicode MS" w:hAnsi="Cambria Math" w:cs="Arial Unicode MS"/>
          <w:i/>
          <w:szCs w:val="22"/>
          <w:vertAlign w:val="subscript"/>
          <w:lang w:val="en-GB"/>
        </w:rPr>
        <w:t>n</w:t>
      </w:r>
      <w:r w:rsidR="00F31162" w:rsidRPr="009E0038">
        <w:rPr>
          <w:rFonts w:asciiTheme="majorHAnsi" w:eastAsia="Arial Unicode MS" w:hAnsiTheme="majorHAnsi" w:cs="Arial Unicode MS"/>
          <w:szCs w:val="22"/>
          <w:lang w:val="en-GB"/>
        </w:rPr>
        <w:t>(</w:t>
      </w:r>
      <w:r w:rsidR="00F31162" w:rsidRPr="009E0038">
        <w:rPr>
          <w:rFonts w:asciiTheme="majorHAnsi" w:eastAsia="Arial Unicode MS" w:hAnsiTheme="majorHAnsi" w:cs="Arial Unicode MS"/>
          <w:i/>
          <w:szCs w:val="22"/>
          <w:lang w:val="en-GB"/>
        </w:rPr>
        <w:t>x</w:t>
      </w:r>
      <w:r w:rsidR="00F31162" w:rsidRPr="009E0038">
        <w:rPr>
          <w:rFonts w:asciiTheme="majorHAnsi" w:eastAsia="Arial Unicode MS" w:hAnsiTheme="majorHAnsi" w:cs="Arial Unicode MS"/>
          <w:szCs w:val="22"/>
          <w:lang w:val="en-GB"/>
        </w:rPr>
        <w:t>)</w:t>
      </w:r>
      <w:r w:rsidR="00E813D6" w:rsidRPr="009E0038">
        <w:rPr>
          <w:rFonts w:asciiTheme="majorHAnsi" w:eastAsia="Arial Unicode MS" w:hAnsiTheme="majorHAnsi" w:cs="Arial Unicode MS"/>
          <w:szCs w:val="22"/>
          <w:lang w:val="en-GB"/>
        </w:rPr>
        <w:t xml:space="preserve">) </w:t>
      </w:r>
      <w:r w:rsidR="00D57963" w:rsidRPr="009E0038">
        <w:rPr>
          <w:rFonts w:ascii="Cambria Math" w:hAnsi="Cambria Math" w:cs="Cambria Math"/>
          <w:szCs w:val="22"/>
          <w:lang w:val="en-GB"/>
        </w:rPr>
        <w:t xml:space="preserve">&gt; </w:t>
      </w:r>
      <w:r w:rsidR="005605C5" w:rsidRPr="009E0038">
        <w:rPr>
          <w:rFonts w:asciiTheme="majorHAnsi" w:eastAsia="Arial Unicode MS" w:hAnsiTheme="majorHAnsi" w:cs="Arial Unicode MS"/>
          <w:i/>
          <w:szCs w:val="22"/>
          <w:lang w:val="en-GB"/>
        </w:rPr>
        <w:t>Intermodal_</w:t>
      </w:r>
      <w:r w:rsidR="00621D72">
        <w:rPr>
          <w:rFonts w:asciiTheme="majorHAnsi" w:eastAsia="Arial Unicode MS" w:hAnsiTheme="majorHAnsi" w:cs="Arial Unicode MS"/>
          <w:i/>
          <w:szCs w:val="22"/>
          <w:lang w:val="en-GB"/>
        </w:rPr>
        <w:t>I</w:t>
      </w:r>
      <w:r w:rsidR="0014700C" w:rsidRPr="009E0038">
        <w:rPr>
          <w:rFonts w:asciiTheme="majorHAnsi" w:eastAsia="Arial Unicode MS" w:hAnsiTheme="majorHAnsi" w:cs="Arial Unicode MS"/>
          <w:i/>
          <w:szCs w:val="22"/>
          <w:lang w:val="en-GB"/>
        </w:rPr>
        <w:t>nference</w:t>
      </w:r>
      <w:r w:rsidR="00D57963" w:rsidRPr="009E0038">
        <w:rPr>
          <w:rFonts w:asciiTheme="majorHAnsi" w:eastAsia="Arial Unicode MS" w:hAnsiTheme="majorHAnsi" w:cs="Arial Unicode MS"/>
          <w:szCs w:val="22"/>
          <w:lang w:val="en-GB"/>
        </w:rPr>
        <w:t xml:space="preserve">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k</w:t>
      </w:r>
      <w:r w:rsidR="00D57963" w:rsidRPr="009E0038">
        <w:rPr>
          <w:rFonts w:asciiTheme="majorHAnsi" w:eastAsia="Arial Unicode MS" w:hAnsiTheme="majorHAnsi" w:cs="Arial Unicode MS"/>
          <w:szCs w:val="22"/>
          <w:lang w:val="en-GB"/>
        </w:rPr>
        <w:t>)</w:t>
      </w:r>
    </w:p>
    <w:p w14:paraId="787AFB39" w14:textId="191C17CB" w:rsidR="00C10DB5" w:rsidRPr="009E0038" w:rsidRDefault="00D57963" w:rsidP="00571BC7">
      <w:pPr>
        <w:tabs>
          <w:tab w:val="right" w:pos="9639"/>
        </w:tabs>
        <w:spacing w:before="60" w:after="240" w:line="360" w:lineRule="auto"/>
        <w:ind w:left="284" w:firstLine="0"/>
        <w:rPr>
          <w:rFonts w:asciiTheme="majorHAnsi" w:eastAsia="Arial Unicode MS" w:hAnsiTheme="majorHAnsi" w:cs="Arial Unicode MS"/>
          <w:szCs w:val="22"/>
          <w:vertAlign w:val="subscript"/>
          <w:lang w:val="en-GB"/>
        </w:rPr>
      </w:pPr>
      <w:r w:rsidRPr="009E0038">
        <w:rPr>
          <w:rFonts w:asciiTheme="majorHAnsi" w:eastAsia="Arial Unicode MS" w:hAnsiTheme="majorHAnsi" w:cs="Arial Unicode MS"/>
          <w:i/>
          <w:szCs w:val="22"/>
          <w:lang w:val="en-GB"/>
        </w:rPr>
        <w:tab/>
      </w:r>
      <w:r w:rsidRPr="009E0038">
        <w:rPr>
          <w:rFonts w:asciiTheme="majorHAnsi" w:eastAsia="Arial Unicode MS" w:hAnsiTheme="majorHAnsi" w:cs="Arial Unicode MS"/>
          <w:szCs w:val="22"/>
          <w:lang w:val="en-GB"/>
        </w:rPr>
        <w:t xml:space="preserve">for </w:t>
      </w:r>
      <w:r w:rsidR="008567A7" w:rsidRPr="009E0038">
        <w:rPr>
          <w:rFonts w:asciiTheme="majorHAnsi" w:eastAsia="Arial Unicode MS" w:hAnsiTheme="majorHAnsi" w:cs="Arial Unicode MS"/>
          <w:szCs w:val="22"/>
          <w:lang w:val="en-GB"/>
        </w:rPr>
        <w:t>{</w:t>
      </w:r>
      <w:r w:rsidR="008567A7"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i</w:t>
      </w:r>
      <w:r w:rsidR="008567A7" w:rsidRPr="009E0038">
        <w:rPr>
          <w:rFonts w:asciiTheme="majorHAnsi" w:eastAsia="Arial Unicode MS" w:hAnsiTheme="majorHAnsi" w:cs="Arial Unicode MS"/>
          <w:szCs w:val="22"/>
          <w:lang w:val="en-GB"/>
        </w:rPr>
        <w:t xml:space="preserve">, …, </w:t>
      </w:r>
      <w:r w:rsidR="008567A7"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k</w:t>
      </w:r>
      <w:r w:rsidR="008567A7" w:rsidRPr="009E0038">
        <w:rPr>
          <w:rFonts w:asciiTheme="majorHAnsi" w:eastAsia="Arial Unicode MS" w:hAnsiTheme="majorHAnsi" w:cs="Arial Unicode MS"/>
          <w:szCs w:val="22"/>
          <w:lang w:val="en-GB"/>
        </w:rPr>
        <w:t xml:space="preserve">} </w:t>
      </w:r>
      <w:r w:rsidR="008567A7" w:rsidRPr="009E0038">
        <w:rPr>
          <w:rFonts w:ascii="Cambria Math" w:eastAsia="Arial Unicode MS" w:hAnsi="Cambria Math" w:cs="Arial Unicode MS"/>
          <w:szCs w:val="22"/>
          <w:lang w:val="en-GB"/>
        </w:rPr>
        <w:t>⊂</w:t>
      </w:r>
      <w:r w:rsidR="008567A7" w:rsidRPr="009E0038">
        <w:rPr>
          <w:rFonts w:asciiTheme="majorHAnsi" w:eastAsia="Arial Unicode MS" w:hAnsiTheme="majorHAnsi" w:cs="Arial Unicode MS"/>
          <w:szCs w:val="22"/>
          <w:lang w:val="en-GB"/>
        </w:rPr>
        <w:t xml:space="preserve"> </w:t>
      </w:r>
      <w:r w:rsidR="008567A7" w:rsidRPr="009E0038">
        <w:rPr>
          <w:rFonts w:asciiTheme="majorHAnsi" w:eastAsia="Arial Unicode MS" w:hAnsiTheme="majorHAnsi" w:cs="Arial Unicode MS"/>
          <w:i/>
          <w:szCs w:val="22"/>
          <w:lang w:val="en-GB"/>
        </w:rPr>
        <w:t>M</w:t>
      </w:r>
      <w:r w:rsidR="008567A7" w:rsidRPr="009E0038">
        <w:rPr>
          <w:rFonts w:asciiTheme="majorHAnsi" w:eastAsia="Arial Unicode MS" w:hAnsiTheme="majorHAnsi" w:cs="Arial Unicode MS"/>
          <w:szCs w:val="22"/>
          <w:lang w:val="en-GB"/>
        </w:rPr>
        <w:t>,</w:t>
      </w:r>
      <w:r w:rsidR="008567A7" w:rsidRPr="009E0038">
        <w:rPr>
          <w:rFonts w:asciiTheme="majorHAnsi" w:eastAsia="Arial Unicode MS" w:hAnsiTheme="majorHAnsi" w:cs="Arial Unicode MS"/>
          <w:i/>
          <w:szCs w:val="22"/>
          <w:lang w:val="en-GB"/>
        </w:rPr>
        <w:t xml:space="preserve"> </w:t>
      </w:r>
      <w:r w:rsidR="00411403" w:rsidRPr="009E0038">
        <w:rPr>
          <w:rFonts w:asciiTheme="majorHAnsi" w:eastAsia="Arial Unicode MS" w:hAnsiTheme="majorHAnsi" w:cs="Arial Unicode MS"/>
          <w:szCs w:val="22"/>
          <w:lang w:val="en-GB"/>
        </w:rPr>
        <w:t>|{</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i</w:t>
      </w:r>
      <w:r w:rsidR="00411403" w:rsidRPr="009E0038">
        <w:rPr>
          <w:rFonts w:asciiTheme="majorHAnsi" w:eastAsia="Arial Unicode MS" w:hAnsiTheme="majorHAnsi" w:cs="Arial Unicode MS"/>
          <w:szCs w:val="22"/>
          <w:lang w:val="en-GB"/>
        </w:rPr>
        <w:t xml:space="preserve">, …, </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k</w:t>
      </w:r>
      <w:r w:rsidR="00411403" w:rsidRPr="009E0038">
        <w:rPr>
          <w:rFonts w:asciiTheme="majorHAnsi" w:eastAsia="Arial Unicode MS" w:hAnsiTheme="majorHAnsi" w:cs="Arial Unicode MS"/>
          <w:szCs w:val="22"/>
          <w:lang w:val="en-GB"/>
        </w:rPr>
        <w:t>}| &gt; 1</w:t>
      </w:r>
      <w:r w:rsidR="00545842" w:rsidRPr="009E0038">
        <w:rPr>
          <w:rFonts w:asciiTheme="majorHAnsi" w:eastAsia="Arial Unicode MS" w:hAnsiTheme="majorHAnsi" w:cs="Arial Unicode MS"/>
          <w:szCs w:val="22"/>
          <w:lang w:val="en-GB"/>
        </w:rPr>
        <w:t xml:space="preserve">, </w:t>
      </w:r>
      <w:r w:rsidR="00545842" w:rsidRPr="009E0038">
        <w:rPr>
          <w:rFonts w:asciiTheme="majorHAnsi" w:eastAsia="Arial Unicode MS" w:hAnsiTheme="majorHAnsi" w:cs="Arial Unicode MS"/>
          <w:i/>
          <w:szCs w:val="22"/>
          <w:lang w:val="en-GB"/>
        </w:rPr>
        <w:t>n</w:t>
      </w:r>
      <w:r w:rsidR="00545842" w:rsidRPr="009E0038">
        <w:rPr>
          <w:rFonts w:asciiTheme="majorHAnsi" w:eastAsia="Arial Unicode MS" w:hAnsiTheme="majorHAnsi" w:cs="Arial Unicode MS"/>
          <w:szCs w:val="22"/>
          <w:lang w:val="en-GB"/>
        </w:rPr>
        <w:t xml:space="preserve"> ≥ 1</w:t>
      </w:r>
    </w:p>
    <w:p w14:paraId="2F0F767D" w14:textId="2C38B32A" w:rsidR="00993D00" w:rsidRDefault="00993D00" w:rsidP="00D57963">
      <w:pPr>
        <w:ind w:firstLine="0"/>
        <w:rPr>
          <w:szCs w:val="22"/>
          <w:lang w:val="en-GB"/>
        </w:rPr>
      </w:pPr>
      <w:r>
        <w:rPr>
          <w:szCs w:val="22"/>
          <w:lang w:val="en-GB"/>
        </w:rPr>
        <w:t xml:space="preserve">This axiom can be read as </w:t>
      </w:r>
      <w:r w:rsidR="00A20FB7">
        <w:rPr>
          <w:szCs w:val="22"/>
          <w:lang w:val="en-GB"/>
        </w:rPr>
        <w:t>follows: if</w:t>
      </w:r>
      <w:r>
        <w:rPr>
          <w:szCs w:val="22"/>
          <w:lang w:val="en-GB"/>
        </w:rPr>
        <w:t xml:space="preserve"> an underspecified intermodal relation between at least two different modes exists, </w:t>
      </w:r>
      <w:r w:rsidRPr="009E0038">
        <w:rPr>
          <w:rFonts w:asciiTheme="majorHAnsi" w:eastAsia="Arial Unicode MS" w:hAnsiTheme="majorHAnsi" w:cs="Arial Unicode MS"/>
          <w:i/>
          <w:szCs w:val="22"/>
          <w:lang w:val="en-GB"/>
        </w:rPr>
        <w:t>x</w:t>
      </w:r>
      <w:r>
        <w:rPr>
          <w:szCs w:val="22"/>
          <w:lang w:val="en-GB"/>
        </w:rPr>
        <w:t xml:space="preserve"> is a discourse referent,</w:t>
      </w:r>
      <w:r w:rsidR="00ED1752">
        <w:rPr>
          <w:szCs w:val="22"/>
          <w:lang w:val="en-GB"/>
        </w:rPr>
        <w:t xml:space="preserve"> and</w:t>
      </w:r>
      <w:r>
        <w:rPr>
          <w:szCs w:val="22"/>
          <w:lang w:val="en-GB"/>
        </w:rPr>
        <w:t xml:space="preserve"> </w:t>
      </w:r>
      <w:r w:rsidR="00ED1752" w:rsidRPr="009E0038">
        <w:rPr>
          <w:rFonts w:ascii="Cambria Math" w:eastAsia="Arial Unicode MS" w:hAnsi="Cambria Math" w:cs="Arial Unicode MS"/>
          <w:szCs w:val="22"/>
          <w:lang w:val="en-GB"/>
        </w:rPr>
        <w:t>φ</w:t>
      </w:r>
      <w:r w:rsidR="00ED1752" w:rsidRPr="009E0038">
        <w:rPr>
          <w:rFonts w:ascii="Cambria Math" w:eastAsia="Arial Unicode MS" w:hAnsi="Cambria Math" w:cs="Arial Unicode MS"/>
          <w:szCs w:val="22"/>
          <w:vertAlign w:val="subscript"/>
          <w:lang w:val="en-GB"/>
        </w:rPr>
        <w:t>1</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Pr>
          <w:rFonts w:asciiTheme="majorHAnsi" w:eastAsia="Arial Unicode MS" w:hAnsiTheme="majorHAnsi" w:cs="Arial Unicode MS"/>
          <w:szCs w:val="22"/>
          <w:lang w:val="en-GB"/>
        </w:rPr>
        <w:t xml:space="preserve">, </w:t>
      </w:r>
      <w:r w:rsidRPr="009E0038">
        <w:rPr>
          <w:rFonts w:asciiTheme="majorHAnsi" w:hAnsiTheme="majorHAnsi"/>
          <w:szCs w:val="22"/>
          <w:lang w:val="en-GB"/>
        </w:rPr>
        <w:t>…</w:t>
      </w:r>
      <w:r>
        <w:rPr>
          <w:rFonts w:asciiTheme="majorHAnsi" w:hAnsiTheme="majorHAnsi"/>
          <w:szCs w:val="22"/>
          <w:lang w:val="en-GB"/>
        </w:rPr>
        <w:t>,</w:t>
      </w:r>
      <w:r>
        <w:rPr>
          <w:rFonts w:asciiTheme="majorHAnsi" w:eastAsia="Arial Unicode MS" w:hAnsiTheme="majorHAnsi" w:cs="Arial Unicode MS"/>
          <w:szCs w:val="22"/>
          <w:lang w:val="en-GB"/>
        </w:rPr>
        <w:t xml:space="preserve"> </w:t>
      </w:r>
      <w:r w:rsidR="00ED1752" w:rsidRPr="009E0038">
        <w:rPr>
          <w:rFonts w:ascii="Cambria Math" w:eastAsia="Arial Unicode MS" w:hAnsi="Cambria Math" w:cs="Arial Unicode MS"/>
          <w:szCs w:val="22"/>
          <w:lang w:val="en-GB"/>
        </w:rPr>
        <w:t>φ</w:t>
      </w:r>
      <w:r w:rsidR="00ED1752" w:rsidRPr="009E0038">
        <w:rPr>
          <w:rFonts w:ascii="Cambria Math" w:eastAsia="Arial Unicode MS" w:hAnsi="Cambria Math" w:cs="Arial Unicode MS"/>
          <w:i/>
          <w:szCs w:val="22"/>
          <w:vertAlign w:val="subscript"/>
          <w:lang w:val="en-GB"/>
        </w:rPr>
        <w:t>m</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Pr>
          <w:szCs w:val="22"/>
          <w:lang w:val="en-GB"/>
        </w:rPr>
        <w:t xml:space="preserve"> are discourse conditions expressed in the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rFonts w:asciiTheme="majorHAnsi" w:eastAsia="Arial Unicode MS" w:hAnsiTheme="majorHAnsi" w:cs="Arial Unicode MS"/>
          <w:szCs w:val="22"/>
          <w:lang w:val="en-GB"/>
        </w:rPr>
        <w:t xml:space="preserve">, …,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k</w:t>
      </w:r>
      <w:r>
        <w:rPr>
          <w:szCs w:val="22"/>
          <w:lang w:val="en-GB"/>
        </w:rPr>
        <w:t xml:space="preserve">, which </w:t>
      </w:r>
      <w:r w:rsidR="008D3C84">
        <w:rPr>
          <w:szCs w:val="22"/>
          <w:lang w:val="en-GB"/>
        </w:rPr>
        <w:t>enable</w:t>
      </w:r>
      <w:r>
        <w:rPr>
          <w:szCs w:val="22"/>
          <w:lang w:val="en-GB"/>
        </w:rPr>
        <w:t xml:space="preserve"> the inference of </w:t>
      </w:r>
      <w:r w:rsidR="00ED1752" w:rsidRPr="009E0038">
        <w:rPr>
          <w:lang w:val="en-GB"/>
        </w:rPr>
        <w:t xml:space="preserve">one or more propositions </w:t>
      </w:r>
      <w:r w:rsidR="00ED1752" w:rsidRPr="009E0038">
        <w:rPr>
          <w:rFonts w:ascii="Cambria Math" w:eastAsia="Arial Unicode MS" w:hAnsi="Cambria Math" w:cs="Arial Unicode MS"/>
          <w:szCs w:val="22"/>
          <w:lang w:val="en-GB"/>
        </w:rPr>
        <w:t>χ</w:t>
      </w:r>
      <w:r w:rsidR="00ED1752" w:rsidRPr="009E0038">
        <w:rPr>
          <w:rFonts w:ascii="Cambria Math" w:eastAsia="Arial Unicode MS" w:hAnsi="Cambria Math" w:cs="Arial Unicode MS"/>
          <w:szCs w:val="22"/>
          <w:vertAlign w:val="subscript"/>
          <w:lang w:val="en-GB"/>
        </w:rPr>
        <w:t>1</w:t>
      </w:r>
      <w:r w:rsidR="00ED1752" w:rsidRPr="009E0038">
        <w:rPr>
          <w:rFonts w:asciiTheme="majorHAnsi" w:eastAsia="Arial Unicode MS" w:hAnsiTheme="majorHAnsi" w:cs="Arial Unicode MS"/>
          <w:szCs w:val="22"/>
          <w:lang w:val="en-GB"/>
        </w:rPr>
        <w:t>(</w:t>
      </w:r>
      <w:r w:rsidR="00ED1752" w:rsidRPr="009E0038">
        <w:rPr>
          <w:rFonts w:asciiTheme="majorHAnsi" w:eastAsia="Arial Unicode MS" w:hAnsiTheme="majorHAnsi" w:cs="Arial Unicode MS"/>
          <w:i/>
          <w:szCs w:val="22"/>
          <w:lang w:val="en-GB"/>
        </w:rPr>
        <w:t>x</w:t>
      </w:r>
      <w:r w:rsidR="00ED1752" w:rsidRPr="009E0038">
        <w:rPr>
          <w:rFonts w:asciiTheme="majorHAnsi" w:eastAsia="Arial Unicode MS" w:hAnsiTheme="majorHAnsi" w:cs="Arial Unicode MS"/>
          <w:szCs w:val="22"/>
          <w:lang w:val="en-GB"/>
        </w:rPr>
        <w:t>)</w:t>
      </w:r>
      <w:r w:rsidR="00ED1752">
        <w:rPr>
          <w:rFonts w:asciiTheme="majorHAnsi" w:eastAsia="Arial Unicode MS" w:hAnsiTheme="majorHAnsi" w:cs="Arial Unicode MS"/>
          <w:szCs w:val="22"/>
          <w:lang w:val="en-GB"/>
        </w:rPr>
        <w:t>, …,</w:t>
      </w:r>
      <w:r w:rsidR="00ED1752" w:rsidRPr="009E0038">
        <w:rPr>
          <w:rFonts w:asciiTheme="majorHAnsi" w:eastAsia="Arial Unicode MS" w:hAnsiTheme="majorHAnsi" w:cs="Arial Unicode MS"/>
          <w:szCs w:val="22"/>
          <w:lang w:val="en-GB"/>
        </w:rPr>
        <w:t xml:space="preserve"> </w:t>
      </w:r>
      <w:r w:rsidR="00ED1752" w:rsidRPr="009E0038">
        <w:rPr>
          <w:rFonts w:ascii="Cambria Math" w:eastAsia="Arial Unicode MS" w:hAnsi="Cambria Math" w:cs="Arial Unicode MS"/>
          <w:szCs w:val="22"/>
          <w:lang w:val="en-GB"/>
        </w:rPr>
        <w:lastRenderedPageBreak/>
        <w:t>χ</w:t>
      </w:r>
      <w:r w:rsidR="00ED1752" w:rsidRPr="009E0038">
        <w:rPr>
          <w:rFonts w:ascii="Cambria Math" w:eastAsia="Arial Unicode MS" w:hAnsi="Cambria Math" w:cs="Arial Unicode MS"/>
          <w:i/>
          <w:szCs w:val="22"/>
          <w:vertAlign w:val="subscript"/>
          <w:lang w:val="en-GB"/>
        </w:rPr>
        <w:t>n</w:t>
      </w:r>
      <w:r w:rsidR="00ED1752" w:rsidRPr="009E0038">
        <w:rPr>
          <w:rFonts w:asciiTheme="majorHAnsi" w:eastAsia="Arial Unicode MS" w:hAnsiTheme="majorHAnsi" w:cs="Arial Unicode MS"/>
          <w:szCs w:val="22"/>
          <w:lang w:val="en-GB"/>
        </w:rPr>
        <w:t>(</w:t>
      </w:r>
      <w:r w:rsidR="00ED1752" w:rsidRPr="009E0038">
        <w:rPr>
          <w:rFonts w:asciiTheme="majorHAnsi" w:eastAsia="Arial Unicode MS" w:hAnsiTheme="majorHAnsi" w:cs="Arial Unicode MS"/>
          <w:i/>
          <w:szCs w:val="22"/>
          <w:lang w:val="en-GB"/>
        </w:rPr>
        <w:t>x</w:t>
      </w:r>
      <w:r w:rsidR="00ED1752" w:rsidRPr="009E0038">
        <w:rPr>
          <w:rFonts w:asciiTheme="majorHAnsi" w:eastAsia="Arial Unicode MS" w:hAnsiTheme="majorHAnsi" w:cs="Arial Unicode MS"/>
          <w:szCs w:val="22"/>
          <w:lang w:val="en-GB"/>
        </w:rPr>
        <w:t>)</w:t>
      </w:r>
      <w:r w:rsidR="000F2D8D">
        <w:rPr>
          <w:szCs w:val="22"/>
          <w:lang w:val="en-GB"/>
        </w:rPr>
        <w:t>, t</w:t>
      </w:r>
      <w:r>
        <w:rPr>
          <w:szCs w:val="22"/>
          <w:lang w:val="en-GB"/>
        </w:rPr>
        <w:t xml:space="preserve">he intermodal </w:t>
      </w:r>
      <w:r w:rsidR="00CB2089">
        <w:rPr>
          <w:szCs w:val="22"/>
          <w:lang w:val="en-GB"/>
        </w:rPr>
        <w:t>relation</w:t>
      </w:r>
      <w:r>
        <w:rPr>
          <w:szCs w:val="22"/>
          <w:lang w:val="en-GB"/>
        </w:rPr>
        <w:t xml:space="preserve"> type </w:t>
      </w:r>
      <w:r w:rsidRPr="006E49AB">
        <w:rPr>
          <w:i/>
          <w:szCs w:val="22"/>
          <w:lang w:val="en-GB"/>
        </w:rPr>
        <w:t xml:space="preserve">Intermodal </w:t>
      </w:r>
      <w:r w:rsidR="00ED1752">
        <w:rPr>
          <w:i/>
          <w:szCs w:val="22"/>
          <w:lang w:val="en-GB"/>
        </w:rPr>
        <w:t xml:space="preserve">Inference </w:t>
      </w:r>
      <w:r>
        <w:rPr>
          <w:szCs w:val="22"/>
          <w:lang w:val="en-GB"/>
        </w:rPr>
        <w:t xml:space="preserve">can </w:t>
      </w:r>
      <w:r w:rsidR="00515ECA">
        <w:rPr>
          <w:szCs w:val="22"/>
          <w:lang w:val="en-GB"/>
        </w:rPr>
        <w:t xml:space="preserve">normally </w:t>
      </w:r>
      <w:r>
        <w:rPr>
          <w:szCs w:val="22"/>
          <w:lang w:val="en-GB"/>
        </w:rPr>
        <w:t xml:space="preserve">be inferred to hold between the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rFonts w:asciiTheme="majorHAnsi" w:hAnsiTheme="majorHAnsi"/>
          <w:szCs w:val="22"/>
          <w:lang w:val="en-GB"/>
        </w:rPr>
        <w:t xml:space="preserve">, …,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k</w:t>
      </w:r>
      <w:r>
        <w:rPr>
          <w:szCs w:val="22"/>
          <w:lang w:val="en-GB"/>
        </w:rPr>
        <w:t>.</w:t>
      </w:r>
    </w:p>
    <w:p w14:paraId="2104B4AB" w14:textId="549D1600" w:rsidR="00D57963" w:rsidRPr="009E0038" w:rsidRDefault="00993D00" w:rsidP="00993D00">
      <w:pPr>
        <w:rPr>
          <w:lang w:val="en-GB"/>
        </w:rPr>
      </w:pPr>
      <w:r>
        <w:rPr>
          <w:lang w:val="en-GB"/>
        </w:rPr>
        <w:t>It should be noted that t</w:t>
      </w:r>
      <w:r w:rsidRPr="009E0038">
        <w:rPr>
          <w:lang w:val="en-GB"/>
        </w:rPr>
        <w:t xml:space="preserve">he axioms given </w:t>
      </w:r>
      <w:r w:rsidR="0058333A">
        <w:rPr>
          <w:lang w:val="en-GB"/>
        </w:rPr>
        <w:t>in this article</w:t>
      </w:r>
      <w:r w:rsidRPr="009E0038">
        <w:rPr>
          <w:lang w:val="en-GB"/>
        </w:rPr>
        <w:t xml:space="preserve"> </w:t>
      </w:r>
      <w:r w:rsidR="003F72BA">
        <w:rPr>
          <w:lang w:val="en-GB"/>
        </w:rPr>
        <w:t xml:space="preserve">do not represent different </w:t>
      </w:r>
      <w:r w:rsidRPr="009E0038">
        <w:rPr>
          <w:lang w:val="en-GB"/>
        </w:rPr>
        <w:t xml:space="preserve">discourse segments, assuming instead </w:t>
      </w:r>
      <w:r w:rsidR="00B33A3D">
        <w:rPr>
          <w:lang w:val="en-GB"/>
        </w:rPr>
        <w:t xml:space="preserve">that </w:t>
      </w:r>
      <w:r w:rsidRPr="009E0038">
        <w:rPr>
          <w:lang w:val="en-GB"/>
        </w:rPr>
        <w:t xml:space="preserve">the analysis </w:t>
      </w:r>
      <w:r w:rsidR="00657C8A">
        <w:rPr>
          <w:lang w:val="en-GB"/>
        </w:rPr>
        <w:t xml:space="preserve">of intermodality </w:t>
      </w:r>
      <w:r w:rsidR="00B33A3D">
        <w:rPr>
          <w:lang w:val="en-GB"/>
        </w:rPr>
        <w:t xml:space="preserve">is limited to </w:t>
      </w:r>
      <w:r w:rsidRPr="009E0038">
        <w:rPr>
          <w:lang w:val="en-GB"/>
        </w:rPr>
        <w:t>one SDRS</w:t>
      </w:r>
      <w:r w:rsidR="00EF0513">
        <w:rPr>
          <w:lang w:val="en-GB"/>
        </w:rPr>
        <w:t>.</w:t>
      </w:r>
      <w:r w:rsidRPr="009E0038">
        <w:rPr>
          <w:lang w:val="en-GB"/>
        </w:rPr>
        <w:t xml:space="preserve"> </w:t>
      </w:r>
      <w:r w:rsidR="00B33A3D">
        <w:rPr>
          <w:lang w:val="en-GB"/>
        </w:rPr>
        <w:t xml:space="preserve">Longer </w:t>
      </w:r>
      <w:r>
        <w:rPr>
          <w:lang w:val="en-GB"/>
        </w:rPr>
        <w:t>excerpts</w:t>
      </w:r>
      <w:r w:rsidR="00B33A3D">
        <w:rPr>
          <w:lang w:val="en-GB"/>
        </w:rPr>
        <w:t xml:space="preserve"> can be analysed in the same way, by dividing them </w:t>
      </w:r>
      <w:r w:rsidR="003F72BA">
        <w:rPr>
          <w:lang w:val="en-GB"/>
        </w:rPr>
        <w:t xml:space="preserve">into the discourse </w:t>
      </w:r>
      <w:r w:rsidRPr="009E0038">
        <w:rPr>
          <w:lang w:val="en-GB"/>
        </w:rPr>
        <w:t>segments</w:t>
      </w:r>
      <w:r w:rsidR="008B1959">
        <w:rPr>
          <w:lang w:val="en-GB"/>
        </w:rPr>
        <w:t xml:space="preserve"> </w:t>
      </w:r>
      <w:r w:rsidR="008B1959" w:rsidRPr="009E0038">
        <w:rPr>
          <w:rFonts w:asciiTheme="majorHAnsi" w:eastAsia="Arial Unicode MS" w:hAnsiTheme="majorHAnsi" w:cs="Arial Unicode MS"/>
          <w:i/>
          <w:szCs w:val="22"/>
          <w:lang w:val="en-GB"/>
        </w:rPr>
        <w:t>π</w:t>
      </w:r>
      <w:r w:rsidR="008B1959" w:rsidRPr="008B1959">
        <w:rPr>
          <w:rFonts w:asciiTheme="majorHAnsi" w:eastAsia="Arial Unicode MS" w:hAnsiTheme="majorHAnsi" w:cs="Arial Unicode MS"/>
          <w:szCs w:val="22"/>
          <w:vertAlign w:val="subscript"/>
          <w:lang w:val="en-GB"/>
        </w:rPr>
        <w:t>1</w:t>
      </w:r>
      <w:r w:rsidR="008B1959">
        <w:rPr>
          <w:lang w:val="en-GB"/>
        </w:rPr>
        <w:t xml:space="preserve">, …, </w:t>
      </w:r>
      <w:r w:rsidR="008B1959" w:rsidRPr="009E0038">
        <w:rPr>
          <w:rFonts w:asciiTheme="majorHAnsi" w:eastAsia="Arial Unicode MS" w:hAnsiTheme="majorHAnsi" w:cs="Arial Unicode MS"/>
          <w:i/>
          <w:szCs w:val="22"/>
          <w:lang w:val="en-GB"/>
        </w:rPr>
        <w:t>π</w:t>
      </w:r>
      <w:r w:rsidR="00EF0513">
        <w:rPr>
          <w:rFonts w:asciiTheme="majorHAnsi" w:eastAsia="Arial Unicode MS" w:hAnsiTheme="majorHAnsi" w:cs="Arial Unicode MS"/>
          <w:i/>
          <w:szCs w:val="22"/>
          <w:vertAlign w:val="subscript"/>
          <w:lang w:val="en-GB"/>
        </w:rPr>
        <w:t>n</w:t>
      </w:r>
      <w:r w:rsidR="003F72BA">
        <w:rPr>
          <w:lang w:val="en-GB"/>
        </w:rPr>
        <w:t xml:space="preserve">, and </w:t>
      </w:r>
      <w:r w:rsidR="00323593">
        <w:rPr>
          <w:lang w:val="en-GB"/>
        </w:rPr>
        <w:t>investigating</w:t>
      </w:r>
      <w:r w:rsidR="003F72BA">
        <w:rPr>
          <w:lang w:val="en-GB"/>
        </w:rPr>
        <w:t xml:space="preserve"> intermodal relations in each of these segments.</w:t>
      </w:r>
      <w:r w:rsidRPr="009E0038">
        <w:rPr>
          <w:lang w:val="en-GB"/>
        </w:rPr>
        <w:t xml:space="preserve"> </w:t>
      </w:r>
      <w:r w:rsidR="008C1A1B">
        <w:rPr>
          <w:lang w:val="en-GB"/>
        </w:rPr>
        <w:t xml:space="preserve">For </w:t>
      </w:r>
      <w:r w:rsidR="00EF0513">
        <w:rPr>
          <w:lang w:val="en-GB"/>
        </w:rPr>
        <w:t>a</w:t>
      </w:r>
      <w:r w:rsidR="008A3588">
        <w:rPr>
          <w:lang w:val="en-GB"/>
        </w:rPr>
        <w:t xml:space="preserve"> </w:t>
      </w:r>
      <w:r w:rsidR="008C1A1B">
        <w:rPr>
          <w:lang w:val="en-GB"/>
        </w:rPr>
        <w:t xml:space="preserve">segment </w:t>
      </w:r>
      <w:r w:rsidR="008C1A1B" w:rsidRPr="009E0038">
        <w:rPr>
          <w:rFonts w:asciiTheme="majorHAnsi" w:eastAsia="Arial Unicode MS" w:hAnsiTheme="majorHAnsi" w:cs="Arial Unicode MS"/>
          <w:i/>
          <w:szCs w:val="22"/>
          <w:lang w:val="en-GB"/>
        </w:rPr>
        <w:t>π</w:t>
      </w:r>
      <w:r w:rsidR="008A3588">
        <w:rPr>
          <w:rFonts w:asciiTheme="majorHAnsi" w:eastAsia="Arial Unicode MS" w:hAnsiTheme="majorHAnsi" w:cs="Arial Unicode MS"/>
          <w:i/>
          <w:szCs w:val="22"/>
          <w:vertAlign w:val="subscript"/>
          <w:lang w:val="en-GB"/>
        </w:rPr>
        <w:t>i</w:t>
      </w:r>
      <w:r w:rsidR="008C1A1B">
        <w:rPr>
          <w:lang w:val="en-GB"/>
        </w:rPr>
        <w:t>, it would be determined which modes occur</w:t>
      </w:r>
      <w:r w:rsidR="008A3588">
        <w:rPr>
          <w:lang w:val="en-GB"/>
        </w:rPr>
        <w:t xml:space="preserve">, and an SDRS </w:t>
      </w:r>
      <m:oMath>
        <m:sSub>
          <m:sSubPr>
            <m:ctrlPr>
              <w:rPr>
                <w:rFonts w:ascii="Cambria Math" w:hAnsi="Cambria Math" w:cs="Arial"/>
                <w:i/>
                <w:lang w:val="en-GB"/>
              </w:rPr>
            </m:ctrlPr>
          </m:sSubPr>
          <m:e>
            <m:r>
              <w:rPr>
                <w:rFonts w:ascii="Cambria Math" w:hAnsi="Cambria Math" w:cs="Arial"/>
                <w:lang w:val="en-GB"/>
              </w:rPr>
              <m:t>K</m:t>
            </m:r>
          </m:e>
          <m:sub>
            <m:sSub>
              <m:sSubPr>
                <m:ctrlPr>
                  <w:rPr>
                    <w:rFonts w:ascii="Cambria Math" w:hAnsi="Cambria Math" w:cs="Arial"/>
                    <w:i/>
                    <w:lang w:val="en-GB"/>
                  </w:rPr>
                </m:ctrlPr>
              </m:sSubPr>
              <m:e>
                <m:r>
                  <w:rPr>
                    <w:rFonts w:ascii="Cambria Math" w:hAnsi="Cambria Math" w:cs="Arial"/>
                    <w:lang w:val="en-GB"/>
                  </w:rPr>
                  <m:t>π</m:t>
                </m:r>
              </m:e>
              <m:sub>
                <m:r>
                  <w:rPr>
                    <w:rFonts w:ascii="Cambria Math" w:hAnsi="Cambria Math" w:cs="Arial"/>
                    <w:lang w:val="en-GB"/>
                  </w:rPr>
                  <m:t>i</m:t>
                </m:r>
              </m:sub>
            </m:sSub>
          </m:sub>
        </m:sSub>
      </m:oMath>
      <w:r w:rsidR="008A3588">
        <w:rPr>
          <w:lang w:val="en-GB"/>
        </w:rPr>
        <w:t xml:space="preserve"> constructed</w:t>
      </w:r>
      <w:r w:rsidR="004E4FCF">
        <w:rPr>
          <w:lang w:val="en-GB"/>
        </w:rPr>
        <w:t>, resulting</w:t>
      </w:r>
      <w:r w:rsidR="008A3588">
        <w:rPr>
          <w:lang w:val="en-GB"/>
        </w:rPr>
        <w:t xml:space="preserve"> </w:t>
      </w:r>
      <w:r w:rsidR="004E4FCF">
        <w:rPr>
          <w:lang w:val="en-GB"/>
        </w:rPr>
        <w:t xml:space="preserve">in a sequence of </w:t>
      </w:r>
      <w:r w:rsidR="008A3588">
        <w:rPr>
          <w:lang w:val="en-GB"/>
        </w:rPr>
        <w:t>SDRS</w:t>
      </w:r>
      <w:r w:rsidR="00B33A3D">
        <w:rPr>
          <w:lang w:val="en-GB"/>
        </w:rPr>
        <w:t>s</w:t>
      </w:r>
      <w:r w:rsidRPr="009E0038">
        <w:rPr>
          <w:lang w:val="en-GB"/>
        </w:rPr>
        <w:t xml:space="preserve"> </w:t>
      </w:r>
      <w:r w:rsidR="004E4FCF">
        <w:rPr>
          <w:lang w:val="en-GB"/>
        </w:rPr>
        <w:t xml:space="preserve">which can be characterised as </w:t>
      </w:r>
      <m:oMath>
        <m:sSub>
          <m:sSubPr>
            <m:ctrlPr>
              <w:rPr>
                <w:rFonts w:ascii="Cambria Math" w:hAnsi="Cambria Math" w:cs="Arial"/>
                <w:i/>
                <w:lang w:val="en-GB"/>
              </w:rPr>
            </m:ctrlPr>
          </m:sSubPr>
          <m:e>
            <m:r>
              <w:rPr>
                <w:rFonts w:ascii="Cambria Math" w:hAnsi="Cambria Math" w:cs="Arial"/>
                <w:lang w:val="en-GB"/>
              </w:rPr>
              <m:t>K</m:t>
            </m:r>
          </m:e>
          <m:sub>
            <m:sSub>
              <m:sSubPr>
                <m:ctrlPr>
                  <w:rPr>
                    <w:rFonts w:ascii="Cambria Math" w:hAnsi="Cambria Math" w:cs="Arial"/>
                    <w:i/>
                    <w:lang w:val="en-GB"/>
                  </w:rPr>
                </m:ctrlPr>
              </m:sSubPr>
              <m:e>
                <m:r>
                  <w:rPr>
                    <w:rFonts w:ascii="Cambria Math" w:hAnsi="Cambria Math" w:cs="Arial"/>
                    <w:lang w:val="en-GB"/>
                  </w:rPr>
                  <m:t>π</m:t>
                </m:r>
              </m:e>
              <m:sub>
                <m:r>
                  <w:rPr>
                    <w:rFonts w:ascii="Cambria Math" w:hAnsi="Cambria Math" w:cs="Arial"/>
                    <w:lang w:val="en-GB"/>
                  </w:rPr>
                  <m:t>1</m:t>
                </m:r>
              </m:sub>
            </m:sSub>
          </m:sub>
        </m:sSub>
      </m:oMath>
      <w:r w:rsidR="00A534E0">
        <w:rPr>
          <w:lang w:val="en-GB"/>
        </w:rPr>
        <w:t xml:space="preserve">: </w:t>
      </w:r>
      <w:r w:rsidRPr="009E0038">
        <w:rPr>
          <w:rFonts w:ascii="Cambria Math" w:hAnsi="Cambria Math" w:cs="Arial"/>
          <w:lang w:val="en-GB"/>
        </w:rPr>
        <w:t>⟨</w:t>
      </w:r>
      <m:oMath>
        <m:sSub>
          <m:sSubPr>
            <m:ctrlPr>
              <w:rPr>
                <w:rFonts w:ascii="Cambria Math" w:hAnsi="Cambria Math" w:cs="Arial"/>
                <w:i/>
                <w:lang w:val="en-GB"/>
              </w:rPr>
            </m:ctrlPr>
          </m:sSubPr>
          <m:e>
            <m:r>
              <w:rPr>
                <w:rFonts w:ascii="Cambria Math" w:hAnsi="Cambria Math" w:cs="Arial"/>
                <w:lang w:val="en-GB"/>
              </w:rPr>
              <m:t>U</m:t>
            </m:r>
          </m:e>
          <m:sub>
            <m:sSub>
              <m:sSubPr>
                <m:ctrlPr>
                  <w:rPr>
                    <w:rFonts w:ascii="Cambria Math" w:hAnsi="Cambria Math" w:cs="Arial"/>
                    <w:i/>
                    <w:lang w:val="en-GB"/>
                  </w:rPr>
                </m:ctrlPr>
              </m:sSubPr>
              <m:e>
                <m:r>
                  <w:rPr>
                    <w:rFonts w:ascii="Cambria Math" w:hAnsi="Cambria Math" w:cs="Arial"/>
                    <w:lang w:val="en-GB"/>
                  </w:rPr>
                  <m:t>π</m:t>
                </m:r>
              </m:e>
              <m:sub>
                <m:r>
                  <w:rPr>
                    <w:rFonts w:ascii="Cambria Math" w:hAnsi="Cambria Math" w:cs="Arial"/>
                    <w:lang w:val="en-GB"/>
                  </w:rPr>
                  <m:t>1</m:t>
                </m:r>
              </m:sub>
            </m:sSub>
          </m:sub>
        </m:sSub>
      </m:oMath>
      <w:r w:rsidRPr="009E0038">
        <w:rPr>
          <w:rFonts w:asciiTheme="majorHAnsi" w:hAnsiTheme="majorHAnsi" w:cs="Arial"/>
          <w:lang w:val="en-GB"/>
        </w:rPr>
        <w:t>,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π</m:t>
                </m:r>
              </m:e>
              <m:sub>
                <m:r>
                  <w:rPr>
                    <w:rFonts w:ascii="Cambria Math" w:eastAsia="Arial Unicode MS" w:hAnsiTheme="majorHAnsi" w:cs="Arial Unicode MS"/>
                    <w:szCs w:val="22"/>
                    <w:lang w:val="en-GB"/>
                  </w:rPr>
                  <m:t>1</m:t>
                </m:r>
              </m:sub>
            </m:sSub>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Theme="majorHAnsi" w:cs="Arial Unicode MS"/>
                    <w:szCs w:val="22"/>
                    <w:lang w:val="en-GB"/>
                  </w:rPr>
                  <m:t>i</m:t>
                </m:r>
              </m:sub>
            </m:sSub>
          </m:sup>
        </m:sSubSup>
      </m:oMath>
      <w:r w:rsidRPr="009E0038">
        <w:rPr>
          <w:rFonts w:asciiTheme="majorHAnsi" w:hAnsiTheme="majorHAnsi" w:cs="Arial"/>
          <w:szCs w:val="22"/>
          <w:lang w:val="en-GB"/>
        </w:rPr>
        <w:t xml:space="preserve">, …,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π</m:t>
                </m:r>
              </m:e>
              <m:sub>
                <m:r>
                  <w:rPr>
                    <w:rFonts w:ascii="Cambria Math" w:eastAsia="Arial Unicode MS" w:hAnsiTheme="majorHAnsi" w:cs="Arial Unicode MS"/>
                    <w:szCs w:val="22"/>
                    <w:lang w:val="en-GB"/>
                  </w:rPr>
                  <m:t>1</m:t>
                </m:r>
              </m:sub>
            </m:sSub>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Theme="majorHAnsi" w:cs="Arial Unicode MS"/>
                    <w:szCs w:val="22"/>
                    <w:lang w:val="en-GB"/>
                  </w:rPr>
                  <m:t>k</m:t>
                </m:r>
              </m:sub>
            </m:sSub>
          </m:sup>
        </m:sSubSup>
      </m:oMath>
      <w:r w:rsidRPr="009E0038">
        <w:rPr>
          <w:rFonts w:asciiTheme="majorHAnsi" w:hAnsiTheme="majorHAnsi" w:cs="Arial"/>
          <w:szCs w:val="22"/>
          <w:lang w:val="en-GB"/>
        </w:rPr>
        <w:t>}</w:t>
      </w:r>
      <w:r w:rsidRPr="009E0038">
        <w:rPr>
          <w:rFonts w:ascii="Cambria Math" w:hAnsi="Cambria Math" w:cs="Arial"/>
          <w:lang w:val="en-GB"/>
        </w:rPr>
        <w:t xml:space="preserve">⟩, …, </w:t>
      </w:r>
      <m:oMath>
        <m:sSub>
          <m:sSubPr>
            <m:ctrlPr>
              <w:rPr>
                <w:rFonts w:ascii="Cambria Math" w:hAnsi="Cambria Math" w:cs="Arial"/>
                <w:i/>
                <w:lang w:val="en-GB"/>
              </w:rPr>
            </m:ctrlPr>
          </m:sSubPr>
          <m:e>
            <m:r>
              <w:rPr>
                <w:rFonts w:ascii="Cambria Math" w:hAnsi="Cambria Math" w:cs="Arial"/>
                <w:lang w:val="en-GB"/>
              </w:rPr>
              <m:t>K</m:t>
            </m:r>
          </m:e>
          <m:sub>
            <m:sSub>
              <m:sSubPr>
                <m:ctrlPr>
                  <w:rPr>
                    <w:rFonts w:ascii="Cambria Math" w:hAnsi="Cambria Math" w:cs="Arial"/>
                    <w:i/>
                    <w:lang w:val="en-GB"/>
                  </w:rPr>
                </m:ctrlPr>
              </m:sSubPr>
              <m:e>
                <m:r>
                  <w:rPr>
                    <w:rFonts w:ascii="Cambria Math" w:hAnsi="Cambria Math" w:cs="Arial"/>
                    <w:lang w:val="en-GB"/>
                  </w:rPr>
                  <m:t>π</m:t>
                </m:r>
              </m:e>
              <m:sub>
                <m:r>
                  <w:rPr>
                    <w:rFonts w:ascii="Cambria Math" w:hAnsi="Cambria Math" w:cs="Arial"/>
                    <w:lang w:val="en-GB"/>
                  </w:rPr>
                  <m:t>n</m:t>
                </m:r>
              </m:sub>
            </m:sSub>
          </m:sub>
        </m:sSub>
      </m:oMath>
      <w:r w:rsidR="00DA3017">
        <w:rPr>
          <w:lang w:val="en-GB"/>
        </w:rPr>
        <w:t xml:space="preserve">: </w:t>
      </w:r>
      <w:r w:rsidRPr="009E0038">
        <w:rPr>
          <w:rFonts w:ascii="Cambria Math" w:hAnsi="Cambria Math" w:cs="Arial"/>
          <w:lang w:val="en-GB"/>
        </w:rPr>
        <w:t>⟨</w:t>
      </w:r>
      <m:oMath>
        <m:sSub>
          <m:sSubPr>
            <m:ctrlPr>
              <w:rPr>
                <w:rFonts w:ascii="Cambria Math" w:hAnsi="Cambria Math" w:cs="Arial"/>
                <w:i/>
                <w:lang w:val="en-GB"/>
              </w:rPr>
            </m:ctrlPr>
          </m:sSubPr>
          <m:e>
            <m:r>
              <w:rPr>
                <w:rFonts w:ascii="Cambria Math" w:hAnsi="Cambria Math" w:cs="Arial"/>
                <w:lang w:val="en-GB"/>
              </w:rPr>
              <m:t>U</m:t>
            </m:r>
          </m:e>
          <m:sub>
            <m:sSub>
              <m:sSubPr>
                <m:ctrlPr>
                  <w:rPr>
                    <w:rFonts w:ascii="Cambria Math" w:hAnsi="Cambria Math" w:cs="Arial"/>
                    <w:i/>
                    <w:lang w:val="en-GB"/>
                  </w:rPr>
                </m:ctrlPr>
              </m:sSubPr>
              <m:e>
                <m:r>
                  <w:rPr>
                    <w:rFonts w:ascii="Cambria Math" w:hAnsi="Cambria Math" w:cs="Arial"/>
                    <w:lang w:val="en-GB"/>
                  </w:rPr>
                  <m:t>π</m:t>
                </m:r>
              </m:e>
              <m:sub>
                <m:r>
                  <w:rPr>
                    <w:rFonts w:ascii="Cambria Math" w:hAnsi="Cambria Math" w:cs="Arial"/>
                    <w:lang w:val="en-GB"/>
                  </w:rPr>
                  <m:t>n</m:t>
                </m:r>
              </m:sub>
            </m:sSub>
          </m:sub>
        </m:sSub>
      </m:oMath>
      <w:r w:rsidRPr="009E0038">
        <w:rPr>
          <w:rFonts w:asciiTheme="majorHAnsi" w:hAnsiTheme="majorHAnsi" w:cs="Arial"/>
          <w:lang w:val="en-GB"/>
        </w:rPr>
        <w:t>,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π</m:t>
                </m:r>
              </m:e>
              <m:sub>
                <m:r>
                  <w:rPr>
                    <w:rFonts w:ascii="Cambria Math" w:eastAsia="Arial Unicode MS" w:hAnsiTheme="majorHAnsi" w:cs="Arial Unicode MS"/>
                    <w:szCs w:val="22"/>
                    <w:lang w:val="en-GB"/>
                  </w:rPr>
                  <m:t>n</m:t>
                </m:r>
              </m:sub>
            </m:sSub>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Theme="majorHAnsi" w:cs="Arial Unicode MS"/>
                    <w:szCs w:val="22"/>
                    <w:lang w:val="en-GB"/>
                  </w:rPr>
                  <m:t>p</m:t>
                </m:r>
              </m:sub>
            </m:sSub>
          </m:sup>
        </m:sSubSup>
      </m:oMath>
      <w:r w:rsidRPr="009E0038">
        <w:rPr>
          <w:rFonts w:asciiTheme="majorHAnsi" w:hAnsiTheme="majorHAnsi" w:cs="Arial"/>
          <w:szCs w:val="22"/>
          <w:lang w:val="en-GB"/>
        </w:rPr>
        <w:t xml:space="preserve">, …,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π</m:t>
                </m:r>
              </m:e>
              <m:sub>
                <m:r>
                  <w:rPr>
                    <w:rFonts w:ascii="Cambria Math" w:eastAsia="Arial Unicode MS" w:hAnsiTheme="majorHAnsi" w:cs="Arial Unicode MS"/>
                    <w:szCs w:val="22"/>
                    <w:lang w:val="en-GB"/>
                  </w:rPr>
                  <m:t>n</m:t>
                </m:r>
              </m:sub>
            </m:sSub>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Theme="majorHAnsi" w:cs="Arial Unicode MS"/>
                    <w:szCs w:val="22"/>
                    <w:lang w:val="en-GB"/>
                  </w:rPr>
                  <m:t>r</m:t>
                </m:r>
              </m:sub>
            </m:sSub>
          </m:sup>
        </m:sSubSup>
      </m:oMath>
      <w:r w:rsidRPr="009E0038">
        <w:rPr>
          <w:rFonts w:asciiTheme="majorHAnsi" w:hAnsiTheme="majorHAnsi" w:cs="Arial"/>
          <w:szCs w:val="22"/>
          <w:lang w:val="en-GB"/>
        </w:rPr>
        <w:t>}</w:t>
      </w:r>
      <w:r w:rsidRPr="009E0038">
        <w:rPr>
          <w:rFonts w:ascii="Cambria Math" w:hAnsi="Cambria Math" w:cs="Arial"/>
          <w:lang w:val="en-GB"/>
        </w:rPr>
        <w:t>⟩</w:t>
      </w:r>
      <w:r w:rsidRPr="009E0038">
        <w:rPr>
          <w:lang w:val="en-GB"/>
        </w:rPr>
        <w:t xml:space="preserve">. </w:t>
      </w:r>
      <w:r w:rsidR="00111E81">
        <w:rPr>
          <w:lang w:val="en-GB"/>
        </w:rPr>
        <w:t>For present purposes</w:t>
      </w:r>
      <w:r w:rsidR="00B33A3D">
        <w:rPr>
          <w:lang w:val="en-GB"/>
        </w:rPr>
        <w:t xml:space="preserve">, the </w:t>
      </w:r>
      <w:r w:rsidRPr="009E0038">
        <w:rPr>
          <w:lang w:val="en-GB"/>
        </w:rPr>
        <w:t>simpler formulation will be used</w:t>
      </w:r>
      <w:r>
        <w:rPr>
          <w:lang w:val="en-GB"/>
        </w:rPr>
        <w:t>.</w:t>
      </w:r>
    </w:p>
    <w:p w14:paraId="4C93BA72" w14:textId="2F2F9F14" w:rsidR="00571BC7" w:rsidRPr="009E0038" w:rsidRDefault="00571BC7" w:rsidP="0054367F">
      <w:pPr>
        <w:pStyle w:val="berschrift3"/>
        <w:rPr>
          <w:lang w:val="en-GB"/>
        </w:rPr>
      </w:pPr>
      <w:r w:rsidRPr="009E0038">
        <w:rPr>
          <w:lang w:val="en-GB"/>
        </w:rPr>
        <w:t xml:space="preserve">Intermodal </w:t>
      </w:r>
      <w:r w:rsidR="004D7267">
        <w:rPr>
          <w:lang w:val="en-GB"/>
        </w:rPr>
        <w:t>Typification</w:t>
      </w:r>
    </w:p>
    <w:p w14:paraId="5A647557" w14:textId="69E8AD75" w:rsidR="0057074C" w:rsidRPr="009E0038" w:rsidRDefault="007271DA" w:rsidP="00C50D85">
      <w:pPr>
        <w:keepNext/>
        <w:ind w:firstLine="0"/>
        <w:rPr>
          <w:lang w:val="en-GB"/>
        </w:rPr>
      </w:pPr>
      <w:r>
        <w:rPr>
          <w:noProof/>
        </w:rPr>
        <w:pict w14:anchorId="1E22E55E">
          <v:shape id="_x0000_s1081" type="#_x0000_t202" style="position:absolute;left:0;text-align:left;margin-left:-1.15pt;margin-top:127.1pt;width:251.5pt;height:15.2pt;z-index:251675648;mso-position-horizontal-relative:text;mso-position-vertical-relative:text" stroked="f">
            <v:textbox style="mso-next-textbox:#_x0000_s1081;mso-fit-shape-to-text:t" inset="0,0,0,0">
              <w:txbxContent>
                <w:p w14:paraId="3BC60B1C" w14:textId="13CB09A3" w:rsidR="00374199" w:rsidRPr="00956E0C" w:rsidRDefault="00374199" w:rsidP="00167057">
                  <w:pPr>
                    <w:pStyle w:val="Beschriftung"/>
                    <w:rPr>
                      <w:szCs w:val="24"/>
                      <w:lang w:val="en-GB"/>
                    </w:rPr>
                  </w:pPr>
                  <w:bookmarkStart w:id="13" w:name="_Ref427708558"/>
                  <w:r w:rsidRPr="00167057">
                    <w:rPr>
                      <w:lang w:val="en-GB"/>
                    </w:rPr>
                    <w:t xml:space="preserve">Figure </w:t>
                  </w:r>
                  <w:r>
                    <w:fldChar w:fldCharType="begin"/>
                  </w:r>
                  <w:r w:rsidRPr="00167057">
                    <w:rPr>
                      <w:lang w:val="en-GB"/>
                    </w:rPr>
                    <w:instrText xml:space="preserve"> SEQ Figure \* ARABIC </w:instrText>
                  </w:r>
                  <w:r>
                    <w:fldChar w:fldCharType="separate"/>
                  </w:r>
                  <w:r w:rsidR="00AC1443">
                    <w:rPr>
                      <w:noProof/>
                      <w:lang w:val="en-GB"/>
                    </w:rPr>
                    <w:t>4</w:t>
                  </w:r>
                  <w:r>
                    <w:fldChar w:fldCharType="end"/>
                  </w:r>
                  <w:bookmarkEnd w:id="13"/>
                  <w:r w:rsidRPr="00167057">
                    <w:rPr>
                      <w:lang w:val="en-GB"/>
                    </w:rPr>
                    <w:t xml:space="preserve">: </w:t>
                  </w:r>
                  <w:r w:rsidRPr="00D41F1B">
                    <w:rPr>
                      <w:lang w:val="en-US"/>
                    </w:rPr>
                    <w:t xml:space="preserve">Example </w:t>
                  </w:r>
                  <w:r>
                    <w:rPr>
                      <w:lang w:val="en-US"/>
                    </w:rPr>
                    <w:t>of</w:t>
                  </w:r>
                  <w:r w:rsidRPr="00D41F1B">
                    <w:rPr>
                      <w:lang w:val="en-US"/>
                    </w:rPr>
                    <w:t xml:space="preserve"> </w:t>
                  </w:r>
                  <w:r>
                    <w:rPr>
                      <w:lang w:val="en-US"/>
                    </w:rPr>
                    <w:t>the Intermodal Typification IRT.</w:t>
                  </w:r>
                </w:p>
              </w:txbxContent>
            </v:textbox>
            <w10:wrap type="square"/>
          </v:shape>
        </w:pict>
      </w:r>
      <w:r>
        <w:rPr>
          <w:lang w:val="en-GB"/>
        </w:rPr>
        <w:pict w14:anchorId="2704EAD3">
          <v:group id="_x0000_s1045" editas="canvas" style="position:absolute;left:0;text-align:left;margin-left:-1.15pt;margin-top:1.35pt;width:251.5pt;height:115pt;z-index:251653120" coordorigin="1418,6630" coordsize="5030,2300">
            <o:lock v:ext="edit" aspectratio="t"/>
            <v:shape id="_x0000_s1046" type="#_x0000_t75" style="position:absolute;left:1418;top:6630;width:5030;height:2300" o:preferrelative="f">
              <v:fill o:detectmouseclick="t"/>
              <v:path o:extrusionok="t" o:connecttype="none"/>
              <o:lock v:ext="edit" text="t"/>
            </v:shape>
            <v:shape id="_x0000_s1047" type="#_x0000_t202" style="position:absolute;left:1638;top:6760;width:4670;height:2076">
              <v:textbox style="mso-next-textbox:#_x0000_s1047" inset="2mm,,1mm">
                <w:txbxContent>
                  <w:p w14:paraId="35B42B8E" w14:textId="77777777" w:rsidR="00374199" w:rsidRPr="0057074C" w:rsidRDefault="00374199" w:rsidP="00121F9C">
                    <w:pPr>
                      <w:ind w:firstLine="0"/>
                      <w:rPr>
                        <w:rFonts w:ascii="Cambria" w:hAnsi="Cambria"/>
                        <w:sz w:val="18"/>
                        <w:szCs w:val="18"/>
                        <w:lang w:val="en-US"/>
                      </w:rPr>
                    </w:pPr>
                    <w:r>
                      <w:rPr>
                        <w:rFonts w:ascii="Cambria" w:hAnsi="Cambria"/>
                        <w:sz w:val="18"/>
                        <w:szCs w:val="18"/>
                        <w:lang w:val="en-US"/>
                      </w:rPr>
                      <w:t xml:space="preserve">[newspaper article]  </w:t>
                    </w:r>
                    <w:r>
                      <w:rPr>
                        <w:rFonts w:ascii="Cambria" w:hAnsi="Cambria"/>
                        <w:i/>
                        <w:sz w:val="18"/>
                        <w:szCs w:val="18"/>
                        <w:lang w:val="en-US"/>
                      </w:rPr>
                      <w:t>p</w:t>
                    </w:r>
                    <w:r>
                      <w:rPr>
                        <w:rFonts w:ascii="Cambria" w:hAnsi="Cambria"/>
                        <w:sz w:val="18"/>
                        <w:szCs w:val="18"/>
                        <w:lang w:val="en-US"/>
                      </w:rPr>
                      <w:t xml:space="preserve">, </w:t>
                    </w:r>
                    <w:r>
                      <w:rPr>
                        <w:rFonts w:ascii="Cambria" w:hAnsi="Cambria"/>
                        <w:i/>
                        <w:sz w:val="18"/>
                        <w:szCs w:val="18"/>
                        <w:lang w:val="en-US"/>
                      </w:rPr>
                      <w:t>q</w:t>
                    </w:r>
                  </w:p>
                  <w:p w14:paraId="5BF7B556" w14:textId="77777777" w:rsidR="00374199" w:rsidRPr="0057074C" w:rsidRDefault="00374199" w:rsidP="00121F9C">
                    <w:pPr>
                      <w:spacing w:before="160"/>
                      <w:ind w:left="397" w:hanging="397"/>
                      <w:rPr>
                        <w:rFonts w:ascii="Cambria" w:hAnsi="Cambria"/>
                        <w:sz w:val="18"/>
                        <w:szCs w:val="18"/>
                        <w:lang w:val="en-US"/>
                      </w:rPr>
                    </w:pPr>
                    <w:r w:rsidRPr="0057074C">
                      <w:rPr>
                        <w:rFonts w:asciiTheme="majorHAnsi" w:hAnsiTheme="majorHAnsi"/>
                        <w:sz w:val="18"/>
                        <w:szCs w:val="18"/>
                        <w:lang w:val="en-US"/>
                      </w:rPr>
                      <w:t>[v.i]</w:t>
                    </w:r>
                    <w:r w:rsidRPr="0057074C">
                      <w:rPr>
                        <w:rFonts w:asciiTheme="majorHAnsi" w:hAnsiTheme="majorHAnsi"/>
                        <w:sz w:val="18"/>
                        <w:szCs w:val="18"/>
                        <w:lang w:val="en-US"/>
                      </w:rPr>
                      <w:tab/>
                      <w:t>giraffe</w:t>
                    </w:r>
                    <w:r>
                      <w:rPr>
                        <w:rFonts w:asciiTheme="majorHAnsi" w:hAnsiTheme="majorHAnsi"/>
                        <w:sz w:val="18"/>
                        <w:szCs w:val="18"/>
                        <w:lang w:val="en-US"/>
                      </w:rPr>
                      <w:t>_</w:t>
                    </w:r>
                    <w:r w:rsidRPr="0057074C">
                      <w:rPr>
                        <w:rFonts w:asciiTheme="majorHAnsi" w:hAnsiTheme="majorHAnsi"/>
                        <w:sz w:val="18"/>
                        <w:szCs w:val="18"/>
                        <w:lang w:val="en-US"/>
                      </w:rPr>
                      <w:t>in</w:t>
                    </w:r>
                    <w:r>
                      <w:rPr>
                        <w:rFonts w:asciiTheme="majorHAnsi" w:hAnsiTheme="majorHAnsi"/>
                        <w:sz w:val="18"/>
                        <w:szCs w:val="18"/>
                        <w:lang w:val="en-US"/>
                      </w:rPr>
                      <w:t>_</w:t>
                    </w:r>
                    <w:r w:rsidRPr="0057074C">
                      <w:rPr>
                        <w:rFonts w:asciiTheme="majorHAnsi" w:hAnsiTheme="majorHAnsi"/>
                        <w:sz w:val="18"/>
                        <w:szCs w:val="18"/>
                        <w:lang w:val="en-US"/>
                      </w:rPr>
                      <w:t>zoo (</w:t>
                    </w:r>
                    <w:r>
                      <w:rPr>
                        <w:rFonts w:asciiTheme="majorHAnsi" w:hAnsiTheme="majorHAnsi"/>
                        <w:i/>
                        <w:sz w:val="18"/>
                        <w:szCs w:val="18"/>
                        <w:lang w:val="en-US"/>
                      </w:rPr>
                      <w:t>p</w:t>
                    </w:r>
                    <w:r w:rsidRPr="0057074C">
                      <w:rPr>
                        <w:rFonts w:asciiTheme="majorHAnsi" w:hAnsiTheme="majorHAnsi"/>
                        <w:sz w:val="18"/>
                        <w:szCs w:val="18"/>
                        <w:lang w:val="en-US"/>
                      </w:rPr>
                      <w:t>)</w:t>
                    </w:r>
                  </w:p>
                  <w:p w14:paraId="48F47A69" w14:textId="77777777" w:rsidR="00374199" w:rsidRDefault="00374199" w:rsidP="00C10DB5">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.l]</w:t>
                    </w:r>
                    <w:r w:rsidRPr="0057074C">
                      <w:rPr>
                        <w:rFonts w:asciiTheme="majorHAnsi" w:hAnsiTheme="majorHAnsi"/>
                        <w:sz w:val="18"/>
                        <w:szCs w:val="18"/>
                        <w:lang w:val="en-US"/>
                      </w:rPr>
                      <w:tab/>
                    </w:r>
                    <w:r>
                      <w:rPr>
                        <w:rFonts w:asciiTheme="majorHAnsi" w:hAnsiTheme="majorHAnsi"/>
                        <w:sz w:val="18"/>
                        <w:szCs w:val="18"/>
                        <w:lang w:val="en-US"/>
                      </w:rPr>
                      <w:t xml:space="preserve">giraffe </w:t>
                    </w:r>
                    <w:r w:rsidRPr="0057074C">
                      <w:rPr>
                        <w:rFonts w:asciiTheme="majorHAnsi" w:hAnsiTheme="majorHAnsi"/>
                        <w:sz w:val="18"/>
                        <w:szCs w:val="18"/>
                        <w:lang w:val="en-US"/>
                      </w:rPr>
                      <w:t>(</w:t>
                    </w:r>
                    <w:r>
                      <w:rPr>
                        <w:rFonts w:asciiTheme="majorHAnsi" w:hAnsiTheme="majorHAnsi"/>
                        <w:i/>
                        <w:sz w:val="18"/>
                        <w:szCs w:val="18"/>
                        <w:lang w:val="en-US"/>
                      </w:rPr>
                      <w:t>q</w:t>
                    </w:r>
                    <w:r w:rsidRPr="0057074C">
                      <w:rPr>
                        <w:rFonts w:asciiTheme="majorHAnsi" w:hAnsiTheme="majorHAnsi"/>
                        <w:sz w:val="18"/>
                        <w:szCs w:val="18"/>
                        <w:lang w:val="en-US"/>
                      </w:rPr>
                      <w:t>)</w:t>
                    </w:r>
                  </w:p>
                  <w:p w14:paraId="6608E3A3" w14:textId="4BA84074" w:rsidR="00374199" w:rsidRDefault="00374199" w:rsidP="00C10DB5">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.l]</w:t>
                    </w:r>
                    <w:r w:rsidRPr="0057074C">
                      <w:rPr>
                        <w:rFonts w:asciiTheme="majorHAnsi" w:hAnsiTheme="majorHAnsi"/>
                        <w:sz w:val="18"/>
                        <w:szCs w:val="18"/>
                        <w:lang w:val="en-US"/>
                      </w:rPr>
                      <w:tab/>
                    </w:r>
                    <w:r>
                      <w:rPr>
                        <w:rFonts w:asciiTheme="majorHAnsi" w:hAnsiTheme="majorHAnsi"/>
                        <w:sz w:val="18"/>
                        <w:szCs w:val="18"/>
                        <w:lang w:val="en-US"/>
                      </w:rPr>
                      <w:t xml:space="preserve">tallest_land_animal </w:t>
                    </w:r>
                    <w:r w:rsidRPr="0057074C">
                      <w:rPr>
                        <w:rFonts w:asciiTheme="majorHAnsi" w:hAnsiTheme="majorHAnsi"/>
                        <w:sz w:val="18"/>
                        <w:szCs w:val="18"/>
                        <w:lang w:val="en-US"/>
                      </w:rPr>
                      <w:t>(</w:t>
                    </w:r>
                    <w:r>
                      <w:rPr>
                        <w:rFonts w:asciiTheme="majorHAnsi" w:hAnsiTheme="majorHAnsi"/>
                        <w:i/>
                        <w:sz w:val="18"/>
                        <w:szCs w:val="18"/>
                        <w:lang w:val="en-US"/>
                      </w:rPr>
                      <w:t>q</w:t>
                    </w:r>
                    <w:r w:rsidRPr="0057074C">
                      <w:rPr>
                        <w:rFonts w:asciiTheme="majorHAnsi" w:hAnsiTheme="majorHAnsi"/>
                        <w:sz w:val="18"/>
                        <w:szCs w:val="18"/>
                        <w:lang w:val="en-US"/>
                      </w:rPr>
                      <w:t>)</w:t>
                    </w:r>
                  </w:p>
                  <w:p w14:paraId="7E11C7B7" w14:textId="77777777" w:rsidR="00374199" w:rsidRPr="0057074C" w:rsidRDefault="00374199" w:rsidP="00C10DB5">
                    <w:pPr>
                      <w:ind w:left="397" w:hanging="397"/>
                      <w:rPr>
                        <w:rFonts w:ascii="Cambria" w:hAnsi="Cambria"/>
                        <w:sz w:val="18"/>
                        <w:szCs w:val="18"/>
                        <w:lang w:val="en-US"/>
                      </w:rPr>
                    </w:pPr>
                    <w:r w:rsidRPr="007D7B8E">
                      <w:rPr>
                        <w:rFonts w:asciiTheme="majorHAnsi" w:hAnsiTheme="majorHAnsi"/>
                        <w:i/>
                        <w:sz w:val="18"/>
                        <w:szCs w:val="18"/>
                        <w:lang w:val="en-US"/>
                      </w:rPr>
                      <w:t>p</w:t>
                    </w:r>
                    <w:r>
                      <w:rPr>
                        <w:rFonts w:asciiTheme="majorHAnsi" w:hAnsiTheme="majorHAnsi"/>
                        <w:sz w:val="18"/>
                        <w:szCs w:val="18"/>
                        <w:lang w:val="en-US"/>
                      </w:rPr>
                      <w:t xml:space="preserve"> = </w:t>
                    </w:r>
                    <w:r w:rsidRPr="007D7B8E">
                      <w:rPr>
                        <w:rFonts w:asciiTheme="majorHAnsi" w:hAnsiTheme="majorHAnsi"/>
                        <w:i/>
                        <w:sz w:val="18"/>
                        <w:szCs w:val="18"/>
                        <w:lang w:val="en-US"/>
                      </w:rPr>
                      <w:t>q</w:t>
                    </w:r>
                  </w:p>
                  <w:p w14:paraId="0B27C014" w14:textId="4779F180" w:rsidR="00374199" w:rsidRPr="0057074C" w:rsidRDefault="00374199" w:rsidP="00C10DB5">
                    <w:pPr>
                      <w:spacing w:before="120"/>
                      <w:ind w:left="397" w:hanging="397"/>
                      <w:rPr>
                        <w:rFonts w:asciiTheme="majorHAnsi" w:eastAsia="Arial Unicode MS" w:hAnsiTheme="majorHAnsi" w:cs="Arial Unicode MS"/>
                        <w:sz w:val="18"/>
                        <w:szCs w:val="18"/>
                        <w:lang w:val="en-US"/>
                      </w:rPr>
                    </w:pPr>
                    <w:r>
                      <w:rPr>
                        <w:rFonts w:asciiTheme="majorHAnsi" w:eastAsia="Arial Unicode MS" w:hAnsiTheme="majorHAnsi" w:cs="Arial Unicode MS"/>
                        <w:sz w:val="18"/>
                        <w:szCs w:val="18"/>
                        <w:lang w:val="en-US"/>
                      </w:rPr>
                      <w:t>v.i</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Pr>
                        <w:rFonts w:asciiTheme="majorHAnsi" w:eastAsia="Arial Unicode MS" w:hAnsiTheme="majorHAnsi" w:cs="Arial Unicode MS"/>
                        <w:sz w:val="18"/>
                        <w:szCs w:val="18"/>
                        <w:lang w:val="en-US"/>
                      </w:rPr>
                      <w:t xml:space="preserve">v.l  </w:t>
                    </w:r>
                    <w:r w:rsidRPr="0057074C">
                      <w:rPr>
                        <w:rFonts w:asciiTheme="majorHAnsi" w:eastAsia="Arial Unicode MS" w:hAnsiTheme="majorHAnsi" w:cs="Arial Unicode MS"/>
                        <w:sz w:val="18"/>
                        <w:szCs w:val="18"/>
                        <w:lang w:val="en-US"/>
                      </w:rPr>
                      <w:t xml:space="preserve">| ̴ </w:t>
                    </w:r>
                    <w:r w:rsidRPr="0057074C">
                      <w:rPr>
                        <w:rFonts w:ascii="Cambria Math" w:hAnsi="Cambria Math" w:cs="Cambria Math"/>
                        <w:sz w:val="18"/>
                        <w:szCs w:val="18"/>
                        <w:lang w:val="en-US"/>
                      </w:rPr>
                      <w:t>∃</w:t>
                    </w:r>
                    <w:r w:rsidRPr="0057074C">
                      <w:rPr>
                        <w:rFonts w:asciiTheme="majorHAnsi" w:hAnsiTheme="majorHAnsi"/>
                        <w:sz w:val="18"/>
                        <w:szCs w:val="18"/>
                        <w:lang w:val="en-US"/>
                      </w:rPr>
                      <w:t xml:space="preserve">x. </w:t>
                    </w:r>
                    <w:r>
                      <w:rPr>
                        <w:rFonts w:asciiTheme="majorHAnsi" w:hAnsiTheme="majorHAnsi"/>
                        <w:sz w:val="18"/>
                        <w:szCs w:val="18"/>
                        <w:lang w:val="en-US"/>
                      </w:rPr>
                      <w:t>g</w:t>
                    </w:r>
                    <w:r w:rsidRPr="0057074C">
                      <w:rPr>
                        <w:rFonts w:asciiTheme="majorHAnsi" w:hAnsiTheme="majorHAnsi"/>
                        <w:sz w:val="18"/>
                        <w:szCs w:val="18"/>
                        <w:lang w:val="en-US"/>
                      </w:rPr>
                      <w:t>iraffe (</w:t>
                    </w:r>
                    <w:r w:rsidRPr="0057074C">
                      <w:rPr>
                        <w:rFonts w:asciiTheme="majorHAnsi" w:hAnsiTheme="majorHAnsi"/>
                        <w:i/>
                        <w:sz w:val="18"/>
                        <w:szCs w:val="18"/>
                        <w:lang w:val="en-US"/>
                      </w:rPr>
                      <w:t>x</w:t>
                    </w:r>
                    <w:r w:rsidRPr="0057074C">
                      <w:rPr>
                        <w:rFonts w:asciiTheme="majorHAnsi" w:hAnsiTheme="majorHAnsi"/>
                        <w:sz w:val="18"/>
                        <w:szCs w:val="18"/>
                        <w:lang w:val="en-US"/>
                      </w:rPr>
                      <w:t xml:space="preserve">) </w:t>
                    </w:r>
                    <w:r w:rsidRPr="0057074C">
                      <w:rPr>
                        <w:rFonts w:ascii="Cambria Math" w:hAnsi="Cambria Math" w:cs="Cambria Math"/>
                        <w:sz w:val="18"/>
                        <w:szCs w:val="18"/>
                        <w:lang w:val="en-US"/>
                      </w:rPr>
                      <w:t>∧</w:t>
                    </w:r>
                    <w:r w:rsidRPr="0057074C">
                      <w:rPr>
                        <w:rFonts w:asciiTheme="majorHAnsi" w:hAnsiTheme="majorHAnsi"/>
                        <w:sz w:val="18"/>
                        <w:szCs w:val="18"/>
                        <w:lang w:val="en-US"/>
                      </w:rPr>
                      <w:t xml:space="preserve"> </w:t>
                    </w:r>
                    <w:r>
                      <w:rPr>
                        <w:rFonts w:asciiTheme="majorHAnsi" w:hAnsiTheme="majorHAnsi"/>
                        <w:sz w:val="18"/>
                        <w:szCs w:val="18"/>
                        <w:lang w:val="en-US"/>
                      </w:rPr>
                      <w:t>type</w:t>
                    </w:r>
                    <w:r w:rsidRPr="0057074C">
                      <w:rPr>
                        <w:rFonts w:asciiTheme="majorHAnsi" w:hAnsiTheme="majorHAnsi"/>
                        <w:sz w:val="18"/>
                        <w:szCs w:val="18"/>
                        <w:lang w:val="en-US"/>
                      </w:rPr>
                      <w:t xml:space="preserve"> (</w:t>
                    </w:r>
                    <w:r w:rsidRPr="0057074C">
                      <w:rPr>
                        <w:rFonts w:asciiTheme="majorHAnsi" w:hAnsiTheme="majorHAnsi"/>
                        <w:i/>
                        <w:sz w:val="18"/>
                        <w:szCs w:val="18"/>
                        <w:lang w:val="en-US"/>
                      </w:rPr>
                      <w:t>x</w:t>
                    </w:r>
                    <w:r w:rsidRPr="0057074C">
                      <w:rPr>
                        <w:rFonts w:asciiTheme="majorHAnsi" w:hAnsiTheme="majorHAnsi"/>
                        <w:sz w:val="18"/>
                        <w:szCs w:val="18"/>
                        <w:lang w:val="en-US"/>
                      </w:rPr>
                      <w:t>)</w:t>
                    </w:r>
                  </w:p>
                  <w:p w14:paraId="0F0077D7" w14:textId="353B643A" w:rsidR="00374199" w:rsidRPr="008567A7" w:rsidRDefault="00374199" w:rsidP="00C10DB5">
                    <w:pPr>
                      <w:spacing w:before="120"/>
                      <w:ind w:firstLine="0"/>
                      <w:rPr>
                        <w:rFonts w:ascii="Cambria" w:hAnsi="Cambria"/>
                        <w:sz w:val="18"/>
                        <w:szCs w:val="18"/>
                        <w:lang w:val="en-GB"/>
                      </w:rPr>
                    </w:pPr>
                    <w:r w:rsidRPr="008567A7">
                      <w:rPr>
                        <w:rFonts w:asciiTheme="majorHAnsi" w:eastAsia="Arial Unicode MS" w:hAnsiTheme="majorHAnsi" w:cs="Arial Unicode MS"/>
                        <w:i/>
                        <w:sz w:val="18"/>
                        <w:szCs w:val="18"/>
                        <w:lang w:val="en-GB"/>
                      </w:rPr>
                      <w:t>Intermodal_</w:t>
                    </w:r>
                    <w:r>
                      <w:rPr>
                        <w:rFonts w:asciiTheme="majorHAnsi" w:eastAsia="Arial Unicode MS" w:hAnsiTheme="majorHAnsi" w:cs="Arial Unicode MS"/>
                        <w:i/>
                        <w:sz w:val="18"/>
                        <w:szCs w:val="18"/>
                        <w:lang w:val="en-GB"/>
                      </w:rPr>
                      <w:t>T</w:t>
                    </w:r>
                    <w:r w:rsidRPr="008567A7">
                      <w:rPr>
                        <w:rFonts w:asciiTheme="majorHAnsi" w:eastAsia="Arial Unicode MS" w:hAnsiTheme="majorHAnsi" w:cs="Arial Unicode MS"/>
                        <w:i/>
                        <w:sz w:val="18"/>
                        <w:szCs w:val="18"/>
                        <w:lang w:val="en-GB"/>
                      </w:rPr>
                      <w:t>ypific</w:t>
                    </w:r>
                    <w:r>
                      <w:rPr>
                        <w:rFonts w:asciiTheme="majorHAnsi" w:eastAsia="Arial Unicode MS" w:hAnsiTheme="majorHAnsi" w:cs="Arial Unicode MS"/>
                        <w:i/>
                        <w:sz w:val="18"/>
                        <w:szCs w:val="18"/>
                        <w:lang w:val="en-GB"/>
                      </w:rPr>
                      <w:t xml:space="preserve">ation </w:t>
                    </w:r>
                    <w:r w:rsidRPr="008567A7">
                      <w:rPr>
                        <w:rFonts w:asciiTheme="majorHAnsi" w:eastAsia="Arial Unicode MS" w:hAnsiTheme="majorHAnsi" w:cs="Arial Unicode MS"/>
                        <w:sz w:val="18"/>
                        <w:szCs w:val="18"/>
                        <w:lang w:val="en-GB"/>
                      </w:rPr>
                      <w:t>(</w:t>
                    </w:r>
                    <w:r>
                      <w:rPr>
                        <w:rFonts w:asciiTheme="majorHAnsi" w:eastAsia="Arial Unicode MS" w:hAnsiTheme="majorHAnsi" w:cs="Arial Unicode MS"/>
                        <w:sz w:val="18"/>
                        <w:szCs w:val="18"/>
                        <w:lang w:val="en-GB"/>
                      </w:rPr>
                      <w:t>v.l, v.i</w:t>
                    </w:r>
                    <w:r w:rsidRPr="008567A7">
                      <w:rPr>
                        <w:rFonts w:asciiTheme="majorHAnsi" w:eastAsia="Arial Unicode MS" w:hAnsiTheme="majorHAnsi" w:cs="Arial Unicode MS"/>
                        <w:sz w:val="18"/>
                        <w:szCs w:val="18"/>
                        <w:lang w:val="en-GB"/>
                      </w:rPr>
                      <w:t>)</w:t>
                    </w:r>
                  </w:p>
                </w:txbxContent>
              </v:textbox>
            </v:shape>
            <v:shape id="_x0000_s1048" type="#_x0000_t32" style="position:absolute;left:1638;top:7138;width:4670;height:1" o:connectortype="straight"/>
            <w10:wrap type="square"/>
          </v:group>
        </w:pict>
      </w:r>
      <w:r w:rsidR="00071D84" w:rsidRPr="009E0038">
        <w:rPr>
          <w:lang w:val="en-GB"/>
        </w:rPr>
        <w:t>Re</w:t>
      </w:r>
      <w:r w:rsidR="004D75B8" w:rsidRPr="009E0038">
        <w:rPr>
          <w:lang w:val="en-GB"/>
        </w:rPr>
        <w:t>ference</w:t>
      </w:r>
      <w:r w:rsidR="002B034F" w:rsidRPr="009E0038">
        <w:rPr>
          <w:lang w:val="en-GB"/>
        </w:rPr>
        <w:t xml:space="preserve"> </w:t>
      </w:r>
      <w:r w:rsidR="00071D84" w:rsidRPr="009E0038">
        <w:rPr>
          <w:lang w:val="en-GB"/>
        </w:rPr>
        <w:t>is a central phenomenon in semantics</w:t>
      </w:r>
      <w:r w:rsidR="002B034F" w:rsidRPr="009E0038">
        <w:rPr>
          <w:lang w:val="en-GB"/>
        </w:rPr>
        <w:t xml:space="preserve"> (cf. the discussion </w:t>
      </w:r>
      <w:r w:rsidR="00A31556" w:rsidRPr="009E0038">
        <w:rPr>
          <w:lang w:val="en-GB"/>
        </w:rPr>
        <w:t>in Lyons 1977, vol. 1: 177-197), and various</w:t>
      </w:r>
      <w:r w:rsidR="002B034F" w:rsidRPr="009E0038">
        <w:rPr>
          <w:lang w:val="en-GB"/>
        </w:rPr>
        <w:t xml:space="preserve"> </w:t>
      </w:r>
      <w:r w:rsidR="00CB2089">
        <w:rPr>
          <w:lang w:val="en-GB"/>
        </w:rPr>
        <w:t>IRT</w:t>
      </w:r>
      <w:r w:rsidR="002B034F" w:rsidRPr="009E0038">
        <w:rPr>
          <w:lang w:val="en-GB"/>
        </w:rPr>
        <w:t xml:space="preserve">s </w:t>
      </w:r>
      <w:r w:rsidR="00A31556" w:rsidRPr="009E0038">
        <w:rPr>
          <w:lang w:val="en-GB"/>
        </w:rPr>
        <w:t xml:space="preserve">describe situations </w:t>
      </w:r>
      <w:r w:rsidR="002B034F" w:rsidRPr="009E0038">
        <w:rPr>
          <w:lang w:val="en-GB"/>
        </w:rPr>
        <w:t xml:space="preserve">in which one </w:t>
      </w:r>
      <w:r w:rsidR="00307580" w:rsidRPr="009E0038">
        <w:rPr>
          <w:lang w:val="en-GB"/>
        </w:rPr>
        <w:t xml:space="preserve">mode </w:t>
      </w:r>
      <w:r w:rsidR="002B034F" w:rsidRPr="009E0038">
        <w:rPr>
          <w:lang w:val="en-GB"/>
        </w:rPr>
        <w:t xml:space="preserve">influences the reference of </w:t>
      </w:r>
      <w:r w:rsidR="00307580" w:rsidRPr="009E0038">
        <w:rPr>
          <w:lang w:val="en-GB"/>
        </w:rPr>
        <w:t xml:space="preserve">a discourse referent </w:t>
      </w:r>
      <w:r w:rsidR="00A31556" w:rsidRPr="009E0038">
        <w:rPr>
          <w:lang w:val="en-GB"/>
        </w:rPr>
        <w:t>represented</w:t>
      </w:r>
      <w:r w:rsidR="00307580" w:rsidRPr="009E0038">
        <w:rPr>
          <w:lang w:val="en-GB"/>
        </w:rPr>
        <w:t xml:space="preserve"> in another mode.</w:t>
      </w:r>
      <w:r w:rsidR="002B034F" w:rsidRPr="009E0038">
        <w:rPr>
          <w:lang w:val="en-GB"/>
        </w:rPr>
        <w:t xml:space="preserve"> </w:t>
      </w:r>
      <w:r w:rsidR="00A8335B" w:rsidRPr="009E0038">
        <w:rPr>
          <w:lang w:val="en-GB"/>
        </w:rPr>
        <w:t>T</w:t>
      </w:r>
      <w:r w:rsidR="00260314" w:rsidRPr="009E0038">
        <w:rPr>
          <w:lang w:val="en-GB"/>
        </w:rPr>
        <w:t>h</w:t>
      </w:r>
      <w:r w:rsidR="00B81577" w:rsidRPr="009E0038">
        <w:rPr>
          <w:lang w:val="en-GB"/>
        </w:rPr>
        <w:t>e</w:t>
      </w:r>
      <w:r w:rsidR="00260314" w:rsidRPr="009E0038">
        <w:rPr>
          <w:lang w:val="en-GB"/>
        </w:rPr>
        <w:t xml:space="preserve"> example</w:t>
      </w:r>
      <w:r w:rsidR="00B81577" w:rsidRPr="009E0038">
        <w:rPr>
          <w:lang w:val="en-GB"/>
        </w:rPr>
        <w:t xml:space="preserve"> in </w:t>
      </w:r>
      <w:r w:rsidR="00167057">
        <w:rPr>
          <w:lang w:val="en-GB"/>
        </w:rPr>
        <w:fldChar w:fldCharType="begin"/>
      </w:r>
      <w:r w:rsidR="00167057">
        <w:rPr>
          <w:lang w:val="en-GB"/>
        </w:rPr>
        <w:instrText xml:space="preserve"> REF _Ref427708558 \h </w:instrText>
      </w:r>
      <w:r w:rsidR="00167057">
        <w:rPr>
          <w:lang w:val="en-GB"/>
        </w:rPr>
      </w:r>
      <w:r w:rsidR="00167057">
        <w:rPr>
          <w:lang w:val="en-GB"/>
        </w:rPr>
        <w:fldChar w:fldCharType="separate"/>
      </w:r>
      <w:r w:rsidR="00AC1443" w:rsidRPr="00167057">
        <w:rPr>
          <w:lang w:val="en-GB"/>
        </w:rPr>
        <w:t xml:space="preserve">Figure </w:t>
      </w:r>
      <w:r w:rsidR="00AC1443">
        <w:rPr>
          <w:noProof/>
          <w:lang w:val="en-GB"/>
        </w:rPr>
        <w:t>4</w:t>
      </w:r>
      <w:r w:rsidR="00167057">
        <w:rPr>
          <w:lang w:val="en-GB"/>
        </w:rPr>
        <w:fldChar w:fldCharType="end"/>
      </w:r>
      <w:r w:rsidR="00167057">
        <w:rPr>
          <w:lang w:val="en-GB"/>
        </w:rPr>
        <w:t xml:space="preserve"> </w:t>
      </w:r>
      <w:r w:rsidR="00B224EF" w:rsidRPr="009E0038">
        <w:rPr>
          <w:lang w:val="en-GB"/>
        </w:rPr>
        <w:t xml:space="preserve">represents a fictitious </w:t>
      </w:r>
      <w:r w:rsidR="00523F29" w:rsidRPr="009E0038">
        <w:rPr>
          <w:lang w:val="en-GB"/>
        </w:rPr>
        <w:t>newspaper</w:t>
      </w:r>
      <w:r w:rsidR="00C64A62" w:rsidRPr="009E0038">
        <w:rPr>
          <w:lang w:val="en-GB"/>
        </w:rPr>
        <w:t xml:space="preserve"> article </w:t>
      </w:r>
      <w:r w:rsidR="00B224EF" w:rsidRPr="009E0038">
        <w:rPr>
          <w:lang w:val="en-GB"/>
        </w:rPr>
        <w:t xml:space="preserve">with an illustration that shows </w:t>
      </w:r>
      <w:r w:rsidR="00260314" w:rsidRPr="009E0038">
        <w:rPr>
          <w:lang w:val="en-GB"/>
        </w:rPr>
        <w:t xml:space="preserve">a giraffe </w:t>
      </w:r>
      <w:r w:rsidR="00B224EF" w:rsidRPr="009E0038">
        <w:rPr>
          <w:lang w:val="en-GB"/>
        </w:rPr>
        <w:t>in a zoo</w:t>
      </w:r>
      <w:r w:rsidR="007C6631" w:rsidRPr="009E0038">
        <w:rPr>
          <w:lang w:val="en-GB"/>
        </w:rPr>
        <w:t>. In isolation, the giraffe</w:t>
      </w:r>
      <w:r w:rsidR="00260314" w:rsidRPr="009E0038">
        <w:rPr>
          <w:lang w:val="en-GB"/>
        </w:rPr>
        <w:t xml:space="preserve"> might</w:t>
      </w:r>
      <w:r w:rsidR="00A8335B" w:rsidRPr="009E0038">
        <w:rPr>
          <w:lang w:val="en-GB"/>
        </w:rPr>
        <w:t xml:space="preserve"> </w:t>
      </w:r>
      <w:r w:rsidR="00260314" w:rsidRPr="009E0038">
        <w:rPr>
          <w:lang w:val="en-GB"/>
        </w:rPr>
        <w:t xml:space="preserve">be interpreted </w:t>
      </w:r>
      <w:r w:rsidR="004D7267">
        <w:rPr>
          <w:lang w:val="en-GB"/>
        </w:rPr>
        <w:t xml:space="preserve">either </w:t>
      </w:r>
      <w:r w:rsidR="00260314" w:rsidRPr="009E0038">
        <w:rPr>
          <w:lang w:val="en-GB"/>
        </w:rPr>
        <w:t>as referring to a specific individual, a token</w:t>
      </w:r>
      <w:r w:rsidR="00524AD6" w:rsidRPr="009E0038">
        <w:rPr>
          <w:lang w:val="en-GB"/>
        </w:rPr>
        <w:t xml:space="preserve"> or element of a category</w:t>
      </w:r>
      <w:r w:rsidR="00CA611E">
        <w:rPr>
          <w:lang w:val="en-GB"/>
        </w:rPr>
        <w:t xml:space="preserve">, or to the whole category, </w:t>
      </w:r>
      <w:r w:rsidR="009706E4" w:rsidRPr="009E0038">
        <w:rPr>
          <w:lang w:val="en-GB"/>
        </w:rPr>
        <w:t>a type.</w:t>
      </w:r>
      <w:r w:rsidR="00260314" w:rsidRPr="009E0038">
        <w:rPr>
          <w:lang w:val="en-GB"/>
        </w:rPr>
        <w:t xml:space="preserve"> </w:t>
      </w:r>
      <w:r w:rsidR="00C64A62" w:rsidRPr="009E0038">
        <w:rPr>
          <w:lang w:val="en-GB"/>
        </w:rPr>
        <w:t xml:space="preserve">In the accompanying text, the giraffe is characterised as “the </w:t>
      </w:r>
      <w:r w:rsidR="00EE3F8F" w:rsidRPr="009E0038">
        <w:rPr>
          <w:lang w:val="en-GB"/>
        </w:rPr>
        <w:t xml:space="preserve">tallest </w:t>
      </w:r>
      <w:r w:rsidR="00C64A62" w:rsidRPr="009E0038">
        <w:rPr>
          <w:lang w:val="en-GB"/>
        </w:rPr>
        <w:t>land ani</w:t>
      </w:r>
      <w:r w:rsidR="007D7B8E" w:rsidRPr="009E0038">
        <w:rPr>
          <w:lang w:val="en-GB"/>
        </w:rPr>
        <w:t xml:space="preserve">mal”. If it is </w:t>
      </w:r>
      <w:r w:rsidR="00C64A62" w:rsidRPr="009E0038">
        <w:rPr>
          <w:lang w:val="en-GB"/>
        </w:rPr>
        <w:t>assume</w:t>
      </w:r>
      <w:r w:rsidR="007D7B8E" w:rsidRPr="009E0038">
        <w:rPr>
          <w:lang w:val="en-GB"/>
        </w:rPr>
        <w:t>d</w:t>
      </w:r>
      <w:r w:rsidR="00C64A62" w:rsidRPr="009E0038">
        <w:rPr>
          <w:lang w:val="en-GB"/>
        </w:rPr>
        <w:t xml:space="preserve"> that </w:t>
      </w:r>
      <w:r w:rsidR="004D7267">
        <w:rPr>
          <w:lang w:val="en-GB"/>
        </w:rPr>
        <w:t xml:space="preserve">both </w:t>
      </w:r>
      <w:r w:rsidR="00C64A62" w:rsidRPr="009E0038">
        <w:rPr>
          <w:lang w:val="en-GB"/>
        </w:rPr>
        <w:t xml:space="preserve">the visually represented and the verbally denoted giraffe refer to the same entity, </w:t>
      </w:r>
      <w:r w:rsidR="00C50D85" w:rsidRPr="009E0038">
        <w:rPr>
          <w:lang w:val="en-GB"/>
        </w:rPr>
        <w:t>the respective discourse referents</w:t>
      </w:r>
      <w:r w:rsidR="007D7B8E" w:rsidRPr="009E0038">
        <w:rPr>
          <w:lang w:val="en-GB"/>
        </w:rPr>
        <w:t xml:space="preserve"> can be unified: </w:t>
      </w:r>
      <w:r w:rsidR="007D7B8E" w:rsidRPr="009979E5">
        <w:rPr>
          <w:rFonts w:ascii="Cambria Math" w:hAnsi="Cambria Math"/>
          <w:i/>
          <w:lang w:val="en-GB"/>
        </w:rPr>
        <w:t>p</w:t>
      </w:r>
      <w:r w:rsidR="007D7B8E" w:rsidRPr="009979E5">
        <w:rPr>
          <w:rFonts w:ascii="Cambria Math" w:hAnsi="Cambria Math"/>
          <w:lang w:val="en-GB"/>
        </w:rPr>
        <w:t xml:space="preserve"> = </w:t>
      </w:r>
      <w:r w:rsidR="007D7B8E" w:rsidRPr="009979E5">
        <w:rPr>
          <w:rFonts w:ascii="Cambria Math" w:hAnsi="Cambria Math"/>
          <w:i/>
          <w:lang w:val="en-GB"/>
        </w:rPr>
        <w:t>q</w:t>
      </w:r>
      <w:r w:rsidR="00C64A62" w:rsidRPr="009E0038">
        <w:rPr>
          <w:lang w:val="en-GB"/>
        </w:rPr>
        <w:t xml:space="preserve">. </w:t>
      </w:r>
      <w:r w:rsidR="00EE3F8F" w:rsidRPr="009E0038">
        <w:rPr>
          <w:lang w:val="en-GB"/>
        </w:rPr>
        <w:t>This</w:t>
      </w:r>
      <w:r w:rsidR="00C64A62" w:rsidRPr="009E0038">
        <w:rPr>
          <w:lang w:val="en-GB"/>
        </w:rPr>
        <w:t xml:space="preserve"> situation </w:t>
      </w:r>
      <w:r w:rsidR="00EE3F8F" w:rsidRPr="009E0038">
        <w:rPr>
          <w:lang w:val="en-GB"/>
        </w:rPr>
        <w:t xml:space="preserve">can then be described </w:t>
      </w:r>
      <w:r w:rsidR="00C64A62" w:rsidRPr="009E0038">
        <w:rPr>
          <w:lang w:val="en-GB"/>
        </w:rPr>
        <w:t xml:space="preserve">as follows: The proposition </w:t>
      </w:r>
      <w:r w:rsidR="00C64A62" w:rsidRPr="009E0038">
        <w:rPr>
          <w:rFonts w:ascii="Cambria Math" w:eastAsia="Arial Unicode MS" w:hAnsi="Cambria Math" w:cs="Arial Unicode MS"/>
          <w:szCs w:val="22"/>
          <w:lang w:val="en-GB"/>
        </w:rPr>
        <w:t>ψ</w:t>
      </w:r>
      <w:r w:rsidR="00C64A62" w:rsidRPr="009E0038">
        <w:rPr>
          <w:rFonts w:asciiTheme="majorHAnsi" w:eastAsia="Arial Unicode MS" w:hAnsiTheme="majorHAnsi" w:cs="Arial Unicode MS"/>
          <w:szCs w:val="22"/>
          <w:lang w:val="en-GB"/>
        </w:rPr>
        <w:t>(</w:t>
      </w:r>
      <w:r w:rsidR="00C64A62" w:rsidRPr="009E0038">
        <w:rPr>
          <w:rFonts w:asciiTheme="majorHAnsi" w:eastAsia="Arial Unicode MS" w:hAnsiTheme="majorHAnsi" w:cs="Arial Unicode MS"/>
          <w:i/>
          <w:szCs w:val="22"/>
          <w:lang w:val="en-GB"/>
        </w:rPr>
        <w:t>x</w:t>
      </w:r>
      <w:r w:rsidR="00C64A62" w:rsidRPr="009E0038">
        <w:rPr>
          <w:rFonts w:asciiTheme="majorHAnsi" w:eastAsia="Arial Unicode MS" w:hAnsiTheme="majorHAnsi" w:cs="Arial Unicode MS"/>
          <w:szCs w:val="22"/>
          <w:lang w:val="en-GB"/>
        </w:rPr>
        <w:t xml:space="preserve">) </w:t>
      </w:r>
      <w:r w:rsidR="00C64A62" w:rsidRPr="009E0038">
        <w:rPr>
          <w:rFonts w:ascii="Cambria Math" w:eastAsia="Arial Unicode MS" w:hAnsi="Cambria Math" w:cs="Arial Unicode MS"/>
          <w:szCs w:val="22"/>
          <w:lang w:val="en-GB"/>
        </w:rPr>
        <w:t>∈</w:t>
      </w:r>
      <w:r w:rsidR="00C64A62"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j</m:t>
                </m:r>
              </m:sub>
            </m:sSub>
          </m:sup>
        </m:sSubSup>
      </m:oMath>
      <w:r w:rsidR="00C64A62" w:rsidRPr="009E0038">
        <w:rPr>
          <w:lang w:val="en-GB"/>
        </w:rPr>
        <w:t xml:space="preserve"> (with </w:t>
      </w:r>
      <w:r w:rsidR="00C64A62" w:rsidRPr="00E079CE">
        <w:rPr>
          <w:rFonts w:ascii="Cambria Math" w:eastAsia="Arial Unicode MS" w:hAnsi="Cambria Math" w:cs="Arial Unicode MS"/>
          <w:i/>
          <w:szCs w:val="22"/>
          <w:lang w:val="en-GB"/>
        </w:rPr>
        <w:t>M</w:t>
      </w:r>
      <w:r w:rsidR="00C64A62" w:rsidRPr="00E079CE">
        <w:rPr>
          <w:rFonts w:ascii="Cambria Math" w:eastAsia="Arial Unicode MS" w:hAnsi="Cambria Math" w:cs="Arial Unicode MS"/>
          <w:i/>
          <w:szCs w:val="22"/>
          <w:vertAlign w:val="subscript"/>
          <w:lang w:val="en-GB"/>
        </w:rPr>
        <w:t>j</w:t>
      </w:r>
      <w:r w:rsidR="00C64A62" w:rsidRPr="00E079CE">
        <w:rPr>
          <w:rFonts w:ascii="Cambria Math" w:hAnsi="Cambria Math"/>
          <w:lang w:val="en-GB"/>
        </w:rPr>
        <w:t xml:space="preserve"> = </w:t>
      </w:r>
      <w:r w:rsidR="00C64A62" w:rsidRPr="00E079CE">
        <w:rPr>
          <w:rFonts w:ascii="Cambria Math" w:eastAsia="Arial Unicode MS" w:hAnsi="Cambria Math" w:cs="Arial Unicode MS"/>
          <w:szCs w:val="22"/>
          <w:lang w:val="en-GB"/>
        </w:rPr>
        <w:t>v.i</w:t>
      </w:r>
      <w:r w:rsidR="00C50D85" w:rsidRPr="00E079CE">
        <w:rPr>
          <w:rFonts w:ascii="Cambria Math" w:hAnsi="Cambria Math"/>
          <w:lang w:val="en-GB"/>
        </w:rPr>
        <w:t xml:space="preserve"> </w:t>
      </w:r>
      <w:r w:rsidR="002F3559" w:rsidRPr="00E079CE">
        <w:rPr>
          <w:rFonts w:ascii="Cambria Math" w:hAnsi="Cambria Math"/>
          <w:lang w:val="en-GB"/>
        </w:rPr>
        <w:t>=</w:t>
      </w:r>
      <w:r w:rsidR="002F3559" w:rsidRPr="009E0038">
        <w:rPr>
          <w:lang w:val="en-GB"/>
        </w:rPr>
        <w:t xml:space="preserve"> visual</w:t>
      </w:r>
      <w:r w:rsidR="004C074B">
        <w:rPr>
          <w:lang w:val="en-GB"/>
        </w:rPr>
        <w:t xml:space="preserve"> </w:t>
      </w:r>
      <w:r w:rsidR="002F3559" w:rsidRPr="009E0038">
        <w:rPr>
          <w:lang w:val="en-GB"/>
        </w:rPr>
        <w:t xml:space="preserve">images </w:t>
      </w:r>
      <w:r w:rsidR="00C50D85" w:rsidRPr="009E0038">
        <w:rPr>
          <w:lang w:val="en-GB"/>
        </w:rPr>
        <w:t xml:space="preserve">in </w:t>
      </w:r>
      <w:r w:rsidR="00EE3F8F" w:rsidRPr="009E0038">
        <w:rPr>
          <w:lang w:val="en-GB"/>
        </w:rPr>
        <w:t xml:space="preserve">this </w:t>
      </w:r>
      <w:r w:rsidR="00C50D85" w:rsidRPr="009E0038">
        <w:rPr>
          <w:lang w:val="en-GB"/>
        </w:rPr>
        <w:t xml:space="preserve">example) only </w:t>
      </w:r>
      <w:r w:rsidR="008D3C84">
        <w:rPr>
          <w:lang w:val="en-GB"/>
        </w:rPr>
        <w:t>enables</w:t>
      </w:r>
      <w:r w:rsidR="00C50D85" w:rsidRPr="009E0038">
        <w:rPr>
          <w:lang w:val="en-GB"/>
        </w:rPr>
        <w:t xml:space="preserve"> </w:t>
      </w:r>
      <w:r w:rsidR="00C64A62" w:rsidRPr="009E0038">
        <w:rPr>
          <w:lang w:val="en-GB"/>
        </w:rPr>
        <w:t xml:space="preserve">the inference that </w:t>
      </w:r>
      <w:r w:rsidR="00C64A62" w:rsidRPr="009E0038">
        <w:rPr>
          <w:rFonts w:asciiTheme="majorHAnsi" w:eastAsia="Arial Unicode MS" w:hAnsiTheme="majorHAnsi" w:cs="Arial Unicode MS"/>
          <w:i/>
          <w:szCs w:val="22"/>
          <w:lang w:val="en-GB"/>
        </w:rPr>
        <w:t>x</w:t>
      </w:r>
      <w:r w:rsidR="00C64A62" w:rsidRPr="009E0038">
        <w:rPr>
          <w:lang w:val="en-GB"/>
        </w:rPr>
        <w:t xml:space="preserve"> </w:t>
      </w:r>
      <w:r w:rsidR="00C50D85" w:rsidRPr="009E0038">
        <w:rPr>
          <w:lang w:val="en-GB"/>
        </w:rPr>
        <w:t>refers</w:t>
      </w:r>
      <w:r w:rsidR="00C64A62" w:rsidRPr="009E0038">
        <w:rPr>
          <w:lang w:val="en-GB"/>
        </w:rPr>
        <w:t xml:space="preserve"> either </w:t>
      </w:r>
      <w:r w:rsidR="00C50D85" w:rsidRPr="009E0038">
        <w:rPr>
          <w:lang w:val="en-GB"/>
        </w:rPr>
        <w:t xml:space="preserve">to </w:t>
      </w:r>
      <w:r w:rsidR="00C64A62" w:rsidRPr="009E0038">
        <w:rPr>
          <w:lang w:val="en-GB"/>
        </w:rPr>
        <w:t xml:space="preserve">a token or a type, </w:t>
      </w:r>
      <w:r w:rsidR="00EE3F8F" w:rsidRPr="009E0038">
        <w:rPr>
          <w:lang w:val="en-GB"/>
        </w:rPr>
        <w:t xml:space="preserve">whereas </w:t>
      </w:r>
      <w:r w:rsidR="00C64A62" w:rsidRPr="009E0038">
        <w:rPr>
          <w:lang w:val="en-GB"/>
        </w:rPr>
        <w:t xml:space="preserve">the proposition </w:t>
      </w:r>
      <w:r w:rsidR="00C64A62" w:rsidRPr="009E0038">
        <w:rPr>
          <w:rFonts w:ascii="Cambria Math" w:eastAsia="Arial Unicode MS" w:hAnsi="Cambria Math" w:cs="Arial Unicode MS"/>
          <w:szCs w:val="22"/>
          <w:lang w:val="en-GB"/>
        </w:rPr>
        <w:t>φ</w:t>
      </w:r>
      <w:r w:rsidR="00C64A62" w:rsidRPr="009E0038">
        <w:rPr>
          <w:rFonts w:asciiTheme="majorHAnsi" w:eastAsia="Arial Unicode MS" w:hAnsiTheme="majorHAnsi" w:cs="Arial Unicode MS"/>
          <w:szCs w:val="22"/>
          <w:lang w:val="en-GB"/>
        </w:rPr>
        <w:t>(</w:t>
      </w:r>
      <w:r w:rsidR="00C64A62" w:rsidRPr="009E0038">
        <w:rPr>
          <w:rFonts w:asciiTheme="majorHAnsi" w:eastAsia="Arial Unicode MS" w:hAnsiTheme="majorHAnsi" w:cs="Arial Unicode MS"/>
          <w:i/>
          <w:szCs w:val="22"/>
          <w:lang w:val="en-GB"/>
        </w:rPr>
        <w:t>x</w:t>
      </w:r>
      <w:r w:rsidR="00C64A62" w:rsidRPr="009E0038">
        <w:rPr>
          <w:rFonts w:asciiTheme="majorHAnsi" w:eastAsia="Arial Unicode MS" w:hAnsiTheme="majorHAnsi" w:cs="Arial Unicode MS"/>
          <w:szCs w:val="22"/>
          <w:lang w:val="en-GB"/>
        </w:rPr>
        <w:t xml:space="preserve">) </w:t>
      </w:r>
      <w:r w:rsidR="00C64A62" w:rsidRPr="009E0038">
        <w:rPr>
          <w:rFonts w:ascii="Cambria Math" w:eastAsia="Arial Unicode MS" w:hAnsi="Cambria Math" w:cs="Arial Unicode MS"/>
          <w:szCs w:val="22"/>
          <w:lang w:val="en-GB"/>
        </w:rPr>
        <w:t>∈</w:t>
      </w:r>
      <w:r w:rsidR="00C64A62"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00C50D85" w:rsidRPr="009E0038">
        <w:rPr>
          <w:lang w:val="en-GB"/>
        </w:rPr>
        <w:t xml:space="preserve"> (with </w:t>
      </w:r>
      <w:r w:rsidR="00C50D85" w:rsidRPr="009E0038">
        <w:rPr>
          <w:rFonts w:asciiTheme="majorHAnsi" w:eastAsia="Arial Unicode MS" w:hAnsiTheme="majorHAnsi" w:cs="Arial Unicode MS"/>
          <w:i/>
          <w:szCs w:val="22"/>
          <w:lang w:val="en-GB"/>
        </w:rPr>
        <w:t>M</w:t>
      </w:r>
      <w:r w:rsidR="00C50D85" w:rsidRPr="009E0038">
        <w:rPr>
          <w:rFonts w:asciiTheme="majorHAnsi" w:eastAsia="Arial Unicode MS" w:hAnsiTheme="majorHAnsi" w:cs="Arial Unicode MS"/>
          <w:i/>
          <w:szCs w:val="22"/>
          <w:vertAlign w:val="subscript"/>
          <w:lang w:val="en-GB"/>
        </w:rPr>
        <w:t>i</w:t>
      </w:r>
      <w:r w:rsidR="00C50D85" w:rsidRPr="009E0038">
        <w:rPr>
          <w:lang w:val="en-GB"/>
        </w:rPr>
        <w:t xml:space="preserve"> = </w:t>
      </w:r>
      <w:r w:rsidR="00C50D85" w:rsidRPr="009E0038">
        <w:rPr>
          <w:rFonts w:asciiTheme="majorHAnsi" w:eastAsia="Arial Unicode MS" w:hAnsiTheme="majorHAnsi" w:cs="Arial Unicode MS"/>
          <w:szCs w:val="22"/>
          <w:lang w:val="en-GB"/>
        </w:rPr>
        <w:t>v.l</w:t>
      </w:r>
      <w:r w:rsidR="00C50D85" w:rsidRPr="009E0038">
        <w:rPr>
          <w:lang w:val="en-GB"/>
        </w:rPr>
        <w:t xml:space="preserve"> </w:t>
      </w:r>
      <w:r w:rsidR="00F903DB">
        <w:rPr>
          <w:lang w:val="en-GB"/>
        </w:rPr>
        <w:t xml:space="preserve">= visual </w:t>
      </w:r>
      <w:r w:rsidR="002F3559" w:rsidRPr="009E0038">
        <w:rPr>
          <w:lang w:val="en-GB"/>
        </w:rPr>
        <w:t xml:space="preserve">language </w:t>
      </w:r>
      <w:r w:rsidR="00C50D85" w:rsidRPr="009E0038">
        <w:rPr>
          <w:lang w:val="en-GB"/>
        </w:rPr>
        <w:t xml:space="preserve">in </w:t>
      </w:r>
      <w:r w:rsidR="00EE3F8F" w:rsidRPr="009E0038">
        <w:rPr>
          <w:lang w:val="en-GB"/>
        </w:rPr>
        <w:t xml:space="preserve">this </w:t>
      </w:r>
      <w:r w:rsidR="00C50D85" w:rsidRPr="009E0038">
        <w:rPr>
          <w:lang w:val="en-GB"/>
        </w:rPr>
        <w:t xml:space="preserve">example) </w:t>
      </w:r>
      <w:r w:rsidR="008D3C84">
        <w:rPr>
          <w:lang w:val="en-GB"/>
        </w:rPr>
        <w:t>enables</w:t>
      </w:r>
      <w:r w:rsidR="00C50D85" w:rsidRPr="009E0038">
        <w:rPr>
          <w:lang w:val="en-GB"/>
        </w:rPr>
        <w:t xml:space="preserve"> the more specific inference that </w:t>
      </w:r>
      <w:r w:rsidR="00C50D85" w:rsidRPr="009E0038">
        <w:rPr>
          <w:rFonts w:asciiTheme="majorHAnsi" w:eastAsia="Arial Unicode MS" w:hAnsiTheme="majorHAnsi" w:cs="Arial Unicode MS"/>
          <w:i/>
          <w:szCs w:val="22"/>
          <w:lang w:val="en-GB"/>
        </w:rPr>
        <w:t>x</w:t>
      </w:r>
      <w:r w:rsidR="00EE3F8F" w:rsidRPr="009E0038">
        <w:rPr>
          <w:rFonts w:asciiTheme="majorHAnsi" w:eastAsia="Arial Unicode MS" w:hAnsiTheme="majorHAnsi" w:cs="Arial Unicode MS"/>
          <w:szCs w:val="22"/>
          <w:lang w:val="en-GB"/>
        </w:rPr>
        <w:t>,</w:t>
      </w:r>
      <w:r w:rsidR="00C50D85" w:rsidRPr="009E0038">
        <w:rPr>
          <w:lang w:val="en-GB"/>
        </w:rPr>
        <w:t xml:space="preserve"> in fact</w:t>
      </w:r>
      <w:r w:rsidR="00EE3F8F" w:rsidRPr="009E0038">
        <w:rPr>
          <w:lang w:val="en-GB"/>
        </w:rPr>
        <w:t>,</w:t>
      </w:r>
      <w:r w:rsidR="00C50D85" w:rsidRPr="009E0038">
        <w:rPr>
          <w:lang w:val="en-GB"/>
        </w:rPr>
        <w:t xml:space="preserve"> </w:t>
      </w:r>
      <w:r w:rsidR="00EE3F8F" w:rsidRPr="009E0038">
        <w:rPr>
          <w:lang w:val="en-GB"/>
        </w:rPr>
        <w:t xml:space="preserve">refers </w:t>
      </w:r>
      <w:r w:rsidR="00C50D85" w:rsidRPr="009E0038">
        <w:rPr>
          <w:lang w:val="en-GB"/>
        </w:rPr>
        <w:t xml:space="preserve">to a type (category) of animal. This has </w:t>
      </w:r>
      <w:r w:rsidR="002F3559" w:rsidRPr="009E0038">
        <w:rPr>
          <w:lang w:val="en-GB"/>
        </w:rPr>
        <w:t xml:space="preserve">further </w:t>
      </w:r>
      <w:r w:rsidR="00C50D85" w:rsidRPr="009E0038">
        <w:rPr>
          <w:lang w:val="en-GB"/>
        </w:rPr>
        <w:t xml:space="preserve">consequences for </w:t>
      </w:r>
      <w:r w:rsidR="002F3559" w:rsidRPr="009E0038">
        <w:rPr>
          <w:lang w:val="en-GB"/>
        </w:rPr>
        <w:t>interpretation</w:t>
      </w:r>
      <w:r w:rsidR="00C50D85" w:rsidRPr="009E0038">
        <w:rPr>
          <w:lang w:val="en-GB"/>
        </w:rPr>
        <w:t xml:space="preserve">: </w:t>
      </w:r>
      <w:r w:rsidR="004D75B8" w:rsidRPr="009E0038">
        <w:rPr>
          <w:lang w:val="en-GB"/>
        </w:rPr>
        <w:t xml:space="preserve">individual properties of the </w:t>
      </w:r>
      <w:r w:rsidR="00C50D85" w:rsidRPr="009E0038">
        <w:rPr>
          <w:lang w:val="en-GB"/>
        </w:rPr>
        <w:t xml:space="preserve">visually shown </w:t>
      </w:r>
      <w:r w:rsidR="00836E91" w:rsidRPr="009E0038">
        <w:rPr>
          <w:lang w:val="en-GB"/>
        </w:rPr>
        <w:t>giraffe</w:t>
      </w:r>
      <w:r w:rsidR="00C50D85" w:rsidRPr="009E0038">
        <w:rPr>
          <w:lang w:val="en-GB"/>
        </w:rPr>
        <w:t xml:space="preserve">, such as its size or the </w:t>
      </w:r>
      <w:r w:rsidR="004D75B8" w:rsidRPr="009E0038">
        <w:rPr>
          <w:lang w:val="en-GB"/>
        </w:rPr>
        <w:t>location indicated by the back</w:t>
      </w:r>
      <w:r w:rsidR="00C50D85" w:rsidRPr="009E0038">
        <w:rPr>
          <w:lang w:val="en-GB"/>
        </w:rPr>
        <w:t xml:space="preserve">ground, can </w:t>
      </w:r>
      <w:r w:rsidR="002F3559" w:rsidRPr="009E0038">
        <w:rPr>
          <w:lang w:val="en-GB"/>
        </w:rPr>
        <w:t xml:space="preserve">now safely </w:t>
      </w:r>
      <w:r w:rsidR="00C50D85" w:rsidRPr="009E0038">
        <w:rPr>
          <w:lang w:val="en-GB"/>
        </w:rPr>
        <w:t>be disregarded</w:t>
      </w:r>
      <w:r w:rsidR="004D75B8" w:rsidRPr="009E0038">
        <w:rPr>
          <w:lang w:val="en-GB"/>
        </w:rPr>
        <w:t>.</w:t>
      </w:r>
    </w:p>
    <w:p w14:paraId="5AF660D9" w14:textId="2CEBBE51" w:rsidR="005605C5" w:rsidRPr="009E0038" w:rsidRDefault="00EE3F8F" w:rsidP="005605C5">
      <w:pPr>
        <w:rPr>
          <w:lang w:val="en-GB"/>
        </w:rPr>
      </w:pPr>
      <w:r w:rsidRPr="009E0038">
        <w:rPr>
          <w:lang w:val="en-GB"/>
        </w:rPr>
        <w:t>T</w:t>
      </w:r>
      <w:r w:rsidR="005605C5" w:rsidRPr="009E0038">
        <w:rPr>
          <w:lang w:val="en-GB"/>
        </w:rPr>
        <w:t xml:space="preserve">his </w:t>
      </w:r>
      <w:r w:rsidR="00CB2089">
        <w:rPr>
          <w:lang w:val="en-GB"/>
        </w:rPr>
        <w:t>IRT</w:t>
      </w:r>
      <w:r w:rsidRPr="009E0038">
        <w:rPr>
          <w:lang w:val="en-GB"/>
        </w:rPr>
        <w:t xml:space="preserve"> is called</w:t>
      </w:r>
      <w:r w:rsidR="005605C5" w:rsidRPr="009E0038">
        <w:rPr>
          <w:lang w:val="en-GB"/>
        </w:rPr>
        <w:t xml:space="preserve"> </w:t>
      </w:r>
      <w:r w:rsidR="00F34F1A" w:rsidRPr="004D7267">
        <w:rPr>
          <w:i/>
          <w:lang w:val="en-GB"/>
        </w:rPr>
        <w:t xml:space="preserve">Intermodal </w:t>
      </w:r>
      <w:r w:rsidR="00621D72">
        <w:rPr>
          <w:i/>
          <w:lang w:val="en-GB"/>
        </w:rPr>
        <w:t>T</w:t>
      </w:r>
      <w:r w:rsidRPr="004D7267">
        <w:rPr>
          <w:i/>
          <w:lang w:val="en-GB"/>
        </w:rPr>
        <w:t>ypification</w:t>
      </w:r>
      <w:r w:rsidR="00C50D85" w:rsidRPr="009E0038">
        <w:rPr>
          <w:lang w:val="en-GB"/>
        </w:rPr>
        <w:t>, and the following axiom for its inference</w:t>
      </w:r>
      <w:r w:rsidR="003A4204" w:rsidRPr="009E0038">
        <w:rPr>
          <w:lang w:val="en-GB"/>
        </w:rPr>
        <w:t xml:space="preserve"> </w:t>
      </w:r>
      <w:r w:rsidR="004D7267">
        <w:rPr>
          <w:lang w:val="en-GB"/>
        </w:rPr>
        <w:t xml:space="preserve">can be assumed </w:t>
      </w:r>
      <w:r w:rsidR="003A4204" w:rsidRPr="009E0038">
        <w:rPr>
          <w:lang w:val="en-GB"/>
        </w:rPr>
        <w:t xml:space="preserve">(where </w:t>
      </w:r>
      <w:r w:rsidR="003A4204" w:rsidRPr="009E0038">
        <w:rPr>
          <w:rFonts w:asciiTheme="majorHAnsi" w:hAnsiTheme="majorHAnsi" w:cs="Cambria Math"/>
          <w:szCs w:val="22"/>
          <w:lang w:val="en-GB"/>
        </w:rPr>
        <w:t>∧</w:t>
      </w:r>
      <w:r w:rsidR="003A4204" w:rsidRPr="009E0038">
        <w:rPr>
          <w:lang w:val="en-GB"/>
        </w:rPr>
        <w:t xml:space="preserve"> and </w:t>
      </w:r>
      <w:r w:rsidR="003A4204" w:rsidRPr="009E0038">
        <w:rPr>
          <w:rFonts w:ascii="Cambria Math" w:hAnsi="Cambria Math" w:cs="Cambria Math"/>
          <w:szCs w:val="22"/>
          <w:lang w:val="en-GB"/>
        </w:rPr>
        <w:t>∨</w:t>
      </w:r>
      <w:r w:rsidR="003A4204" w:rsidRPr="009E0038">
        <w:rPr>
          <w:lang w:val="en-GB"/>
        </w:rPr>
        <w:t xml:space="preserve"> take precedence over </w:t>
      </w:r>
      <w:r w:rsidR="003A4204" w:rsidRPr="009E0038">
        <w:rPr>
          <w:rFonts w:ascii="Cambria Math" w:eastAsia="Arial Unicode MS" w:hAnsi="Cambria Math" w:cs="Arial Unicode MS"/>
          <w:szCs w:val="22"/>
          <w:lang w:val="en-GB"/>
        </w:rPr>
        <w:t>→</w:t>
      </w:r>
      <w:r w:rsidR="00B82769" w:rsidRPr="009E0038">
        <w:rPr>
          <w:lang w:val="en-GB"/>
        </w:rPr>
        <w:t>)</w:t>
      </w:r>
      <w:r w:rsidR="003A4204" w:rsidRPr="009E0038">
        <w:rPr>
          <w:lang w:val="en-GB"/>
        </w:rPr>
        <w:t>:</w:t>
      </w:r>
    </w:p>
    <w:p w14:paraId="38EE414B" w14:textId="50FBB450" w:rsidR="00CA7DC8" w:rsidRPr="009E0038" w:rsidRDefault="00CA7DC8" w:rsidP="00CA7DC8">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sidRPr="009E0038">
        <w:rPr>
          <w:rFonts w:asciiTheme="majorHAnsi" w:eastAsia="SimSun" w:hAnsiTheme="majorHAnsi" w:cs="Arial"/>
          <w:sz w:val="22"/>
          <w:szCs w:val="22"/>
          <w:lang w:val="en-GB"/>
        </w:rPr>
        <w:t>(</w:t>
      </w:r>
      <w:r w:rsidR="00F34F1A" w:rsidRPr="009E0038">
        <w:rPr>
          <w:rFonts w:asciiTheme="majorHAnsi" w:eastAsia="SimSun" w:hAnsiTheme="majorHAnsi" w:cs="Arial"/>
          <w:sz w:val="22"/>
          <w:szCs w:val="22"/>
          <w:lang w:val="en-GB"/>
        </w:rPr>
        <w:t>4</w:t>
      </w:r>
      <w:r w:rsidRPr="009E0038">
        <w:rPr>
          <w:rFonts w:asciiTheme="majorHAnsi" w:eastAsia="SimSun" w:hAnsiTheme="majorHAnsi" w:cs="Arial"/>
          <w:sz w:val="22"/>
          <w:szCs w:val="22"/>
          <w:lang w:val="en-GB"/>
        </w:rPr>
        <w:t>)</w:t>
      </w:r>
      <w:r w:rsidRPr="009E0038">
        <w:rPr>
          <w:rFonts w:asciiTheme="majorHAnsi" w:eastAsia="SimSun" w:hAnsiTheme="majorHAnsi" w:cs="Arial"/>
          <w:sz w:val="22"/>
          <w:szCs w:val="22"/>
          <w:lang w:val="en-GB"/>
        </w:rPr>
        <w:tab/>
      </w:r>
      <w:r w:rsidR="008567A7" w:rsidRPr="009E0038">
        <w:rPr>
          <w:rFonts w:asciiTheme="majorHAnsi" w:eastAsia="SimSun" w:hAnsiTheme="majorHAnsi" w:cs="Arial"/>
          <w:b/>
          <w:sz w:val="22"/>
          <w:szCs w:val="22"/>
          <w:lang w:val="en-GB"/>
        </w:rPr>
        <w:t xml:space="preserve">Intermodal </w:t>
      </w:r>
      <w:r w:rsidR="00621D72">
        <w:rPr>
          <w:rFonts w:asciiTheme="majorHAnsi" w:eastAsia="SimSun" w:hAnsiTheme="majorHAnsi" w:cs="Arial"/>
          <w:b/>
          <w:sz w:val="22"/>
          <w:szCs w:val="22"/>
          <w:lang w:val="en-GB"/>
        </w:rPr>
        <w:t>T</w:t>
      </w:r>
      <w:r w:rsidR="00EE3F8F" w:rsidRPr="009E0038">
        <w:rPr>
          <w:rFonts w:asciiTheme="majorHAnsi" w:eastAsia="SimSun" w:hAnsiTheme="majorHAnsi" w:cs="Arial"/>
          <w:b/>
          <w:sz w:val="22"/>
          <w:szCs w:val="22"/>
          <w:lang w:val="en-GB"/>
        </w:rPr>
        <w:t>ypification</w:t>
      </w:r>
    </w:p>
    <w:p w14:paraId="274BB9A2" w14:textId="5FC3B225" w:rsidR="00284F7B" w:rsidRPr="009E0038" w:rsidRDefault="00782175" w:rsidP="00571BC7">
      <w:pPr>
        <w:spacing w:before="240" w:line="360" w:lineRule="auto"/>
        <w:ind w:left="851" w:hanging="284"/>
        <w:rPr>
          <w:rFonts w:asciiTheme="majorHAnsi" w:eastAsia="Arial Unicode MS" w:hAnsiTheme="majorHAnsi" w:cs="Arial Unicode MS"/>
          <w:szCs w:val="22"/>
          <w:lang w:val="en-GB"/>
        </w:rPr>
      </w:pPr>
      <w:r w:rsidRPr="009E0038">
        <w:rPr>
          <w:rFonts w:asciiTheme="majorHAnsi" w:eastAsia="Arial Unicode MS" w:hAnsiTheme="majorHAnsi" w:cs="Arial Unicode MS"/>
          <w:szCs w:val="22"/>
          <w:lang w:val="en-GB"/>
        </w:rPr>
        <w:t>(?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rFonts w:asciiTheme="majorHAnsi" w:hAnsiTheme="majorHAnsi"/>
          <w:szCs w:val="22"/>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 xml:space="preserve">) </w:t>
      </w:r>
      <w:r w:rsidRPr="009E0038">
        <w:rPr>
          <w:rFonts w:ascii="Cambria Math" w:hAnsi="Cambria Math" w:cs="Cambria Math"/>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U</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i/>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j</m:t>
                </m:r>
              </m:sub>
            </m:sSub>
          </m:sup>
        </m:sSubSup>
      </m:oMath>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Theme="majorHAnsi" w:eastAsia="Arial Unicode MS" w:hAnsiTheme="majorHAnsi" w:cs="Arial Unicode MS"/>
          <w:szCs w:val="22"/>
          <w:lang w:val="en-GB"/>
        </w:rPr>
        <w:t>(</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token</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hAnsi="Cambria Math" w:cs="Cambria Math"/>
          <w:szCs w:val="22"/>
          <w:lang w:val="en-GB"/>
        </w:rPr>
        <w:t>∨</w:t>
      </w:r>
      <w:r w:rsidRPr="009E0038">
        <w:rPr>
          <w:rFonts w:asciiTheme="majorHAnsi" w:hAnsiTheme="majorHAnsi" w:cs="Cambria Math"/>
          <w:szCs w:val="22"/>
          <w:lang w:val="en-GB"/>
        </w:rPr>
        <w:t xml:space="preserve"> </w:t>
      </w:r>
      <w:r w:rsidRPr="009E0038">
        <w:rPr>
          <w:rFonts w:asciiTheme="majorHAnsi" w:eastAsia="Arial Unicode MS" w:hAnsiTheme="majorHAnsi" w:cs="Arial Unicode MS"/>
          <w:i/>
          <w:szCs w:val="22"/>
          <w:lang w:val="en-GB"/>
        </w:rPr>
        <w:t>type</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eastAsia="Arial Unicode MS" w:hAnsi="Cambria Math" w:cs="Arial Unicode MS"/>
          <w:szCs w:val="22"/>
          <w:lang w:val="en-GB"/>
        </w:rPr>
        <w:t>ψ</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Theme="majorHAnsi" w:eastAsia="Arial Unicode MS" w:hAnsiTheme="majorHAnsi" w:cs="Arial Unicode MS"/>
          <w:szCs w:val="22"/>
          <w:lang w:val="en-GB"/>
        </w:rPr>
        <w:t>(</w:t>
      </w:r>
      <w:r w:rsidRPr="009E0038">
        <w:rPr>
          <w:rFonts w:ascii="Cambria Math" w:eastAsia="Arial Unicode MS" w:hAnsi="Cambria Math" w:cs="Arial Unicode MS"/>
          <w:szCs w:val="22"/>
          <w:lang w:val="en-GB"/>
        </w:rPr>
        <w:t>ψ</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 xml:space="preserve">) </w:t>
      </w:r>
      <w:r w:rsidR="001062EF"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type</w:t>
      </w:r>
      <w:r w:rsidRPr="009E0038">
        <w:rPr>
          <w:rFonts w:asciiTheme="majorHAnsi" w:eastAsia="Arial Unicode MS" w:hAnsiTheme="majorHAnsi" w:cs="Arial Unicode MS"/>
          <w:szCs w:val="22"/>
          <w:lang w:val="en-GB"/>
        </w:rPr>
        <w:t>(</w:t>
      </w:r>
      <w:r w:rsidR="00EE3755">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w:t>
      </w:r>
      <w:r w:rsidR="00F86BCF">
        <w:rPr>
          <w:rFonts w:asciiTheme="majorHAnsi" w:eastAsia="Arial Unicode MS" w:hAnsiTheme="majorHAnsi" w:cs="Arial Unicode MS"/>
          <w:szCs w:val="22"/>
          <w:lang w:val="en-GB"/>
        </w:rPr>
        <w:t xml:space="preserve"> </w:t>
      </w:r>
      <w:r w:rsidR="00F86BCF" w:rsidRPr="009E0038">
        <w:rPr>
          <w:rFonts w:ascii="Cambria Math" w:hAnsi="Cambria Math" w:cs="Cambria Math"/>
          <w:szCs w:val="22"/>
          <w:lang w:val="en-GB"/>
        </w:rPr>
        <w:t>∧</w:t>
      </w:r>
      <w:r w:rsidR="00F86BCF" w:rsidRPr="009E0038">
        <w:rPr>
          <w:rFonts w:asciiTheme="majorHAnsi" w:eastAsia="Arial Unicode MS" w:hAnsiTheme="majorHAnsi" w:cs="Arial Unicode MS"/>
          <w:szCs w:val="22"/>
          <w:lang w:val="en-GB"/>
        </w:rPr>
        <w:t xml:space="preserve"> </w:t>
      </w:r>
      <w:r w:rsidR="00F86BCF">
        <w:rPr>
          <w:rFonts w:asciiTheme="majorHAnsi" w:eastAsia="Arial Unicode MS" w:hAnsiTheme="majorHAnsi" w:cs="Arial Unicode MS"/>
          <w:szCs w:val="22"/>
          <w:lang w:val="en-GB"/>
        </w:rPr>
        <w:t>(</w:t>
      </w:r>
      <w:r w:rsidR="00F86BCF" w:rsidRPr="009E0038">
        <w:rPr>
          <w:rFonts w:asciiTheme="majorHAnsi" w:eastAsia="Arial Unicode MS" w:hAnsiTheme="majorHAnsi" w:cs="Arial Unicode MS"/>
          <w:i/>
          <w:szCs w:val="22"/>
          <w:lang w:val="en-GB"/>
        </w:rPr>
        <w:t>x</w:t>
      </w:r>
      <w:r w:rsidR="00F86BCF" w:rsidRPr="009E0038">
        <w:rPr>
          <w:rFonts w:asciiTheme="majorHAnsi" w:eastAsia="Arial Unicode MS" w:hAnsiTheme="majorHAnsi" w:cs="Arial Unicode MS"/>
          <w:szCs w:val="22"/>
          <w:lang w:val="en-GB"/>
        </w:rPr>
        <w:t xml:space="preserve"> = </w:t>
      </w:r>
      <w:r w:rsidR="00F86BCF" w:rsidRPr="009E0038">
        <w:rPr>
          <w:rFonts w:asciiTheme="majorHAnsi" w:eastAsia="Arial Unicode MS" w:hAnsiTheme="majorHAnsi" w:cs="Arial Unicode MS"/>
          <w:i/>
          <w:szCs w:val="22"/>
          <w:lang w:val="en-GB"/>
        </w:rPr>
        <w:t>y</w:t>
      </w:r>
      <w:r w:rsidR="00F86BCF">
        <w:rPr>
          <w:rFonts w:asciiTheme="majorHAnsi" w:eastAsia="Arial Unicode MS" w:hAnsiTheme="majorHAnsi" w:cs="Arial Unicode MS"/>
          <w:szCs w:val="22"/>
          <w:lang w:val="en-GB"/>
        </w:rPr>
        <w:t>)</w:t>
      </w:r>
      <w:r w:rsidR="00284F7B" w:rsidRPr="009E0038">
        <w:rPr>
          <w:rFonts w:asciiTheme="majorHAnsi" w:eastAsia="Arial Unicode MS" w:hAnsiTheme="majorHAnsi" w:cs="Arial Unicode MS"/>
          <w:i/>
          <w:szCs w:val="22"/>
          <w:lang w:val="en-GB"/>
        </w:rPr>
        <w:t xml:space="preserve"> </w:t>
      </w:r>
      <w:r w:rsidR="00284F7B" w:rsidRPr="009E0038">
        <w:rPr>
          <w:rFonts w:ascii="Cambria Math" w:hAnsi="Cambria Math" w:cs="Cambria Math"/>
          <w:szCs w:val="22"/>
          <w:lang w:val="en-GB"/>
        </w:rPr>
        <w:t xml:space="preserve">&gt; </w:t>
      </w:r>
      <w:r w:rsidR="008567A7" w:rsidRPr="009E0038">
        <w:rPr>
          <w:rFonts w:asciiTheme="majorHAnsi" w:eastAsia="Arial Unicode MS" w:hAnsiTheme="majorHAnsi" w:cs="Arial Unicode MS"/>
          <w:i/>
          <w:szCs w:val="22"/>
          <w:lang w:val="en-GB"/>
        </w:rPr>
        <w:t>Intermodal_</w:t>
      </w:r>
      <w:r w:rsidR="00621D72">
        <w:rPr>
          <w:rFonts w:asciiTheme="majorHAnsi" w:eastAsia="Arial Unicode MS" w:hAnsiTheme="majorHAnsi" w:cs="Arial Unicode MS"/>
          <w:i/>
          <w:szCs w:val="22"/>
          <w:lang w:val="en-GB"/>
        </w:rPr>
        <w:t>T</w:t>
      </w:r>
      <w:r w:rsidR="00284F7B" w:rsidRPr="009E0038">
        <w:rPr>
          <w:rFonts w:asciiTheme="majorHAnsi" w:eastAsia="Arial Unicode MS" w:hAnsiTheme="majorHAnsi" w:cs="Arial Unicode MS"/>
          <w:i/>
          <w:szCs w:val="22"/>
          <w:lang w:val="en-GB"/>
        </w:rPr>
        <w:t xml:space="preserve">ypification </w:t>
      </w:r>
      <w:r w:rsidR="00284F7B" w:rsidRPr="009E0038">
        <w:rPr>
          <w:rFonts w:asciiTheme="majorHAnsi" w:eastAsia="Arial Unicode MS" w:hAnsiTheme="majorHAnsi" w:cs="Arial Unicode MS"/>
          <w:szCs w:val="22"/>
          <w:lang w:val="en-GB"/>
        </w:rPr>
        <w:t>(</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j</w:t>
      </w:r>
      <w:r w:rsidR="00284F7B" w:rsidRPr="009E0038">
        <w:rPr>
          <w:rFonts w:asciiTheme="majorHAnsi" w:eastAsia="Arial Unicode MS" w:hAnsiTheme="majorHAnsi" w:cs="Arial Unicode MS"/>
          <w:szCs w:val="22"/>
          <w:lang w:val="en-GB"/>
        </w:rPr>
        <w:t>)</w:t>
      </w:r>
    </w:p>
    <w:p w14:paraId="1F1D3819" w14:textId="77777777" w:rsidR="00284F7B" w:rsidRPr="009E0038" w:rsidRDefault="00284F7B" w:rsidP="00571BC7">
      <w:pPr>
        <w:tabs>
          <w:tab w:val="right" w:pos="9639"/>
        </w:tabs>
        <w:spacing w:before="60" w:after="240" w:line="360" w:lineRule="auto"/>
        <w:ind w:left="284" w:firstLine="0"/>
        <w:rPr>
          <w:rFonts w:asciiTheme="majorHAnsi" w:eastAsia="Arial Unicode MS" w:hAnsiTheme="majorHAnsi" w:cs="Arial Unicode MS"/>
          <w:i/>
          <w:szCs w:val="22"/>
          <w:vertAlign w:val="subscript"/>
          <w:lang w:val="en-GB"/>
        </w:rPr>
      </w:pPr>
      <w:r w:rsidRPr="009E0038">
        <w:rPr>
          <w:rFonts w:asciiTheme="majorHAnsi" w:eastAsia="Arial Unicode MS" w:hAnsiTheme="majorHAnsi" w:cs="Arial Unicode MS"/>
          <w:i/>
          <w:szCs w:val="22"/>
          <w:lang w:val="en-GB"/>
        </w:rPr>
        <w:tab/>
      </w:r>
      <w:r w:rsidR="00F34F1A" w:rsidRPr="009E0038">
        <w:rPr>
          <w:rFonts w:asciiTheme="majorHAnsi" w:eastAsia="Arial Unicode MS" w:hAnsiTheme="majorHAnsi" w:cs="Arial Unicode MS"/>
          <w:szCs w:val="22"/>
          <w:lang w:val="en-GB"/>
        </w:rPr>
        <w:t>for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i</w:t>
      </w:r>
      <w:r w:rsidR="00F34F1A" w:rsidRPr="009E0038">
        <w:rPr>
          <w:rFonts w:asciiTheme="majorHAnsi" w:eastAsia="Arial Unicode MS" w:hAnsiTheme="majorHAnsi" w:cs="Arial Unicode MS"/>
          <w:szCs w:val="22"/>
          <w:lang w:val="en-GB"/>
        </w:rPr>
        <w:t xml:space="preserve">,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j</w:t>
      </w:r>
      <w:r w:rsidR="00F34F1A" w:rsidRPr="009E0038">
        <w:rPr>
          <w:rFonts w:asciiTheme="majorHAnsi" w:eastAsia="Arial Unicode MS" w:hAnsiTheme="majorHAnsi" w:cs="Arial Unicode MS"/>
          <w:szCs w:val="22"/>
          <w:lang w:val="en-GB"/>
        </w:rPr>
        <w:t xml:space="preserve">} </w:t>
      </w:r>
      <w:r w:rsidR="00F34F1A" w:rsidRPr="009E0038">
        <w:rPr>
          <w:rFonts w:ascii="Cambria Math" w:eastAsia="Arial Unicode MS" w:hAnsi="Cambria Math" w:cs="Arial Unicode MS"/>
          <w:szCs w:val="22"/>
          <w:lang w:val="en-GB"/>
        </w:rPr>
        <w:t>⊂</w:t>
      </w:r>
      <w:r w:rsidR="00F34F1A" w:rsidRPr="009E0038">
        <w:rPr>
          <w:rFonts w:asciiTheme="majorHAnsi" w:eastAsia="Arial Unicode MS" w:hAnsiTheme="majorHAnsi" w:cs="Arial Unicode MS"/>
          <w:szCs w:val="22"/>
          <w:lang w:val="en-GB"/>
        </w:rPr>
        <w:t xml:space="preserve">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szCs w:val="22"/>
          <w:lang w:val="en-GB"/>
        </w:rPr>
        <w:t>,</w:t>
      </w:r>
      <w:r w:rsidR="00F34F1A" w:rsidRPr="009E0038">
        <w:rPr>
          <w:rFonts w:asciiTheme="majorHAnsi" w:eastAsia="Arial Unicode MS" w:hAnsiTheme="majorHAnsi" w:cs="Arial Unicode MS"/>
          <w:i/>
          <w:szCs w:val="22"/>
          <w:lang w:val="en-GB"/>
        </w:rPr>
        <w:t xml:space="preserve"> M</w:t>
      </w:r>
      <w:r w:rsidR="00F34F1A" w:rsidRPr="009E0038">
        <w:rPr>
          <w:rFonts w:asciiTheme="majorHAnsi" w:eastAsia="Arial Unicode MS" w:hAnsiTheme="majorHAnsi" w:cs="Arial Unicode MS"/>
          <w:i/>
          <w:szCs w:val="22"/>
          <w:vertAlign w:val="subscript"/>
          <w:lang w:val="en-GB"/>
        </w:rPr>
        <w:t>i</w:t>
      </w:r>
      <w:r w:rsidR="00F34F1A" w:rsidRPr="009E0038">
        <w:rPr>
          <w:rFonts w:asciiTheme="majorHAnsi" w:eastAsia="Arial Unicode MS" w:hAnsiTheme="majorHAnsi" w:cs="Arial Unicode MS"/>
          <w:szCs w:val="22"/>
          <w:vertAlign w:val="subscript"/>
          <w:lang w:val="en-GB"/>
        </w:rPr>
        <w:t xml:space="preserve"> </w:t>
      </w:r>
      <w:r w:rsidR="00F34F1A" w:rsidRPr="009E0038">
        <w:rPr>
          <w:rFonts w:ascii="Cambria Math" w:eastAsia="Arial Unicode MS" w:hAnsi="Cambria Math" w:cs="Arial Unicode MS"/>
          <w:szCs w:val="22"/>
          <w:lang w:val="en-GB"/>
        </w:rPr>
        <w:t>≠</w:t>
      </w:r>
      <w:r w:rsidR="00F34F1A" w:rsidRPr="009E0038">
        <w:rPr>
          <w:rFonts w:asciiTheme="majorHAnsi" w:eastAsia="Arial Unicode MS" w:hAnsiTheme="majorHAnsi" w:cs="Arial Unicode MS"/>
          <w:szCs w:val="22"/>
          <w:lang w:val="en-GB"/>
        </w:rPr>
        <w:t xml:space="preserve">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j</w:t>
      </w:r>
    </w:p>
    <w:p w14:paraId="2892634C" w14:textId="37D909E8" w:rsidR="001D4DB1" w:rsidRDefault="001D4DB1" w:rsidP="00C50D85">
      <w:pPr>
        <w:ind w:firstLine="0"/>
        <w:rPr>
          <w:lang w:val="en-GB"/>
        </w:rPr>
      </w:pPr>
      <w:r>
        <w:rPr>
          <w:szCs w:val="22"/>
          <w:lang w:val="en-GB"/>
        </w:rPr>
        <w:t xml:space="preserve">This axiom can be read as </w:t>
      </w:r>
      <w:r w:rsidR="00A20FB7">
        <w:rPr>
          <w:szCs w:val="22"/>
          <w:lang w:val="en-GB"/>
        </w:rPr>
        <w:t>follows: if</w:t>
      </w:r>
      <w:r>
        <w:rPr>
          <w:szCs w:val="22"/>
          <w:lang w:val="en-GB"/>
        </w:rPr>
        <w:t xml:space="preserve"> an underspecified intermodal relation between two different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00BB080F" w:rsidRPr="00BB080F">
        <w:rPr>
          <w:szCs w:val="22"/>
          <w:lang w:val="en-GB"/>
        </w:rPr>
        <w:t xml:space="preserve"> </w:t>
      </w:r>
      <w:r w:rsidR="00BB080F">
        <w:rPr>
          <w:szCs w:val="22"/>
          <w:lang w:val="en-GB"/>
        </w:rPr>
        <w:t>and</w:t>
      </w:r>
      <w:r w:rsidR="00BB080F" w:rsidRPr="009E0038">
        <w:rPr>
          <w:rFonts w:asciiTheme="majorHAnsi" w:eastAsia="Arial Unicode MS" w:hAnsiTheme="majorHAnsi" w:cs="Arial Unicode MS"/>
          <w:i/>
          <w:szCs w:val="22"/>
          <w:lang w:val="en-GB"/>
        </w:rPr>
        <w:t xml:space="preserve"> </w:t>
      </w:r>
      <w:r w:rsidRPr="009E0038">
        <w:rPr>
          <w:rFonts w:asciiTheme="majorHAnsi" w:eastAsia="Arial Unicode MS" w:hAnsiTheme="majorHAnsi" w:cs="Arial Unicode MS"/>
          <w:i/>
          <w:szCs w:val="22"/>
          <w:lang w:val="en-GB"/>
        </w:rPr>
        <w:t>M</w:t>
      </w:r>
      <w:r w:rsidR="00BB080F">
        <w:rPr>
          <w:rFonts w:asciiTheme="majorHAnsi" w:eastAsia="Arial Unicode MS" w:hAnsiTheme="majorHAnsi" w:cs="Arial Unicode MS"/>
          <w:i/>
          <w:szCs w:val="22"/>
          <w:vertAlign w:val="subscript"/>
          <w:lang w:val="en-GB"/>
        </w:rPr>
        <w:t>j</w:t>
      </w:r>
      <w:r w:rsidR="00430480">
        <w:rPr>
          <w:szCs w:val="22"/>
          <w:lang w:val="en-GB"/>
        </w:rPr>
        <w:t xml:space="preserve"> exists, </w:t>
      </w:r>
      <w:r w:rsidRPr="009E0038">
        <w:rPr>
          <w:rFonts w:asciiTheme="majorHAnsi" w:eastAsia="Arial Unicode MS" w:hAnsiTheme="majorHAnsi" w:cs="Arial Unicode MS"/>
          <w:i/>
          <w:szCs w:val="22"/>
          <w:lang w:val="en-GB"/>
        </w:rPr>
        <w:t>x</w:t>
      </w:r>
      <w:r>
        <w:rPr>
          <w:szCs w:val="22"/>
          <w:lang w:val="en-GB"/>
        </w:rPr>
        <w:t xml:space="preserve"> </w:t>
      </w:r>
      <w:r w:rsidR="00BB080F">
        <w:rPr>
          <w:szCs w:val="22"/>
          <w:lang w:val="en-GB"/>
        </w:rPr>
        <w:t xml:space="preserve">and </w:t>
      </w:r>
      <w:r w:rsidR="00601F1D">
        <w:rPr>
          <w:rFonts w:asciiTheme="majorHAnsi" w:eastAsia="Arial Unicode MS" w:hAnsiTheme="majorHAnsi" w:cs="Arial Unicode MS"/>
          <w:i/>
          <w:szCs w:val="22"/>
          <w:lang w:val="en-GB"/>
        </w:rPr>
        <w:t>y</w:t>
      </w:r>
      <w:r w:rsidR="00BB080F">
        <w:rPr>
          <w:szCs w:val="22"/>
          <w:lang w:val="en-GB"/>
        </w:rPr>
        <w:t xml:space="preserve"> are</w:t>
      </w:r>
      <w:r>
        <w:rPr>
          <w:szCs w:val="22"/>
          <w:lang w:val="en-GB"/>
        </w:rPr>
        <w:t xml:space="preserve"> discourse referent</w:t>
      </w:r>
      <w:r w:rsidR="00BB080F">
        <w:rPr>
          <w:szCs w:val="22"/>
          <w:lang w:val="en-GB"/>
        </w:rPr>
        <w:t>s</w:t>
      </w:r>
      <w:r>
        <w:rPr>
          <w:szCs w:val="22"/>
          <w:lang w:val="en-GB"/>
        </w:rPr>
        <w:t xml:space="preserve">, </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Pr>
          <w:szCs w:val="22"/>
          <w:lang w:val="en-GB"/>
        </w:rPr>
        <w:t xml:space="preserve"> </w:t>
      </w:r>
      <w:r w:rsidR="00BB080F">
        <w:rPr>
          <w:szCs w:val="22"/>
          <w:lang w:val="en-GB"/>
        </w:rPr>
        <w:t xml:space="preserve">is a </w:t>
      </w:r>
      <w:r>
        <w:rPr>
          <w:szCs w:val="22"/>
          <w:lang w:val="en-GB"/>
        </w:rPr>
        <w:t xml:space="preserve">discourse condition expressed in the mode </w:t>
      </w:r>
      <w:r w:rsidRPr="009E0038">
        <w:rPr>
          <w:rFonts w:asciiTheme="majorHAnsi" w:eastAsia="Arial Unicode MS" w:hAnsiTheme="majorHAnsi" w:cs="Arial Unicode MS"/>
          <w:i/>
          <w:szCs w:val="22"/>
          <w:lang w:val="en-GB"/>
        </w:rPr>
        <w:t>M</w:t>
      </w:r>
      <w:r w:rsidR="00BB080F">
        <w:rPr>
          <w:rFonts w:asciiTheme="majorHAnsi" w:eastAsia="Arial Unicode MS" w:hAnsiTheme="majorHAnsi" w:cs="Arial Unicode MS"/>
          <w:i/>
          <w:szCs w:val="22"/>
          <w:vertAlign w:val="subscript"/>
          <w:lang w:val="en-GB"/>
        </w:rPr>
        <w:t>j</w:t>
      </w:r>
      <w:r>
        <w:rPr>
          <w:szCs w:val="22"/>
          <w:lang w:val="en-GB"/>
        </w:rPr>
        <w:t xml:space="preserve"> </w:t>
      </w:r>
      <w:r w:rsidR="00BB080F">
        <w:rPr>
          <w:szCs w:val="22"/>
          <w:lang w:val="en-GB"/>
        </w:rPr>
        <w:t xml:space="preserve">that </w:t>
      </w:r>
      <w:r w:rsidR="008D3C84">
        <w:rPr>
          <w:szCs w:val="22"/>
          <w:lang w:val="en-GB"/>
        </w:rPr>
        <w:t>enables</w:t>
      </w:r>
      <w:r w:rsidR="00BB080F">
        <w:rPr>
          <w:szCs w:val="22"/>
          <w:lang w:val="en-GB"/>
        </w:rPr>
        <w:t xml:space="preserve"> the inference that </w:t>
      </w:r>
      <w:r w:rsidR="00BB080F" w:rsidRPr="009E0038">
        <w:rPr>
          <w:rFonts w:asciiTheme="majorHAnsi" w:eastAsia="Arial Unicode MS" w:hAnsiTheme="majorHAnsi" w:cs="Arial Unicode MS"/>
          <w:i/>
          <w:szCs w:val="22"/>
          <w:lang w:val="en-GB"/>
        </w:rPr>
        <w:t>x</w:t>
      </w:r>
      <w:r w:rsidR="00BB080F">
        <w:rPr>
          <w:szCs w:val="22"/>
          <w:lang w:val="en-GB"/>
        </w:rPr>
        <w:t xml:space="preserve"> is a token or a type, </w:t>
      </w:r>
      <w:r w:rsidR="00D05FAA" w:rsidRPr="009E0038">
        <w:rPr>
          <w:rFonts w:ascii="Cambria Math" w:eastAsia="Arial Unicode MS" w:hAnsi="Cambria Math" w:cs="Arial Unicode MS"/>
          <w:szCs w:val="22"/>
          <w:lang w:val="en-GB"/>
        </w:rPr>
        <w:t>ψ</w:t>
      </w:r>
      <w:r w:rsidR="00BB080F" w:rsidRPr="009E0038">
        <w:rPr>
          <w:rFonts w:asciiTheme="majorHAnsi" w:eastAsia="Arial Unicode MS" w:hAnsiTheme="majorHAnsi" w:cs="Arial Unicode MS"/>
          <w:szCs w:val="22"/>
          <w:lang w:val="en-GB"/>
        </w:rPr>
        <w:t>(</w:t>
      </w:r>
      <w:r w:rsidR="00BB080F">
        <w:rPr>
          <w:rFonts w:asciiTheme="majorHAnsi" w:eastAsia="Arial Unicode MS" w:hAnsiTheme="majorHAnsi" w:cs="Arial Unicode MS"/>
          <w:i/>
          <w:szCs w:val="22"/>
          <w:lang w:val="en-GB"/>
        </w:rPr>
        <w:t>y</w:t>
      </w:r>
      <w:r w:rsidR="00BB080F" w:rsidRPr="009E0038">
        <w:rPr>
          <w:rFonts w:asciiTheme="majorHAnsi" w:eastAsia="Arial Unicode MS" w:hAnsiTheme="majorHAnsi" w:cs="Arial Unicode MS"/>
          <w:szCs w:val="22"/>
          <w:lang w:val="en-GB"/>
        </w:rPr>
        <w:t>)</w:t>
      </w:r>
      <w:r w:rsidR="00BB080F">
        <w:rPr>
          <w:szCs w:val="22"/>
          <w:lang w:val="en-GB"/>
        </w:rPr>
        <w:t xml:space="preserve"> is a discourse condition expressed in the mode </w:t>
      </w:r>
      <w:r w:rsidR="00BB080F" w:rsidRPr="009E0038">
        <w:rPr>
          <w:rFonts w:asciiTheme="majorHAnsi" w:eastAsia="Arial Unicode MS" w:hAnsiTheme="majorHAnsi" w:cs="Arial Unicode MS"/>
          <w:i/>
          <w:szCs w:val="22"/>
          <w:lang w:val="en-GB"/>
        </w:rPr>
        <w:t>M</w:t>
      </w:r>
      <w:r w:rsidR="00BB080F">
        <w:rPr>
          <w:rFonts w:asciiTheme="majorHAnsi" w:eastAsia="Arial Unicode MS" w:hAnsiTheme="majorHAnsi" w:cs="Arial Unicode MS"/>
          <w:i/>
          <w:szCs w:val="22"/>
          <w:vertAlign w:val="subscript"/>
          <w:lang w:val="en-GB"/>
        </w:rPr>
        <w:t>i</w:t>
      </w:r>
      <w:r w:rsidR="00BB080F">
        <w:rPr>
          <w:szCs w:val="22"/>
          <w:lang w:val="en-GB"/>
        </w:rPr>
        <w:t xml:space="preserve"> that </w:t>
      </w:r>
      <w:r w:rsidR="008D3C84">
        <w:rPr>
          <w:szCs w:val="22"/>
          <w:lang w:val="en-GB"/>
        </w:rPr>
        <w:t>enables</w:t>
      </w:r>
      <w:r w:rsidR="00BB080F">
        <w:rPr>
          <w:szCs w:val="22"/>
          <w:lang w:val="en-GB"/>
        </w:rPr>
        <w:t xml:space="preserve"> the inference that </w:t>
      </w:r>
      <w:r w:rsidR="00BF41C5">
        <w:rPr>
          <w:rFonts w:asciiTheme="majorHAnsi" w:eastAsia="Arial Unicode MS" w:hAnsiTheme="majorHAnsi" w:cs="Arial Unicode MS"/>
          <w:i/>
          <w:szCs w:val="22"/>
          <w:lang w:val="en-GB"/>
        </w:rPr>
        <w:t>y</w:t>
      </w:r>
      <w:r w:rsidR="00BB080F">
        <w:rPr>
          <w:szCs w:val="22"/>
          <w:lang w:val="en-GB"/>
        </w:rPr>
        <w:t xml:space="preserve"> is a type</w:t>
      </w:r>
      <w:r w:rsidR="00BF41C5">
        <w:rPr>
          <w:szCs w:val="22"/>
          <w:lang w:val="en-GB"/>
        </w:rPr>
        <w:t xml:space="preserve">, and </w:t>
      </w:r>
      <w:r w:rsidR="00BF41C5" w:rsidRPr="009E0038">
        <w:rPr>
          <w:rFonts w:asciiTheme="majorHAnsi" w:eastAsia="Arial Unicode MS" w:hAnsiTheme="majorHAnsi" w:cs="Arial Unicode MS"/>
          <w:i/>
          <w:szCs w:val="22"/>
          <w:lang w:val="en-GB"/>
        </w:rPr>
        <w:t>x</w:t>
      </w:r>
      <w:r w:rsidR="00BF41C5" w:rsidRPr="009E0038">
        <w:rPr>
          <w:rFonts w:asciiTheme="majorHAnsi" w:eastAsia="Arial Unicode MS" w:hAnsiTheme="majorHAnsi" w:cs="Arial Unicode MS"/>
          <w:szCs w:val="22"/>
          <w:lang w:val="en-GB"/>
        </w:rPr>
        <w:t xml:space="preserve"> </w:t>
      </w:r>
      <w:r w:rsidR="00BF41C5">
        <w:rPr>
          <w:szCs w:val="22"/>
          <w:lang w:val="en-GB"/>
        </w:rPr>
        <w:t>and</w:t>
      </w:r>
      <w:r w:rsidR="00BF41C5" w:rsidRPr="009E0038">
        <w:rPr>
          <w:rFonts w:asciiTheme="majorHAnsi" w:eastAsia="Arial Unicode MS" w:hAnsiTheme="majorHAnsi" w:cs="Arial Unicode MS"/>
          <w:szCs w:val="22"/>
          <w:lang w:val="en-GB"/>
        </w:rPr>
        <w:t xml:space="preserve"> </w:t>
      </w:r>
      <w:r w:rsidR="00BF41C5" w:rsidRPr="009E0038">
        <w:rPr>
          <w:rFonts w:asciiTheme="majorHAnsi" w:eastAsia="Arial Unicode MS" w:hAnsiTheme="majorHAnsi" w:cs="Arial Unicode MS"/>
          <w:i/>
          <w:szCs w:val="22"/>
          <w:lang w:val="en-GB"/>
        </w:rPr>
        <w:t>y</w:t>
      </w:r>
      <w:r>
        <w:rPr>
          <w:rFonts w:asciiTheme="majorHAnsi" w:eastAsia="Arial Unicode MS" w:hAnsiTheme="majorHAnsi" w:cs="Arial Unicode MS"/>
          <w:szCs w:val="22"/>
          <w:lang w:val="en-GB"/>
        </w:rPr>
        <w:t xml:space="preserve"> </w:t>
      </w:r>
      <w:r w:rsidR="00B638A1">
        <w:rPr>
          <w:szCs w:val="22"/>
          <w:lang w:val="en-GB"/>
        </w:rPr>
        <w:t>refer to the same entity,</w:t>
      </w:r>
      <w:r w:rsidR="00BF41C5">
        <w:rPr>
          <w:szCs w:val="22"/>
          <w:lang w:val="en-GB"/>
        </w:rPr>
        <w:t xml:space="preserve"> </w:t>
      </w:r>
      <w:r>
        <w:rPr>
          <w:szCs w:val="22"/>
          <w:lang w:val="en-GB"/>
        </w:rPr>
        <w:t xml:space="preserve">the intermodal </w:t>
      </w:r>
      <w:r w:rsidR="00CB2089">
        <w:rPr>
          <w:szCs w:val="22"/>
          <w:lang w:val="en-GB"/>
        </w:rPr>
        <w:t>relation</w:t>
      </w:r>
      <w:r>
        <w:rPr>
          <w:szCs w:val="22"/>
          <w:lang w:val="en-GB"/>
        </w:rPr>
        <w:t xml:space="preserve"> type </w:t>
      </w:r>
      <w:r w:rsidRPr="006E49AB">
        <w:rPr>
          <w:i/>
          <w:szCs w:val="22"/>
          <w:lang w:val="en-GB"/>
        </w:rPr>
        <w:t xml:space="preserve">Intermodal </w:t>
      </w:r>
      <w:r w:rsidR="00BB080F">
        <w:rPr>
          <w:i/>
          <w:szCs w:val="22"/>
          <w:lang w:val="en-GB"/>
        </w:rPr>
        <w:t>Typification</w:t>
      </w:r>
      <w:r>
        <w:rPr>
          <w:i/>
          <w:szCs w:val="22"/>
          <w:lang w:val="en-GB"/>
        </w:rPr>
        <w:t xml:space="preserve"> </w:t>
      </w:r>
      <w:r>
        <w:rPr>
          <w:szCs w:val="22"/>
          <w:lang w:val="en-GB"/>
        </w:rPr>
        <w:t xml:space="preserve">can normally be inferred to hold between the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00BB080F">
        <w:rPr>
          <w:szCs w:val="22"/>
          <w:lang w:val="en-GB"/>
        </w:rPr>
        <w:t xml:space="preserve"> and </w:t>
      </w:r>
      <w:r w:rsidRPr="009E0038">
        <w:rPr>
          <w:rFonts w:asciiTheme="majorHAnsi" w:eastAsia="Arial Unicode MS" w:hAnsiTheme="majorHAnsi" w:cs="Arial Unicode MS"/>
          <w:i/>
          <w:szCs w:val="22"/>
          <w:lang w:val="en-GB"/>
        </w:rPr>
        <w:t>M</w:t>
      </w:r>
      <w:r w:rsidR="007250D3">
        <w:rPr>
          <w:rFonts w:asciiTheme="majorHAnsi" w:eastAsia="Arial Unicode MS" w:hAnsiTheme="majorHAnsi" w:cs="Arial Unicode MS"/>
          <w:i/>
          <w:szCs w:val="22"/>
          <w:vertAlign w:val="subscript"/>
          <w:lang w:val="en-GB"/>
        </w:rPr>
        <w:t>j</w:t>
      </w:r>
      <w:r w:rsidR="00BB080F">
        <w:rPr>
          <w:szCs w:val="22"/>
          <w:lang w:val="en-GB"/>
        </w:rPr>
        <w:t>.</w:t>
      </w:r>
    </w:p>
    <w:p w14:paraId="61CD0780" w14:textId="3B64B5E2" w:rsidR="00BB080F" w:rsidRDefault="00BB080F" w:rsidP="00E47C04">
      <w:pPr>
        <w:rPr>
          <w:lang w:val="en-GB"/>
        </w:rPr>
      </w:pPr>
      <w:r w:rsidRPr="009E0038">
        <w:rPr>
          <w:lang w:val="en-GB"/>
        </w:rPr>
        <w:t xml:space="preserve">This and some of the following axioms assume </w:t>
      </w:r>
      <w:r w:rsidR="007250D3">
        <w:rPr>
          <w:lang w:val="en-GB"/>
        </w:rPr>
        <w:t xml:space="preserve">only </w:t>
      </w:r>
      <w:r w:rsidRPr="009E0038">
        <w:rPr>
          <w:lang w:val="en-GB"/>
        </w:rPr>
        <w:t xml:space="preserve">two interacting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j</w:t>
      </w:r>
      <w:r w:rsidRPr="009E0038">
        <w:rPr>
          <w:lang w:val="en-GB"/>
        </w:rPr>
        <w:t xml:space="preserve"> </w:t>
      </w:r>
      <w:r w:rsidRPr="009E0038">
        <w:rPr>
          <w:rFonts w:ascii="Cambria Math" w:eastAsia="Arial Unicode MS" w:hAnsi="Cambria Math" w:cs="Arial Unicode MS"/>
          <w:szCs w:val="22"/>
          <w:lang w:val="en-GB"/>
        </w:rPr>
        <w:t xml:space="preserve">∈ </w:t>
      </w:r>
      <w:r w:rsidRPr="009E0038">
        <w:rPr>
          <w:rFonts w:asciiTheme="majorHAnsi" w:eastAsia="Arial Unicode MS" w:hAnsiTheme="majorHAnsi" w:cs="Arial Unicode MS"/>
          <w:i/>
          <w:szCs w:val="22"/>
          <w:lang w:val="en-GB"/>
        </w:rPr>
        <w:t>M</w:t>
      </w:r>
      <w:r w:rsidRPr="009E0038">
        <w:rPr>
          <w:lang w:val="en-GB"/>
        </w:rPr>
        <w:t>, which is sufficient for the example</w:t>
      </w:r>
      <w:r w:rsidR="007250D3">
        <w:rPr>
          <w:lang w:val="en-GB"/>
        </w:rPr>
        <w:t>s that are analysed here</w:t>
      </w:r>
      <w:r w:rsidRPr="009E0038">
        <w:rPr>
          <w:lang w:val="en-GB"/>
        </w:rPr>
        <w:t xml:space="preserve">. They can be generalised to more modes in a straightforward way; cf. (8) for the fully general formulation of an </w:t>
      </w:r>
      <w:r w:rsidR="00CB2089">
        <w:rPr>
          <w:lang w:val="en-GB"/>
        </w:rPr>
        <w:t>IRT</w:t>
      </w:r>
      <w:r w:rsidRPr="009E0038">
        <w:rPr>
          <w:lang w:val="en-GB"/>
        </w:rPr>
        <w:t>.</w:t>
      </w:r>
    </w:p>
    <w:p w14:paraId="298A1F09" w14:textId="7593F4D8" w:rsidR="00E47C04" w:rsidRPr="009E0038" w:rsidRDefault="00C50D85" w:rsidP="00E47C04">
      <w:pPr>
        <w:rPr>
          <w:lang w:val="en-GB"/>
        </w:rPr>
      </w:pPr>
      <w:r w:rsidRPr="009E0038">
        <w:rPr>
          <w:lang w:val="en-GB"/>
        </w:rPr>
        <w:lastRenderedPageBreak/>
        <w:t xml:space="preserve">It should be noted that </w:t>
      </w:r>
      <w:r w:rsidRPr="009E0038">
        <w:rPr>
          <w:i/>
          <w:lang w:val="en-GB"/>
        </w:rPr>
        <w:t xml:space="preserve">Intermodal </w:t>
      </w:r>
      <w:r w:rsidR="00621D72">
        <w:rPr>
          <w:i/>
          <w:lang w:val="en-GB"/>
        </w:rPr>
        <w:t>T</w:t>
      </w:r>
      <w:r w:rsidRPr="009E0038">
        <w:rPr>
          <w:i/>
          <w:lang w:val="en-GB"/>
        </w:rPr>
        <w:t>ypification</w:t>
      </w:r>
      <w:r w:rsidRPr="009E0038">
        <w:rPr>
          <w:lang w:val="en-GB"/>
        </w:rPr>
        <w:t xml:space="preserve"> </w:t>
      </w:r>
      <w:r w:rsidR="002D5340">
        <w:rPr>
          <w:lang w:val="en-GB"/>
        </w:rPr>
        <w:t>presupposes</w:t>
      </w:r>
      <w:r w:rsidRPr="009E0038">
        <w:rPr>
          <w:lang w:val="en-GB"/>
        </w:rPr>
        <w:t xml:space="preserve"> the unification of reference across modes </w:t>
      </w:r>
      <w:r w:rsidR="002D5340">
        <w:rPr>
          <w:lang w:val="en-GB"/>
        </w:rPr>
        <w:t xml:space="preserve">for the entity in question, namely the assumption that </w:t>
      </w:r>
      <w:r w:rsidRPr="009E0038">
        <w:rPr>
          <w:lang w:val="en-GB"/>
        </w:rPr>
        <w:t xml:space="preserve">the giraffe in the image </w:t>
      </w:r>
      <w:r w:rsidR="002D5340">
        <w:rPr>
          <w:lang w:val="en-GB"/>
        </w:rPr>
        <w:t xml:space="preserve">has </w:t>
      </w:r>
      <w:r w:rsidRPr="009E0038">
        <w:rPr>
          <w:lang w:val="en-GB"/>
        </w:rPr>
        <w:t xml:space="preserve">the same reference as the word “giraffe” in the text. </w:t>
      </w:r>
      <w:r w:rsidR="00F536E9">
        <w:rPr>
          <w:lang w:val="en-GB"/>
        </w:rPr>
        <w:t>T</w:t>
      </w:r>
      <w:r w:rsidR="007F197E">
        <w:rPr>
          <w:lang w:val="en-GB"/>
        </w:rPr>
        <w:t>he</w:t>
      </w:r>
      <w:r w:rsidR="00F536E9">
        <w:rPr>
          <w:lang w:val="en-GB"/>
        </w:rPr>
        <w:t xml:space="preserve"> unification of reference is expressed by the use of two discourse referents </w:t>
      </w:r>
      <w:r w:rsidR="007F197E" w:rsidRPr="009E0038">
        <w:rPr>
          <w:rFonts w:asciiTheme="majorHAnsi" w:eastAsia="Arial Unicode MS" w:hAnsiTheme="majorHAnsi" w:cs="Arial Unicode MS"/>
          <w:i/>
          <w:szCs w:val="22"/>
          <w:lang w:val="en-GB"/>
        </w:rPr>
        <w:t>x</w:t>
      </w:r>
      <w:r w:rsidR="007F197E">
        <w:rPr>
          <w:lang w:val="en-GB"/>
        </w:rPr>
        <w:t xml:space="preserve">, </w:t>
      </w:r>
      <w:r w:rsidR="007F197E">
        <w:rPr>
          <w:rFonts w:asciiTheme="majorHAnsi" w:eastAsia="Arial Unicode MS" w:hAnsiTheme="majorHAnsi" w:cs="Arial Unicode MS"/>
          <w:i/>
          <w:szCs w:val="22"/>
          <w:lang w:val="en-GB"/>
        </w:rPr>
        <w:t>y</w:t>
      </w:r>
      <w:r w:rsidR="007F197E">
        <w:rPr>
          <w:lang w:val="en-GB"/>
        </w:rPr>
        <w:t xml:space="preserve"> in the SDRS, and the requirement that they refer to the same entity specified in the axiom</w:t>
      </w:r>
      <w:r w:rsidR="00F536E9">
        <w:rPr>
          <w:lang w:val="en-GB"/>
        </w:rPr>
        <w:t xml:space="preserve">. </w:t>
      </w:r>
      <w:r w:rsidRPr="009E0038">
        <w:rPr>
          <w:lang w:val="en-GB"/>
        </w:rPr>
        <w:t xml:space="preserve">Without </w:t>
      </w:r>
      <w:r w:rsidR="002D5340">
        <w:rPr>
          <w:lang w:val="en-GB"/>
        </w:rPr>
        <w:t xml:space="preserve">this assumption, </w:t>
      </w:r>
      <w:r w:rsidRPr="009E0038">
        <w:rPr>
          <w:lang w:val="en-GB"/>
        </w:rPr>
        <w:t xml:space="preserve">the giraffe in the image retains its </w:t>
      </w:r>
      <w:r w:rsidR="00C05801" w:rsidRPr="009E0038">
        <w:rPr>
          <w:lang w:val="en-GB"/>
        </w:rPr>
        <w:t>ambiguous</w:t>
      </w:r>
      <w:r w:rsidRPr="009E0038">
        <w:rPr>
          <w:lang w:val="en-GB"/>
        </w:rPr>
        <w:t xml:space="preserve"> status: </w:t>
      </w:r>
      <w:r w:rsidR="00E47C04" w:rsidRPr="009E0038">
        <w:rPr>
          <w:lang w:val="en-GB"/>
        </w:rPr>
        <w:t xml:space="preserve">it might </w:t>
      </w:r>
      <w:r w:rsidRPr="009E0038">
        <w:rPr>
          <w:lang w:val="en-GB"/>
        </w:rPr>
        <w:t>refer to the class of all giraffes, or to a specific giraffe with all its individual properties.</w:t>
      </w:r>
    </w:p>
    <w:p w14:paraId="32D56FF7" w14:textId="6B430903" w:rsidR="00844D49" w:rsidRPr="009E0038" w:rsidRDefault="00844D49" w:rsidP="0054367F">
      <w:pPr>
        <w:pStyle w:val="berschrift3"/>
        <w:rPr>
          <w:lang w:val="en-GB"/>
        </w:rPr>
      </w:pPr>
      <w:r w:rsidRPr="009E0038">
        <w:rPr>
          <w:lang w:val="en-GB"/>
        </w:rPr>
        <w:t xml:space="preserve">Intermodal </w:t>
      </w:r>
      <w:r w:rsidR="00E45559">
        <w:rPr>
          <w:lang w:val="en-GB"/>
        </w:rPr>
        <w:t>T</w:t>
      </w:r>
      <w:r w:rsidRPr="009E0038">
        <w:rPr>
          <w:lang w:val="en-GB"/>
        </w:rPr>
        <w:t>okenisation</w:t>
      </w:r>
    </w:p>
    <w:p w14:paraId="41352C73" w14:textId="5B1770BC" w:rsidR="001966C3" w:rsidRPr="009E0038" w:rsidRDefault="007271DA" w:rsidP="00E47C04">
      <w:pPr>
        <w:ind w:firstLine="0"/>
        <w:rPr>
          <w:lang w:val="en-GB"/>
        </w:rPr>
      </w:pPr>
      <w:r>
        <w:rPr>
          <w:noProof/>
        </w:rPr>
        <w:pict w14:anchorId="7B12F63B">
          <v:shape id="_x0000_s1082" type="#_x0000_t202" style="position:absolute;left:0;text-align:left;margin-left:-3.8pt;margin-top:119pt;width:254.15pt;height:.05pt;z-index:251677696;mso-position-horizontal-relative:text;mso-position-vertical-relative:text" stroked="f">
            <v:textbox style="mso-next-textbox:#_x0000_s1082;mso-fit-shape-to-text:t" inset="0,0,0,0">
              <w:txbxContent>
                <w:p w14:paraId="217D3424" w14:textId="22FCD742" w:rsidR="00374199" w:rsidRPr="00857AD2" w:rsidRDefault="00374199" w:rsidP="00167057">
                  <w:pPr>
                    <w:pStyle w:val="Beschriftung"/>
                    <w:rPr>
                      <w:szCs w:val="24"/>
                      <w:lang w:val="en-GB"/>
                    </w:rPr>
                  </w:pPr>
                  <w:bookmarkStart w:id="14" w:name="_Ref427708636"/>
                  <w:r w:rsidRPr="00167057">
                    <w:rPr>
                      <w:lang w:val="en-GB"/>
                    </w:rPr>
                    <w:t xml:space="preserve">Figure </w:t>
                  </w:r>
                  <w:r>
                    <w:fldChar w:fldCharType="begin"/>
                  </w:r>
                  <w:r w:rsidRPr="00167057">
                    <w:rPr>
                      <w:lang w:val="en-GB"/>
                    </w:rPr>
                    <w:instrText xml:space="preserve"> SEQ Figure \* ARABIC </w:instrText>
                  </w:r>
                  <w:r>
                    <w:fldChar w:fldCharType="separate"/>
                  </w:r>
                  <w:r w:rsidR="00AC1443">
                    <w:rPr>
                      <w:noProof/>
                      <w:lang w:val="en-GB"/>
                    </w:rPr>
                    <w:t>5</w:t>
                  </w:r>
                  <w:r>
                    <w:fldChar w:fldCharType="end"/>
                  </w:r>
                  <w:bookmarkEnd w:id="14"/>
                  <w:r w:rsidRPr="00167057">
                    <w:rPr>
                      <w:lang w:val="en-GB"/>
                    </w:rPr>
                    <w:t xml:space="preserve">: </w:t>
                  </w:r>
                  <w:r w:rsidRPr="00D41F1B">
                    <w:rPr>
                      <w:lang w:val="en-US"/>
                    </w:rPr>
                    <w:t xml:space="preserve">Example </w:t>
                  </w:r>
                  <w:r>
                    <w:rPr>
                      <w:lang w:val="en-US"/>
                    </w:rPr>
                    <w:t>of</w:t>
                  </w:r>
                  <w:r w:rsidRPr="00D41F1B">
                    <w:rPr>
                      <w:lang w:val="en-US"/>
                    </w:rPr>
                    <w:t xml:space="preserve"> </w:t>
                  </w:r>
                  <w:r>
                    <w:rPr>
                      <w:lang w:val="en-US"/>
                    </w:rPr>
                    <w:t>the Intermodal Tokenisation IRT.</w:t>
                  </w:r>
                </w:p>
              </w:txbxContent>
            </v:textbox>
            <w10:wrap type="square"/>
          </v:shape>
        </w:pict>
      </w:r>
      <w:r>
        <w:rPr>
          <w:i/>
          <w:lang w:val="en-GB"/>
        </w:rPr>
        <w:pict w14:anchorId="02B17566">
          <v:group id="_x0000_s1050" editas="canvas" style="position:absolute;left:0;text-align:left;margin-left:-3.8pt;margin-top:2pt;width:254.15pt;height:112.5pt;z-index:251651072" coordorigin="1365,6630" coordsize="5083,2250">
            <o:lock v:ext="edit" aspectratio="t"/>
            <v:shape id="_x0000_s1051" type="#_x0000_t75" style="position:absolute;left:1365;top:6630;width:5083;height:2250" o:preferrelative="f">
              <v:fill o:detectmouseclick="t"/>
              <v:path o:extrusionok="t" o:connecttype="none"/>
              <o:lock v:ext="edit" text="t"/>
            </v:shape>
            <v:shape id="_x0000_s1052" type="#_x0000_t202" style="position:absolute;left:1638;top:6724;width:4670;height:2087">
              <v:textbox style="mso-next-textbox:#_x0000_s1052" inset="2mm,,1mm">
                <w:txbxContent>
                  <w:p w14:paraId="0E5B0A9F" w14:textId="58584379" w:rsidR="00374199" w:rsidRPr="0057074C" w:rsidRDefault="00374199" w:rsidP="0057074C">
                    <w:pPr>
                      <w:ind w:firstLine="0"/>
                      <w:rPr>
                        <w:rFonts w:ascii="Cambria" w:hAnsi="Cambria"/>
                        <w:sz w:val="18"/>
                        <w:szCs w:val="18"/>
                        <w:lang w:val="en-US"/>
                      </w:rPr>
                    </w:pPr>
                    <w:r>
                      <w:rPr>
                        <w:rFonts w:ascii="Cambria" w:hAnsi="Cambria"/>
                        <w:sz w:val="18"/>
                        <w:szCs w:val="18"/>
                        <w:lang w:val="en-US"/>
                      </w:rPr>
                      <w:t xml:space="preserve">[newspaper article]  </w:t>
                    </w:r>
                    <w:r>
                      <w:rPr>
                        <w:rFonts w:ascii="Cambria" w:hAnsi="Cambria"/>
                        <w:i/>
                        <w:sz w:val="18"/>
                        <w:szCs w:val="18"/>
                        <w:lang w:val="en-US"/>
                      </w:rPr>
                      <w:t>p</w:t>
                    </w:r>
                    <w:r>
                      <w:rPr>
                        <w:rFonts w:ascii="Cambria" w:hAnsi="Cambria"/>
                        <w:sz w:val="18"/>
                        <w:szCs w:val="18"/>
                        <w:lang w:val="en-US"/>
                      </w:rPr>
                      <w:t xml:space="preserve">, </w:t>
                    </w:r>
                    <w:r>
                      <w:rPr>
                        <w:rFonts w:ascii="Cambria" w:hAnsi="Cambria"/>
                        <w:i/>
                        <w:sz w:val="18"/>
                        <w:szCs w:val="18"/>
                        <w:lang w:val="en-US"/>
                      </w:rPr>
                      <w:t>q</w:t>
                    </w:r>
                  </w:p>
                  <w:p w14:paraId="55B33719" w14:textId="77777777" w:rsidR="00374199" w:rsidRPr="0057074C" w:rsidRDefault="00374199" w:rsidP="007D7B8E">
                    <w:pPr>
                      <w:spacing w:before="160"/>
                      <w:ind w:left="397" w:hanging="397"/>
                      <w:rPr>
                        <w:rFonts w:ascii="Cambria" w:hAnsi="Cambria"/>
                        <w:sz w:val="18"/>
                        <w:szCs w:val="18"/>
                        <w:lang w:val="en-US"/>
                      </w:rPr>
                    </w:pPr>
                    <w:r w:rsidRPr="0057074C">
                      <w:rPr>
                        <w:rFonts w:asciiTheme="majorHAnsi" w:hAnsiTheme="majorHAnsi"/>
                        <w:sz w:val="18"/>
                        <w:szCs w:val="18"/>
                        <w:lang w:val="en-US"/>
                      </w:rPr>
                      <w:t>[v.i]</w:t>
                    </w:r>
                    <w:r w:rsidRPr="0057074C">
                      <w:rPr>
                        <w:rFonts w:asciiTheme="majorHAnsi" w:hAnsiTheme="majorHAnsi"/>
                        <w:sz w:val="18"/>
                        <w:szCs w:val="18"/>
                        <w:lang w:val="en-US"/>
                      </w:rPr>
                      <w:tab/>
                      <w:t>giraffe</w:t>
                    </w:r>
                    <w:r>
                      <w:rPr>
                        <w:rFonts w:asciiTheme="majorHAnsi" w:hAnsiTheme="majorHAnsi"/>
                        <w:sz w:val="18"/>
                        <w:szCs w:val="18"/>
                        <w:lang w:val="en-US"/>
                      </w:rPr>
                      <w:t>_</w:t>
                    </w:r>
                    <w:r w:rsidRPr="0057074C">
                      <w:rPr>
                        <w:rFonts w:asciiTheme="majorHAnsi" w:hAnsiTheme="majorHAnsi"/>
                        <w:sz w:val="18"/>
                        <w:szCs w:val="18"/>
                        <w:lang w:val="en-US"/>
                      </w:rPr>
                      <w:t>in</w:t>
                    </w:r>
                    <w:r>
                      <w:rPr>
                        <w:rFonts w:asciiTheme="majorHAnsi" w:hAnsiTheme="majorHAnsi"/>
                        <w:sz w:val="18"/>
                        <w:szCs w:val="18"/>
                        <w:lang w:val="en-US"/>
                      </w:rPr>
                      <w:t>_</w:t>
                    </w:r>
                    <w:r w:rsidRPr="0057074C">
                      <w:rPr>
                        <w:rFonts w:asciiTheme="majorHAnsi" w:hAnsiTheme="majorHAnsi"/>
                        <w:sz w:val="18"/>
                        <w:szCs w:val="18"/>
                        <w:lang w:val="en-US"/>
                      </w:rPr>
                      <w:t>zoo (</w:t>
                    </w:r>
                    <w:r>
                      <w:rPr>
                        <w:rFonts w:asciiTheme="majorHAnsi" w:hAnsiTheme="majorHAnsi"/>
                        <w:i/>
                        <w:sz w:val="18"/>
                        <w:szCs w:val="18"/>
                        <w:lang w:val="en-US"/>
                      </w:rPr>
                      <w:t>p</w:t>
                    </w:r>
                    <w:r w:rsidRPr="0057074C">
                      <w:rPr>
                        <w:rFonts w:asciiTheme="majorHAnsi" w:hAnsiTheme="majorHAnsi"/>
                        <w:sz w:val="18"/>
                        <w:szCs w:val="18"/>
                        <w:lang w:val="en-US"/>
                      </w:rPr>
                      <w:t>)</w:t>
                    </w:r>
                  </w:p>
                  <w:p w14:paraId="5755A2E8" w14:textId="77777777" w:rsidR="00374199" w:rsidRDefault="00374199" w:rsidP="007D7B8E">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.l]</w:t>
                    </w:r>
                    <w:r w:rsidRPr="0057074C">
                      <w:rPr>
                        <w:rFonts w:asciiTheme="majorHAnsi" w:hAnsiTheme="majorHAnsi"/>
                        <w:sz w:val="18"/>
                        <w:szCs w:val="18"/>
                        <w:lang w:val="en-US"/>
                      </w:rPr>
                      <w:tab/>
                    </w:r>
                    <w:r>
                      <w:rPr>
                        <w:rFonts w:asciiTheme="majorHAnsi" w:hAnsiTheme="majorHAnsi"/>
                        <w:sz w:val="18"/>
                        <w:szCs w:val="18"/>
                        <w:lang w:val="en-US"/>
                      </w:rPr>
                      <w:t xml:space="preserve">giraffe </w:t>
                    </w:r>
                    <w:r w:rsidRPr="0057074C">
                      <w:rPr>
                        <w:rFonts w:asciiTheme="majorHAnsi" w:hAnsiTheme="majorHAnsi"/>
                        <w:sz w:val="18"/>
                        <w:szCs w:val="18"/>
                        <w:lang w:val="en-US"/>
                      </w:rPr>
                      <w:t>(</w:t>
                    </w:r>
                    <w:r>
                      <w:rPr>
                        <w:rFonts w:asciiTheme="majorHAnsi" w:hAnsiTheme="majorHAnsi"/>
                        <w:i/>
                        <w:sz w:val="18"/>
                        <w:szCs w:val="18"/>
                        <w:lang w:val="en-US"/>
                      </w:rPr>
                      <w:t>q</w:t>
                    </w:r>
                    <w:r w:rsidRPr="0057074C">
                      <w:rPr>
                        <w:rFonts w:asciiTheme="majorHAnsi" w:hAnsiTheme="majorHAnsi"/>
                        <w:sz w:val="18"/>
                        <w:szCs w:val="18"/>
                        <w:lang w:val="en-US"/>
                      </w:rPr>
                      <w:t>)</w:t>
                    </w:r>
                  </w:p>
                  <w:p w14:paraId="0B577C8B" w14:textId="77777777" w:rsidR="00374199" w:rsidRDefault="00374199" w:rsidP="007D7B8E">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.l]</w:t>
                    </w:r>
                    <w:r w:rsidRPr="0057074C">
                      <w:rPr>
                        <w:rFonts w:asciiTheme="majorHAnsi" w:hAnsiTheme="majorHAnsi"/>
                        <w:sz w:val="18"/>
                        <w:szCs w:val="18"/>
                        <w:lang w:val="en-US"/>
                      </w:rPr>
                      <w:tab/>
                    </w:r>
                    <w:r>
                      <w:rPr>
                        <w:rFonts w:asciiTheme="majorHAnsi" w:hAnsiTheme="majorHAnsi"/>
                        <w:sz w:val="18"/>
                        <w:szCs w:val="18"/>
                        <w:lang w:val="en-US"/>
                      </w:rPr>
                      <w:t xml:space="preserve">named_Kurt </w:t>
                    </w:r>
                    <w:r w:rsidRPr="0057074C">
                      <w:rPr>
                        <w:rFonts w:asciiTheme="majorHAnsi" w:hAnsiTheme="majorHAnsi"/>
                        <w:sz w:val="18"/>
                        <w:szCs w:val="18"/>
                        <w:lang w:val="en-US"/>
                      </w:rPr>
                      <w:t>(</w:t>
                    </w:r>
                    <w:r>
                      <w:rPr>
                        <w:rFonts w:asciiTheme="majorHAnsi" w:hAnsiTheme="majorHAnsi"/>
                        <w:i/>
                        <w:sz w:val="18"/>
                        <w:szCs w:val="18"/>
                        <w:lang w:val="en-US"/>
                      </w:rPr>
                      <w:t>q</w:t>
                    </w:r>
                    <w:r w:rsidRPr="0057074C">
                      <w:rPr>
                        <w:rFonts w:asciiTheme="majorHAnsi" w:hAnsiTheme="majorHAnsi"/>
                        <w:sz w:val="18"/>
                        <w:szCs w:val="18"/>
                        <w:lang w:val="en-US"/>
                      </w:rPr>
                      <w:t>)</w:t>
                    </w:r>
                  </w:p>
                  <w:p w14:paraId="3651A74E" w14:textId="77777777" w:rsidR="00374199" w:rsidRPr="0057074C" w:rsidRDefault="00374199" w:rsidP="007D7B8E">
                    <w:pPr>
                      <w:ind w:left="397" w:hanging="397"/>
                      <w:rPr>
                        <w:rFonts w:ascii="Cambria" w:hAnsi="Cambria"/>
                        <w:sz w:val="18"/>
                        <w:szCs w:val="18"/>
                        <w:lang w:val="en-US"/>
                      </w:rPr>
                    </w:pPr>
                    <w:r w:rsidRPr="007D7B8E">
                      <w:rPr>
                        <w:rFonts w:asciiTheme="majorHAnsi" w:hAnsiTheme="majorHAnsi"/>
                        <w:i/>
                        <w:sz w:val="18"/>
                        <w:szCs w:val="18"/>
                        <w:lang w:val="en-US"/>
                      </w:rPr>
                      <w:t>p</w:t>
                    </w:r>
                    <w:r>
                      <w:rPr>
                        <w:rFonts w:asciiTheme="majorHAnsi" w:hAnsiTheme="majorHAnsi"/>
                        <w:sz w:val="18"/>
                        <w:szCs w:val="18"/>
                        <w:lang w:val="en-US"/>
                      </w:rPr>
                      <w:t xml:space="preserve"> = </w:t>
                    </w:r>
                    <w:r w:rsidRPr="007D7B8E">
                      <w:rPr>
                        <w:rFonts w:asciiTheme="majorHAnsi" w:hAnsiTheme="majorHAnsi"/>
                        <w:i/>
                        <w:sz w:val="18"/>
                        <w:szCs w:val="18"/>
                        <w:lang w:val="en-US"/>
                      </w:rPr>
                      <w:t>q</w:t>
                    </w:r>
                  </w:p>
                  <w:p w14:paraId="758C27C3" w14:textId="2B250174" w:rsidR="00374199" w:rsidRPr="0057074C" w:rsidRDefault="00374199" w:rsidP="007D7B8E">
                    <w:pPr>
                      <w:spacing w:before="120"/>
                      <w:ind w:left="397" w:hanging="397"/>
                      <w:rPr>
                        <w:rFonts w:asciiTheme="majorHAnsi" w:eastAsia="Arial Unicode MS" w:hAnsiTheme="majorHAnsi" w:cs="Arial Unicode MS"/>
                        <w:sz w:val="18"/>
                        <w:szCs w:val="18"/>
                        <w:lang w:val="en-US"/>
                      </w:rPr>
                    </w:pPr>
                    <w:r>
                      <w:rPr>
                        <w:rFonts w:asciiTheme="majorHAnsi" w:eastAsia="Arial Unicode MS" w:hAnsiTheme="majorHAnsi" w:cs="Arial Unicode MS"/>
                        <w:sz w:val="18"/>
                        <w:szCs w:val="18"/>
                        <w:lang w:val="en-US"/>
                      </w:rPr>
                      <w:t>v.i</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Pr>
                        <w:rFonts w:asciiTheme="majorHAnsi" w:eastAsia="Arial Unicode MS" w:hAnsiTheme="majorHAnsi" w:cs="Arial Unicode MS"/>
                        <w:sz w:val="18"/>
                        <w:szCs w:val="18"/>
                        <w:lang w:val="en-US"/>
                      </w:rPr>
                      <w:t>v.l</w:t>
                    </w:r>
                    <w:r w:rsidRPr="0054367F">
                      <w:rPr>
                        <w:rFonts w:asciiTheme="majorHAnsi" w:eastAsia="Arial Unicode MS" w:hAnsiTheme="majorHAnsi" w:cs="Arial Unicode MS"/>
                        <w:sz w:val="18"/>
                        <w:szCs w:val="18"/>
                        <w:lang w:val="en-US"/>
                      </w:rPr>
                      <w:t xml:space="preserve"> </w:t>
                    </w:r>
                    <w:r>
                      <w:rPr>
                        <w:rFonts w:asciiTheme="majorHAnsi" w:eastAsia="Arial Unicode MS" w:hAnsiTheme="majorHAnsi" w:cs="Arial Unicode MS"/>
                        <w:sz w:val="18"/>
                        <w:szCs w:val="18"/>
                        <w:lang w:val="en-US"/>
                      </w:rPr>
                      <w:t xml:space="preserve"> </w:t>
                    </w:r>
                    <w:r w:rsidRPr="0057074C">
                      <w:rPr>
                        <w:rFonts w:asciiTheme="majorHAnsi" w:eastAsia="Arial Unicode MS" w:hAnsiTheme="majorHAnsi" w:cs="Arial Unicode MS"/>
                        <w:sz w:val="18"/>
                        <w:szCs w:val="18"/>
                        <w:lang w:val="en-US"/>
                      </w:rPr>
                      <w:t>| ̴</w:t>
                    </w:r>
                    <w:r w:rsidRPr="0054367F">
                      <w:rPr>
                        <w:rFonts w:ascii="Cambria Math" w:hAnsi="Cambria Math" w:cs="Cambria Math"/>
                        <w:sz w:val="18"/>
                        <w:szCs w:val="18"/>
                        <w:lang w:val="en-US"/>
                      </w:rPr>
                      <w:t xml:space="preserve"> </w:t>
                    </w:r>
                    <w:r w:rsidRPr="0057074C">
                      <w:rPr>
                        <w:rFonts w:ascii="Cambria Math" w:hAnsi="Cambria Math" w:cs="Cambria Math"/>
                        <w:sz w:val="18"/>
                        <w:szCs w:val="18"/>
                        <w:lang w:val="en-US"/>
                      </w:rPr>
                      <w:t>∃</w:t>
                    </w:r>
                    <w:r w:rsidRPr="0057074C">
                      <w:rPr>
                        <w:rFonts w:asciiTheme="majorHAnsi" w:hAnsiTheme="majorHAnsi"/>
                        <w:sz w:val="18"/>
                        <w:szCs w:val="18"/>
                        <w:lang w:val="en-US"/>
                      </w:rPr>
                      <w:t xml:space="preserve">x. </w:t>
                    </w:r>
                    <w:r>
                      <w:rPr>
                        <w:rFonts w:asciiTheme="majorHAnsi" w:hAnsiTheme="majorHAnsi"/>
                        <w:sz w:val="18"/>
                        <w:szCs w:val="18"/>
                        <w:lang w:val="en-US"/>
                      </w:rPr>
                      <w:t>g</w:t>
                    </w:r>
                    <w:r w:rsidRPr="0057074C">
                      <w:rPr>
                        <w:rFonts w:asciiTheme="majorHAnsi" w:hAnsiTheme="majorHAnsi"/>
                        <w:sz w:val="18"/>
                        <w:szCs w:val="18"/>
                        <w:lang w:val="en-US"/>
                      </w:rPr>
                      <w:t>iraffe (</w:t>
                    </w:r>
                    <w:r w:rsidRPr="0057074C">
                      <w:rPr>
                        <w:rFonts w:asciiTheme="majorHAnsi" w:hAnsiTheme="majorHAnsi"/>
                        <w:i/>
                        <w:sz w:val="18"/>
                        <w:szCs w:val="18"/>
                        <w:lang w:val="en-US"/>
                      </w:rPr>
                      <w:t>x</w:t>
                    </w:r>
                    <w:r w:rsidRPr="0057074C">
                      <w:rPr>
                        <w:rFonts w:asciiTheme="majorHAnsi" w:hAnsiTheme="majorHAnsi"/>
                        <w:sz w:val="18"/>
                        <w:szCs w:val="18"/>
                        <w:lang w:val="en-US"/>
                      </w:rPr>
                      <w:t xml:space="preserve">) </w:t>
                    </w:r>
                    <w:r w:rsidRPr="0057074C">
                      <w:rPr>
                        <w:rFonts w:ascii="Cambria Math" w:hAnsi="Cambria Math" w:cs="Cambria Math"/>
                        <w:sz w:val="18"/>
                        <w:szCs w:val="18"/>
                        <w:lang w:val="en-US"/>
                      </w:rPr>
                      <w:t>∧</w:t>
                    </w:r>
                    <w:r w:rsidRPr="0057074C">
                      <w:rPr>
                        <w:rFonts w:asciiTheme="majorHAnsi" w:hAnsiTheme="majorHAnsi"/>
                        <w:sz w:val="18"/>
                        <w:szCs w:val="18"/>
                        <w:lang w:val="en-US"/>
                      </w:rPr>
                      <w:t xml:space="preserve"> </w:t>
                    </w:r>
                    <w:r>
                      <w:rPr>
                        <w:rFonts w:asciiTheme="majorHAnsi" w:hAnsiTheme="majorHAnsi"/>
                        <w:sz w:val="18"/>
                        <w:szCs w:val="18"/>
                        <w:lang w:val="en-US"/>
                      </w:rPr>
                      <w:t>token</w:t>
                    </w:r>
                    <w:r w:rsidRPr="0057074C">
                      <w:rPr>
                        <w:rFonts w:asciiTheme="majorHAnsi" w:hAnsiTheme="majorHAnsi"/>
                        <w:sz w:val="18"/>
                        <w:szCs w:val="18"/>
                        <w:lang w:val="en-US"/>
                      </w:rPr>
                      <w:t xml:space="preserve"> (</w:t>
                    </w:r>
                    <w:r w:rsidRPr="0057074C">
                      <w:rPr>
                        <w:rFonts w:asciiTheme="majorHAnsi" w:hAnsiTheme="majorHAnsi"/>
                        <w:i/>
                        <w:sz w:val="18"/>
                        <w:szCs w:val="18"/>
                        <w:lang w:val="en-US"/>
                      </w:rPr>
                      <w:t>x</w:t>
                    </w:r>
                    <w:r w:rsidRPr="0057074C">
                      <w:rPr>
                        <w:rFonts w:asciiTheme="majorHAnsi" w:hAnsiTheme="majorHAnsi"/>
                        <w:sz w:val="18"/>
                        <w:szCs w:val="18"/>
                        <w:lang w:val="en-US"/>
                      </w:rPr>
                      <w:t>)</w:t>
                    </w:r>
                  </w:p>
                  <w:p w14:paraId="1CDE482C" w14:textId="28B977B5" w:rsidR="00374199" w:rsidRPr="008567A7" w:rsidRDefault="00374199" w:rsidP="0057074C">
                    <w:pPr>
                      <w:spacing w:before="120"/>
                      <w:ind w:firstLine="0"/>
                      <w:rPr>
                        <w:rFonts w:ascii="Cambria" w:hAnsi="Cambria"/>
                        <w:sz w:val="18"/>
                        <w:szCs w:val="18"/>
                        <w:lang w:val="en-GB"/>
                      </w:rPr>
                    </w:pPr>
                    <w:r w:rsidRPr="008567A7">
                      <w:rPr>
                        <w:rFonts w:asciiTheme="majorHAnsi" w:eastAsia="Arial Unicode MS" w:hAnsiTheme="majorHAnsi" w:cs="Arial Unicode MS"/>
                        <w:i/>
                        <w:sz w:val="18"/>
                        <w:szCs w:val="18"/>
                        <w:lang w:val="en-GB"/>
                      </w:rPr>
                      <w:t>Inte</w:t>
                    </w:r>
                    <w:r>
                      <w:rPr>
                        <w:rFonts w:asciiTheme="majorHAnsi" w:eastAsia="Arial Unicode MS" w:hAnsiTheme="majorHAnsi" w:cs="Arial Unicode MS"/>
                        <w:i/>
                        <w:sz w:val="18"/>
                        <w:szCs w:val="18"/>
                        <w:lang w:val="en-GB"/>
                      </w:rPr>
                      <w:t>rmodal_T</w:t>
                    </w:r>
                    <w:r w:rsidRPr="008567A7">
                      <w:rPr>
                        <w:rFonts w:asciiTheme="majorHAnsi" w:eastAsia="Arial Unicode MS" w:hAnsiTheme="majorHAnsi" w:cs="Arial Unicode MS"/>
                        <w:i/>
                        <w:sz w:val="18"/>
                        <w:szCs w:val="18"/>
                        <w:lang w:val="en-GB"/>
                      </w:rPr>
                      <w:t>o</w:t>
                    </w:r>
                    <w:r>
                      <w:rPr>
                        <w:rFonts w:asciiTheme="majorHAnsi" w:eastAsia="Arial Unicode MS" w:hAnsiTheme="majorHAnsi" w:cs="Arial Unicode MS"/>
                        <w:i/>
                        <w:sz w:val="18"/>
                        <w:szCs w:val="18"/>
                        <w:lang w:val="en-GB"/>
                      </w:rPr>
                      <w:t>kenisation</w:t>
                    </w:r>
                    <w:r w:rsidRPr="008567A7">
                      <w:rPr>
                        <w:rFonts w:asciiTheme="majorHAnsi" w:eastAsia="Arial Unicode MS" w:hAnsiTheme="majorHAnsi" w:cs="Arial Unicode MS"/>
                        <w:sz w:val="18"/>
                        <w:szCs w:val="18"/>
                        <w:lang w:val="en-GB"/>
                      </w:rPr>
                      <w:t xml:space="preserve"> (</w:t>
                    </w:r>
                    <w:r>
                      <w:rPr>
                        <w:rFonts w:asciiTheme="majorHAnsi" w:eastAsia="Arial Unicode MS" w:hAnsiTheme="majorHAnsi" w:cs="Arial Unicode MS"/>
                        <w:sz w:val="18"/>
                        <w:szCs w:val="18"/>
                        <w:lang w:val="en-GB"/>
                      </w:rPr>
                      <w:t>v.l, v.i</w:t>
                    </w:r>
                    <w:r w:rsidRPr="008567A7">
                      <w:rPr>
                        <w:rFonts w:asciiTheme="majorHAnsi" w:eastAsia="Arial Unicode MS" w:hAnsiTheme="majorHAnsi" w:cs="Arial Unicode MS"/>
                        <w:sz w:val="18"/>
                        <w:szCs w:val="18"/>
                        <w:lang w:val="en-GB"/>
                      </w:rPr>
                      <w:t>)</w:t>
                    </w:r>
                  </w:p>
                </w:txbxContent>
              </v:textbox>
            </v:shape>
            <v:shape id="_x0000_s1053" type="#_x0000_t32" style="position:absolute;left:1638;top:7138;width:4670;height:1" o:connectortype="straight"/>
            <w10:wrap type="square"/>
          </v:group>
        </w:pict>
      </w:r>
      <w:r w:rsidR="004D75B8" w:rsidRPr="004D7267">
        <w:rPr>
          <w:i/>
          <w:lang w:val="en-GB"/>
        </w:rPr>
        <w:t>Tokeni</w:t>
      </w:r>
      <w:r w:rsidR="008A130E" w:rsidRPr="004D7267">
        <w:rPr>
          <w:i/>
          <w:lang w:val="en-GB"/>
        </w:rPr>
        <w:t>s</w:t>
      </w:r>
      <w:r w:rsidR="004D75B8" w:rsidRPr="004D7267">
        <w:rPr>
          <w:i/>
          <w:lang w:val="en-GB"/>
        </w:rPr>
        <w:t>ation</w:t>
      </w:r>
      <w:r w:rsidR="004D75B8" w:rsidRPr="009E0038">
        <w:rPr>
          <w:lang w:val="en-GB"/>
        </w:rPr>
        <w:t xml:space="preserve"> is complementary to </w:t>
      </w:r>
      <w:r w:rsidR="004D75B8" w:rsidRPr="004D7267">
        <w:rPr>
          <w:i/>
          <w:lang w:val="en-GB"/>
        </w:rPr>
        <w:t>Typifica</w:t>
      </w:r>
      <w:r w:rsidR="00B81577" w:rsidRPr="004D7267">
        <w:rPr>
          <w:i/>
          <w:lang w:val="en-GB"/>
        </w:rPr>
        <w:t>tion</w:t>
      </w:r>
      <w:r w:rsidR="00B81577" w:rsidRPr="009E0038">
        <w:rPr>
          <w:lang w:val="en-GB"/>
        </w:rPr>
        <w:t xml:space="preserve">. </w:t>
      </w:r>
      <w:r w:rsidR="00167057">
        <w:rPr>
          <w:lang w:val="en-GB"/>
        </w:rPr>
        <w:fldChar w:fldCharType="begin"/>
      </w:r>
      <w:r w:rsidR="00167057">
        <w:rPr>
          <w:lang w:val="en-GB"/>
        </w:rPr>
        <w:instrText xml:space="preserve"> REF _Ref427708636 \h </w:instrText>
      </w:r>
      <w:r w:rsidR="00167057">
        <w:rPr>
          <w:lang w:val="en-GB"/>
        </w:rPr>
      </w:r>
      <w:r w:rsidR="00167057">
        <w:rPr>
          <w:lang w:val="en-GB"/>
        </w:rPr>
        <w:fldChar w:fldCharType="separate"/>
      </w:r>
      <w:r w:rsidR="00AC1443" w:rsidRPr="00167057">
        <w:rPr>
          <w:lang w:val="en-GB"/>
        </w:rPr>
        <w:t xml:space="preserve">Figure </w:t>
      </w:r>
      <w:r w:rsidR="00AC1443">
        <w:rPr>
          <w:noProof/>
          <w:lang w:val="en-GB"/>
        </w:rPr>
        <w:t>5</w:t>
      </w:r>
      <w:r w:rsidR="00167057">
        <w:rPr>
          <w:lang w:val="en-GB"/>
        </w:rPr>
        <w:fldChar w:fldCharType="end"/>
      </w:r>
      <w:r w:rsidR="00167057">
        <w:rPr>
          <w:lang w:val="en-GB"/>
        </w:rPr>
        <w:t xml:space="preserve"> </w:t>
      </w:r>
      <w:r w:rsidR="00B81577" w:rsidRPr="009E0038">
        <w:rPr>
          <w:lang w:val="en-GB"/>
        </w:rPr>
        <w:t xml:space="preserve">modifies the previous example accordingly. </w:t>
      </w:r>
      <w:r w:rsidR="00B224EF" w:rsidRPr="009E0038">
        <w:rPr>
          <w:lang w:val="en-GB"/>
        </w:rPr>
        <w:t>Again</w:t>
      </w:r>
      <w:r w:rsidR="00B81577" w:rsidRPr="009E0038">
        <w:rPr>
          <w:lang w:val="en-GB"/>
        </w:rPr>
        <w:t xml:space="preserve">, </w:t>
      </w:r>
      <w:r w:rsidR="00B224EF" w:rsidRPr="009E0038">
        <w:rPr>
          <w:lang w:val="en-GB"/>
        </w:rPr>
        <w:t xml:space="preserve">a </w:t>
      </w:r>
      <w:r w:rsidR="00260314" w:rsidRPr="009E0038">
        <w:rPr>
          <w:lang w:val="en-GB"/>
        </w:rPr>
        <w:t xml:space="preserve">giraffe </w:t>
      </w:r>
      <w:r w:rsidR="00B224EF" w:rsidRPr="009E0038">
        <w:rPr>
          <w:lang w:val="en-GB"/>
        </w:rPr>
        <w:t xml:space="preserve">in a zoo </w:t>
      </w:r>
      <w:r w:rsidR="004D75B8" w:rsidRPr="009E0038">
        <w:rPr>
          <w:lang w:val="en-GB"/>
        </w:rPr>
        <w:t xml:space="preserve">is </w:t>
      </w:r>
      <w:r w:rsidR="00260314" w:rsidRPr="009E0038">
        <w:rPr>
          <w:lang w:val="en-GB"/>
        </w:rPr>
        <w:t>shown</w:t>
      </w:r>
      <w:r w:rsidR="00B224EF" w:rsidRPr="009E0038">
        <w:rPr>
          <w:lang w:val="en-GB"/>
        </w:rPr>
        <w:t xml:space="preserve">, which could either refer to the </w:t>
      </w:r>
      <w:r w:rsidR="00384D16" w:rsidRPr="009E0038">
        <w:rPr>
          <w:lang w:val="en-GB"/>
        </w:rPr>
        <w:t xml:space="preserve">category </w:t>
      </w:r>
      <w:r w:rsidR="00B224EF" w:rsidRPr="009E0038">
        <w:rPr>
          <w:lang w:val="en-GB"/>
        </w:rPr>
        <w:t xml:space="preserve">or to a specific </w:t>
      </w:r>
      <w:r w:rsidR="0037638D">
        <w:rPr>
          <w:lang w:val="en-GB"/>
        </w:rPr>
        <w:t>animal</w:t>
      </w:r>
      <w:r w:rsidR="008536BA" w:rsidRPr="009E0038">
        <w:rPr>
          <w:lang w:val="en-GB"/>
        </w:rPr>
        <w:t>,</w:t>
      </w:r>
      <w:r w:rsidR="00384D16" w:rsidRPr="009E0038">
        <w:rPr>
          <w:lang w:val="en-GB"/>
        </w:rPr>
        <w:t xml:space="preserve"> but the commentary </w:t>
      </w:r>
      <w:r w:rsidR="00E67101" w:rsidRPr="009E0038">
        <w:rPr>
          <w:lang w:val="en-GB"/>
        </w:rPr>
        <w:t xml:space="preserve">talks about a giraffe </w:t>
      </w:r>
      <w:r w:rsidR="00BA1630" w:rsidRPr="009E0038">
        <w:rPr>
          <w:lang w:val="en-GB"/>
        </w:rPr>
        <w:t xml:space="preserve">with the name </w:t>
      </w:r>
      <w:r w:rsidR="00331257">
        <w:rPr>
          <w:lang w:val="en-GB"/>
        </w:rPr>
        <w:t>“</w:t>
      </w:r>
      <w:r w:rsidR="00BA1630" w:rsidRPr="009E0038">
        <w:rPr>
          <w:lang w:val="en-GB"/>
        </w:rPr>
        <w:t>Kurt</w:t>
      </w:r>
      <w:r w:rsidR="00331257">
        <w:rPr>
          <w:lang w:val="en-GB"/>
        </w:rPr>
        <w:t>”</w:t>
      </w:r>
      <w:r w:rsidR="00384D16" w:rsidRPr="009E0038">
        <w:rPr>
          <w:lang w:val="en-GB"/>
        </w:rPr>
        <w:t>.</w:t>
      </w:r>
      <w:r w:rsidR="001966C3" w:rsidRPr="009E0038">
        <w:rPr>
          <w:lang w:val="en-GB"/>
        </w:rPr>
        <w:t xml:space="preserve"> </w:t>
      </w:r>
      <w:r w:rsidR="00E67101" w:rsidRPr="009E0038">
        <w:rPr>
          <w:lang w:val="en-GB"/>
        </w:rPr>
        <w:t>If we look at the image again after having read the text, we will assume that it shows Kurt, an individual giraffe</w:t>
      </w:r>
      <w:r w:rsidR="00D272E7">
        <w:rPr>
          <w:lang w:val="en-GB"/>
        </w:rPr>
        <w:t xml:space="preserve"> living in a zoo.</w:t>
      </w:r>
    </w:p>
    <w:p w14:paraId="2FF709D3" w14:textId="23C464F0" w:rsidR="00307650" w:rsidRPr="009E0038" w:rsidRDefault="009706E4" w:rsidP="001966C3">
      <w:pPr>
        <w:rPr>
          <w:lang w:val="en-GB"/>
        </w:rPr>
      </w:pPr>
      <w:r w:rsidRPr="009E0038">
        <w:rPr>
          <w:lang w:val="en-GB"/>
        </w:rPr>
        <w:t xml:space="preserve">The axiom </w:t>
      </w:r>
      <w:r w:rsidR="00BA1630" w:rsidRPr="009E0038">
        <w:rPr>
          <w:lang w:val="en-GB"/>
        </w:rPr>
        <w:t xml:space="preserve">for this </w:t>
      </w:r>
      <w:r w:rsidR="00CB2089">
        <w:rPr>
          <w:lang w:val="en-GB"/>
        </w:rPr>
        <w:t>IRT</w:t>
      </w:r>
      <w:r w:rsidR="00BA1630" w:rsidRPr="009E0038">
        <w:rPr>
          <w:lang w:val="en-GB"/>
        </w:rPr>
        <w:t xml:space="preserve"> </w:t>
      </w:r>
      <w:r w:rsidRPr="009E0038">
        <w:rPr>
          <w:lang w:val="en-GB"/>
        </w:rPr>
        <w:t>can be derived from (4)</w:t>
      </w:r>
      <w:r w:rsidR="00BA1630" w:rsidRPr="009E0038">
        <w:rPr>
          <w:lang w:val="en-GB"/>
        </w:rPr>
        <w:t>,</w:t>
      </w:r>
      <w:r w:rsidRPr="009E0038">
        <w:rPr>
          <w:lang w:val="en-GB"/>
        </w:rPr>
        <w:t xml:space="preserve"> with </w:t>
      </w:r>
      <w:r w:rsidR="00FE33FD">
        <w:rPr>
          <w:lang w:val="en-GB"/>
        </w:rPr>
        <w:t xml:space="preserve">some </w:t>
      </w:r>
      <w:r w:rsidRPr="009E0038">
        <w:rPr>
          <w:lang w:val="en-GB"/>
        </w:rPr>
        <w:t>modification</w:t>
      </w:r>
      <w:r w:rsidR="00FE33FD">
        <w:rPr>
          <w:lang w:val="en-GB"/>
        </w:rPr>
        <w:t>s</w:t>
      </w:r>
      <w:r w:rsidRPr="009E0038">
        <w:rPr>
          <w:lang w:val="en-GB"/>
        </w:rPr>
        <w:t>:</w:t>
      </w:r>
    </w:p>
    <w:p w14:paraId="3340B985" w14:textId="5A4F2CA3" w:rsidR="00CA7DC8" w:rsidRPr="009E0038" w:rsidRDefault="00CA7DC8" w:rsidP="00CA7DC8">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sidRPr="009E0038">
        <w:rPr>
          <w:rFonts w:asciiTheme="majorHAnsi" w:eastAsia="SimSun" w:hAnsiTheme="majorHAnsi" w:cs="Arial"/>
          <w:sz w:val="22"/>
          <w:szCs w:val="22"/>
          <w:lang w:val="en-GB"/>
        </w:rPr>
        <w:t>(</w:t>
      </w:r>
      <w:r w:rsidR="00F34F1A" w:rsidRPr="009E0038">
        <w:rPr>
          <w:rFonts w:asciiTheme="majorHAnsi" w:eastAsia="SimSun" w:hAnsiTheme="majorHAnsi" w:cs="Arial"/>
          <w:sz w:val="22"/>
          <w:szCs w:val="22"/>
          <w:lang w:val="en-GB"/>
        </w:rPr>
        <w:t>5</w:t>
      </w:r>
      <w:r w:rsidRPr="009E0038">
        <w:rPr>
          <w:rFonts w:asciiTheme="majorHAnsi" w:eastAsia="SimSun" w:hAnsiTheme="majorHAnsi" w:cs="Arial"/>
          <w:sz w:val="22"/>
          <w:szCs w:val="22"/>
          <w:lang w:val="en-GB"/>
        </w:rPr>
        <w:t>)</w:t>
      </w:r>
      <w:r w:rsidRPr="009E0038">
        <w:rPr>
          <w:rFonts w:asciiTheme="majorHAnsi" w:eastAsia="SimSun" w:hAnsiTheme="majorHAnsi" w:cs="Arial"/>
          <w:sz w:val="22"/>
          <w:szCs w:val="22"/>
          <w:lang w:val="en-GB"/>
        </w:rPr>
        <w:tab/>
      </w:r>
      <w:r w:rsidR="008567A7" w:rsidRPr="009E0038">
        <w:rPr>
          <w:rFonts w:asciiTheme="majorHAnsi" w:eastAsia="SimSun" w:hAnsiTheme="majorHAnsi" w:cs="Arial"/>
          <w:b/>
          <w:sz w:val="22"/>
          <w:szCs w:val="22"/>
          <w:lang w:val="en-GB"/>
        </w:rPr>
        <w:t xml:space="preserve">Intermodal </w:t>
      </w:r>
      <w:r w:rsidR="00621D72">
        <w:rPr>
          <w:rFonts w:asciiTheme="majorHAnsi" w:eastAsia="SimSun" w:hAnsiTheme="majorHAnsi" w:cs="Arial"/>
          <w:b/>
          <w:sz w:val="22"/>
          <w:szCs w:val="22"/>
          <w:lang w:val="en-GB"/>
        </w:rPr>
        <w:t>T</w:t>
      </w:r>
      <w:r w:rsidRPr="009E0038">
        <w:rPr>
          <w:rFonts w:asciiTheme="majorHAnsi" w:eastAsia="SimSun" w:hAnsiTheme="majorHAnsi" w:cs="Arial"/>
          <w:b/>
          <w:sz w:val="22"/>
          <w:szCs w:val="22"/>
          <w:lang w:val="en-GB"/>
        </w:rPr>
        <w:t>okenisation</w:t>
      </w:r>
    </w:p>
    <w:p w14:paraId="551A034C" w14:textId="20CB3EEA" w:rsidR="008567A7" w:rsidRPr="009E0038" w:rsidRDefault="008567A7" w:rsidP="00571BC7">
      <w:pPr>
        <w:spacing w:before="240" w:line="360" w:lineRule="auto"/>
        <w:ind w:left="851" w:hanging="284"/>
        <w:rPr>
          <w:rFonts w:asciiTheme="majorHAnsi" w:eastAsia="Arial Unicode MS" w:hAnsiTheme="majorHAnsi" w:cs="Arial Unicode MS"/>
          <w:szCs w:val="22"/>
          <w:lang w:val="en-GB"/>
        </w:rPr>
      </w:pPr>
      <w:r w:rsidRPr="009E0038">
        <w:rPr>
          <w:rFonts w:asciiTheme="majorHAnsi" w:eastAsia="Arial Unicode MS" w:hAnsiTheme="majorHAnsi" w:cs="Arial Unicode MS"/>
          <w:szCs w:val="22"/>
          <w:lang w:val="en-GB"/>
        </w:rPr>
        <w:t>(?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 xml:space="preserve">) </w:t>
      </w:r>
      <w:r w:rsidRPr="009E0038">
        <w:rPr>
          <w:rFonts w:ascii="Cambria Math" w:hAnsi="Cambria Math" w:cs="Cambria Math"/>
          <w:szCs w:val="22"/>
          <w:lang w:val="en-GB"/>
        </w:rPr>
        <w:t>∧</w:t>
      </w:r>
      <w:r w:rsidRPr="009E0038">
        <w:rPr>
          <w:rFonts w:asciiTheme="majorHAnsi" w:eastAsia="Arial Unicode MS" w:hAnsiTheme="majorHAnsi" w:cs="Arial Unicode MS"/>
          <w:szCs w:val="22"/>
          <w:lang w:val="en-GB"/>
        </w:rPr>
        <w:t xml:space="preserve"> </w:t>
      </w:r>
      <w:r w:rsidR="00B41872"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00B41872" w:rsidRPr="009E0038">
        <w:rPr>
          <w:rFonts w:asciiTheme="majorHAnsi" w:eastAsia="Arial Unicode MS" w:hAnsiTheme="majorHAnsi" w:cs="Arial Unicode MS"/>
          <w:szCs w:val="22"/>
          <w:lang w:val="en-GB"/>
        </w:rPr>
        <w:t xml:space="preserve">, </w:t>
      </w:r>
      <w:r w:rsidR="00B41872" w:rsidRPr="009E0038">
        <w:rPr>
          <w:rFonts w:asciiTheme="majorHAnsi" w:eastAsia="Arial Unicode MS" w:hAnsiTheme="majorHAnsi" w:cs="Arial Unicode MS"/>
          <w:i/>
          <w:szCs w:val="22"/>
          <w:lang w:val="en-GB"/>
        </w:rPr>
        <w:t>y</w:t>
      </w:r>
      <w:r w:rsidR="00B41872"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U</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i/>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j</m:t>
                </m:r>
              </m:sub>
            </m:sSub>
          </m:sup>
        </m:sSubSup>
      </m:oMath>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00A31556" w:rsidRPr="009E0038">
        <w:rPr>
          <w:rFonts w:asciiTheme="majorHAnsi" w:eastAsia="Arial Unicode MS" w:hAnsiTheme="majorHAnsi" w:cs="Arial Unicode MS"/>
          <w:szCs w:val="22"/>
          <w:lang w:val="en-GB"/>
        </w:rPr>
        <w:t>(</w:t>
      </w:r>
      <w:r w:rsidR="00A31556" w:rsidRPr="009E0038">
        <w:rPr>
          <w:rFonts w:ascii="Cambria Math" w:eastAsia="Arial Unicode MS" w:hAnsi="Cambria Math" w:cs="Arial Unicode MS"/>
          <w:szCs w:val="22"/>
          <w:lang w:val="en-GB"/>
        </w:rPr>
        <w:t>φ</w:t>
      </w:r>
      <w:r w:rsidR="00A31556" w:rsidRPr="009E0038">
        <w:rPr>
          <w:rFonts w:asciiTheme="majorHAnsi" w:eastAsia="Arial Unicode MS" w:hAnsiTheme="majorHAnsi" w:cs="Arial Unicode MS"/>
          <w:szCs w:val="22"/>
          <w:lang w:val="en-GB"/>
        </w:rPr>
        <w:t>(</w:t>
      </w:r>
      <w:r w:rsidR="00A31556" w:rsidRPr="009E0038">
        <w:rPr>
          <w:rFonts w:asciiTheme="majorHAnsi" w:eastAsia="Arial Unicode MS" w:hAnsiTheme="majorHAnsi" w:cs="Arial Unicode MS"/>
          <w:i/>
          <w:szCs w:val="22"/>
          <w:lang w:val="en-GB"/>
        </w:rPr>
        <w:t>x</w:t>
      </w:r>
      <w:r w:rsidR="00A31556" w:rsidRPr="009E0038">
        <w:rPr>
          <w:rFonts w:asciiTheme="majorHAnsi" w:eastAsia="Arial Unicode MS" w:hAnsiTheme="majorHAnsi" w:cs="Arial Unicode MS"/>
          <w:szCs w:val="22"/>
          <w:lang w:val="en-GB"/>
        </w:rPr>
        <w:t xml:space="preserve">) </w:t>
      </w:r>
      <w:r w:rsidR="00A31556" w:rsidRPr="009E0038">
        <w:rPr>
          <w:rFonts w:ascii="Cambria Math" w:eastAsia="Arial Unicode MS" w:hAnsi="Cambria Math" w:cs="Arial Unicode MS"/>
          <w:szCs w:val="22"/>
          <w:lang w:val="en-GB"/>
        </w:rPr>
        <w:t>→</w:t>
      </w:r>
      <w:r w:rsidR="00A31556" w:rsidRPr="009E0038">
        <w:rPr>
          <w:rFonts w:asciiTheme="majorHAnsi" w:eastAsia="Arial Unicode MS" w:hAnsiTheme="majorHAnsi" w:cs="Arial Unicode MS"/>
          <w:szCs w:val="22"/>
          <w:lang w:val="en-GB"/>
        </w:rPr>
        <w:t xml:space="preserve"> </w:t>
      </w:r>
      <w:r w:rsidR="00A31556" w:rsidRPr="009E0038">
        <w:rPr>
          <w:rFonts w:asciiTheme="majorHAnsi" w:eastAsia="Arial Unicode MS" w:hAnsiTheme="majorHAnsi" w:cs="Arial Unicode MS"/>
          <w:i/>
          <w:szCs w:val="22"/>
          <w:lang w:val="en-GB"/>
        </w:rPr>
        <w:t>token</w:t>
      </w:r>
      <w:r w:rsidR="00A31556" w:rsidRPr="009E0038">
        <w:rPr>
          <w:rFonts w:asciiTheme="majorHAnsi" w:eastAsia="Arial Unicode MS" w:hAnsiTheme="majorHAnsi" w:cs="Arial Unicode MS"/>
          <w:szCs w:val="22"/>
          <w:lang w:val="en-GB"/>
        </w:rPr>
        <w:t>(</w:t>
      </w:r>
      <w:r w:rsidR="00A31556" w:rsidRPr="009E0038">
        <w:rPr>
          <w:rFonts w:asciiTheme="majorHAnsi" w:eastAsia="Arial Unicode MS" w:hAnsiTheme="majorHAnsi" w:cs="Arial Unicode MS"/>
          <w:i/>
          <w:szCs w:val="22"/>
          <w:lang w:val="en-GB"/>
        </w:rPr>
        <w:t>x</w:t>
      </w:r>
      <w:r w:rsidR="00A31556" w:rsidRPr="009E0038">
        <w:rPr>
          <w:rFonts w:asciiTheme="majorHAnsi" w:eastAsia="Arial Unicode MS" w:hAnsiTheme="majorHAnsi" w:cs="Arial Unicode MS"/>
          <w:szCs w:val="22"/>
          <w:lang w:val="en-GB"/>
        </w:rPr>
        <w:t>)</w:t>
      </w:r>
      <w:r w:rsidR="0065460D" w:rsidRPr="009E0038">
        <w:rPr>
          <w:rFonts w:asciiTheme="majorHAnsi" w:eastAsia="Arial Unicode MS" w:hAnsiTheme="majorHAnsi" w:cs="Arial Unicode MS"/>
          <w:szCs w:val="22"/>
          <w:lang w:val="en-GB"/>
        </w:rPr>
        <w:t xml:space="preserve"> </w:t>
      </w:r>
      <w:r w:rsidR="0065460D" w:rsidRPr="009E0038">
        <w:rPr>
          <w:rFonts w:ascii="Cambria Math" w:hAnsi="Cambria Math" w:cs="Cambria Math"/>
          <w:szCs w:val="22"/>
          <w:lang w:val="en-GB"/>
        </w:rPr>
        <w:t>∨</w:t>
      </w:r>
      <w:r w:rsidR="0065460D" w:rsidRPr="009E0038">
        <w:rPr>
          <w:rFonts w:asciiTheme="majorHAnsi" w:hAnsiTheme="majorHAnsi" w:cs="Cambria Math"/>
          <w:szCs w:val="22"/>
          <w:lang w:val="en-GB"/>
        </w:rPr>
        <w:t xml:space="preserve"> </w:t>
      </w:r>
      <w:r w:rsidR="0065460D" w:rsidRPr="009E0038">
        <w:rPr>
          <w:rFonts w:asciiTheme="majorHAnsi" w:eastAsia="Arial Unicode MS" w:hAnsiTheme="majorHAnsi" w:cs="Arial Unicode MS"/>
          <w:i/>
          <w:szCs w:val="22"/>
          <w:lang w:val="en-GB"/>
        </w:rPr>
        <w:t>type</w:t>
      </w:r>
      <w:r w:rsidR="0065460D" w:rsidRPr="009E0038">
        <w:rPr>
          <w:rFonts w:asciiTheme="majorHAnsi" w:eastAsia="Arial Unicode MS" w:hAnsiTheme="majorHAnsi" w:cs="Arial Unicode MS"/>
          <w:szCs w:val="22"/>
          <w:lang w:val="en-GB"/>
        </w:rPr>
        <w:t>(</w:t>
      </w:r>
      <w:r w:rsidR="0065460D" w:rsidRPr="009E0038">
        <w:rPr>
          <w:rFonts w:asciiTheme="majorHAnsi" w:eastAsia="Arial Unicode MS" w:hAnsiTheme="majorHAnsi" w:cs="Arial Unicode MS"/>
          <w:i/>
          <w:szCs w:val="22"/>
          <w:lang w:val="en-GB"/>
        </w:rPr>
        <w:t>x</w:t>
      </w:r>
      <w:r w:rsidR="0065460D" w:rsidRPr="009E0038">
        <w:rPr>
          <w:rFonts w:asciiTheme="majorHAnsi" w:eastAsia="Arial Unicode MS" w:hAnsiTheme="majorHAnsi" w:cs="Arial Unicode MS"/>
          <w:szCs w:val="22"/>
          <w:lang w:val="en-GB"/>
        </w:rPr>
        <w:t>)</w:t>
      </w:r>
      <w:r w:rsidR="00A31556" w:rsidRPr="009E0038">
        <w:rPr>
          <w:rFonts w:asciiTheme="majorHAnsi" w:eastAsia="Arial Unicode MS" w:hAnsiTheme="majorHAnsi" w:cs="Arial Unicode MS"/>
          <w:szCs w:val="22"/>
          <w:lang w:val="en-GB"/>
        </w:rPr>
        <w:t xml:space="preserve">) </w:t>
      </w:r>
      <w:r w:rsidR="00A31556" w:rsidRPr="009E0038">
        <w:rPr>
          <w:rFonts w:asciiTheme="majorHAnsi" w:hAnsiTheme="majorHAnsi" w:cs="Cambria Math"/>
          <w:szCs w:val="22"/>
          <w:lang w:val="en-GB"/>
        </w:rPr>
        <w:t>∧</w:t>
      </w:r>
      <w:r w:rsidR="00A31556" w:rsidRPr="009E0038">
        <w:rPr>
          <w:rFonts w:asciiTheme="majorHAnsi" w:eastAsia="Arial Unicode MS" w:hAnsiTheme="majorHAnsi" w:cs="Arial Unicode MS"/>
          <w:i/>
          <w:szCs w:val="22"/>
          <w:lang w:val="en-GB"/>
        </w:rPr>
        <w:t xml:space="preserve"> </w:t>
      </w:r>
      <w:r w:rsidR="00A31556" w:rsidRPr="009E0038">
        <w:rPr>
          <w:rFonts w:ascii="Cambria Math" w:eastAsia="Arial Unicode MS" w:hAnsi="Cambria Math" w:cs="Arial Unicode MS"/>
          <w:szCs w:val="22"/>
          <w:lang w:val="en-GB"/>
        </w:rPr>
        <w:t>ψ</w:t>
      </w:r>
      <w:r w:rsidR="00A31556" w:rsidRPr="009E0038">
        <w:rPr>
          <w:rFonts w:asciiTheme="majorHAnsi" w:eastAsia="Arial Unicode MS" w:hAnsiTheme="majorHAnsi" w:cs="Arial Unicode MS"/>
          <w:szCs w:val="22"/>
          <w:lang w:val="en-GB"/>
        </w:rPr>
        <w:t>(</w:t>
      </w:r>
      <w:r w:rsidR="00B41872" w:rsidRPr="009E0038">
        <w:rPr>
          <w:rFonts w:asciiTheme="majorHAnsi" w:eastAsia="Arial Unicode MS" w:hAnsiTheme="majorHAnsi" w:cs="Arial Unicode MS"/>
          <w:i/>
          <w:szCs w:val="22"/>
          <w:lang w:val="en-GB"/>
        </w:rPr>
        <w:t>y</w:t>
      </w:r>
      <w:r w:rsidR="00A31556" w:rsidRPr="009E0038">
        <w:rPr>
          <w:rFonts w:asciiTheme="majorHAnsi" w:eastAsia="Arial Unicode MS" w:hAnsiTheme="majorHAnsi" w:cs="Arial Unicode MS"/>
          <w:szCs w:val="22"/>
          <w:lang w:val="en-GB"/>
        </w:rPr>
        <w:t xml:space="preserve">) </w:t>
      </w:r>
      <w:r w:rsidR="00A31556" w:rsidRPr="009E0038">
        <w:rPr>
          <w:rFonts w:ascii="Cambria Math" w:eastAsia="Arial Unicode MS" w:hAnsi="Cambria Math" w:cs="Arial Unicode MS"/>
          <w:szCs w:val="22"/>
          <w:lang w:val="en-GB"/>
        </w:rPr>
        <w:t>∈</w:t>
      </w:r>
      <w:r w:rsidR="00A31556"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00A31556" w:rsidRPr="009E0038">
        <w:rPr>
          <w:rFonts w:asciiTheme="majorHAnsi" w:eastAsia="Arial Unicode MS" w:hAnsiTheme="majorHAnsi" w:cs="Arial Unicode MS"/>
          <w:szCs w:val="22"/>
          <w:lang w:val="en-GB"/>
        </w:rPr>
        <w:t xml:space="preserve"> </w:t>
      </w:r>
      <w:r w:rsidR="00A31556" w:rsidRPr="009E0038">
        <w:rPr>
          <w:rFonts w:asciiTheme="majorHAnsi" w:hAnsiTheme="majorHAnsi" w:cs="Cambria Math"/>
          <w:szCs w:val="22"/>
          <w:lang w:val="en-GB"/>
        </w:rPr>
        <w:t>∧</w:t>
      </w:r>
      <w:r w:rsidR="00A31556" w:rsidRPr="009E0038">
        <w:rPr>
          <w:rFonts w:asciiTheme="majorHAnsi" w:eastAsia="Arial Unicode MS" w:hAnsiTheme="majorHAnsi" w:cs="Arial Unicode MS"/>
          <w:i/>
          <w:szCs w:val="22"/>
          <w:lang w:val="en-GB"/>
        </w:rPr>
        <w:t xml:space="preserve"> </w:t>
      </w:r>
      <w:r w:rsidR="00A31556" w:rsidRPr="009E0038">
        <w:rPr>
          <w:rFonts w:asciiTheme="majorHAnsi" w:eastAsia="Arial Unicode MS" w:hAnsiTheme="majorHAnsi" w:cs="Arial Unicode MS"/>
          <w:szCs w:val="22"/>
          <w:lang w:val="en-GB"/>
        </w:rPr>
        <w:t>(</w:t>
      </w:r>
      <w:r w:rsidR="00A31556" w:rsidRPr="009E0038">
        <w:rPr>
          <w:rFonts w:ascii="Cambria Math" w:eastAsia="Arial Unicode MS" w:hAnsi="Cambria Math" w:cs="Arial Unicode MS"/>
          <w:szCs w:val="22"/>
          <w:lang w:val="en-GB"/>
        </w:rPr>
        <w:t>ψ</w:t>
      </w:r>
      <w:r w:rsidR="00A31556" w:rsidRPr="009E0038">
        <w:rPr>
          <w:rFonts w:asciiTheme="majorHAnsi" w:eastAsia="Arial Unicode MS" w:hAnsiTheme="majorHAnsi" w:cs="Arial Unicode MS"/>
          <w:szCs w:val="22"/>
          <w:lang w:val="en-GB"/>
        </w:rPr>
        <w:t>(</w:t>
      </w:r>
      <w:r w:rsidR="00B41872" w:rsidRPr="009E0038">
        <w:rPr>
          <w:rFonts w:asciiTheme="majorHAnsi" w:eastAsia="Arial Unicode MS" w:hAnsiTheme="majorHAnsi" w:cs="Arial Unicode MS"/>
          <w:i/>
          <w:szCs w:val="22"/>
          <w:lang w:val="en-GB"/>
        </w:rPr>
        <w:t>y</w:t>
      </w:r>
      <w:r w:rsidR="00A31556" w:rsidRPr="009E0038">
        <w:rPr>
          <w:rFonts w:asciiTheme="majorHAnsi" w:eastAsia="Arial Unicode MS" w:hAnsiTheme="majorHAnsi" w:cs="Arial Unicode MS"/>
          <w:szCs w:val="22"/>
          <w:lang w:val="en-GB"/>
        </w:rPr>
        <w:t xml:space="preserve">) </w:t>
      </w:r>
      <w:r w:rsidR="001062EF" w:rsidRPr="009E0038">
        <w:rPr>
          <w:rFonts w:ascii="Cambria Math" w:eastAsia="Arial Unicode MS" w:hAnsi="Cambria Math" w:cs="Arial Unicode MS"/>
          <w:szCs w:val="22"/>
          <w:lang w:val="en-GB"/>
        </w:rPr>
        <w:t>→</w:t>
      </w:r>
      <w:r w:rsidR="00A31556" w:rsidRPr="009E0038">
        <w:rPr>
          <w:rFonts w:asciiTheme="majorHAnsi" w:eastAsia="Arial Unicode MS" w:hAnsiTheme="majorHAnsi" w:cs="Arial Unicode MS"/>
          <w:szCs w:val="22"/>
          <w:lang w:val="en-GB"/>
        </w:rPr>
        <w:t xml:space="preserve"> </w:t>
      </w:r>
      <w:r w:rsidR="00A31556" w:rsidRPr="009E0038">
        <w:rPr>
          <w:rFonts w:asciiTheme="majorHAnsi" w:eastAsia="Arial Unicode MS" w:hAnsiTheme="majorHAnsi" w:cs="Arial Unicode MS"/>
          <w:i/>
          <w:szCs w:val="22"/>
          <w:lang w:val="en-GB"/>
        </w:rPr>
        <w:t>token</w:t>
      </w:r>
      <w:r w:rsidR="00A31556" w:rsidRPr="009E0038">
        <w:rPr>
          <w:rFonts w:asciiTheme="majorHAnsi" w:eastAsia="Arial Unicode MS" w:hAnsiTheme="majorHAnsi" w:cs="Arial Unicode MS"/>
          <w:szCs w:val="22"/>
          <w:lang w:val="en-GB"/>
        </w:rPr>
        <w:t>(</w:t>
      </w:r>
      <w:r w:rsidR="00B360A2">
        <w:rPr>
          <w:rFonts w:asciiTheme="majorHAnsi" w:eastAsia="Arial Unicode MS" w:hAnsiTheme="majorHAnsi" w:cs="Arial Unicode MS"/>
          <w:i/>
          <w:szCs w:val="22"/>
          <w:lang w:val="en-GB"/>
        </w:rPr>
        <w:t>y</w:t>
      </w:r>
      <w:r w:rsidR="00A31556" w:rsidRPr="009E0038">
        <w:rPr>
          <w:rFonts w:asciiTheme="majorHAnsi" w:eastAsia="Arial Unicode MS" w:hAnsiTheme="majorHAnsi" w:cs="Arial Unicode MS"/>
          <w:szCs w:val="22"/>
          <w:lang w:val="en-GB"/>
        </w:rPr>
        <w:t>))</w:t>
      </w:r>
      <w:r w:rsidR="00D25E56">
        <w:rPr>
          <w:rFonts w:asciiTheme="majorHAnsi" w:eastAsia="Arial Unicode MS" w:hAnsiTheme="majorHAnsi" w:cs="Arial Unicode MS"/>
          <w:szCs w:val="22"/>
          <w:lang w:val="en-GB"/>
        </w:rPr>
        <w:t xml:space="preserve"> </w:t>
      </w:r>
      <w:r w:rsidR="00D25E56" w:rsidRPr="009E0038">
        <w:rPr>
          <w:rFonts w:ascii="Cambria Math" w:hAnsi="Cambria Math" w:cs="Cambria Math"/>
          <w:szCs w:val="22"/>
          <w:lang w:val="en-GB"/>
        </w:rPr>
        <w:t>∧</w:t>
      </w:r>
      <w:r w:rsidR="00D25E56" w:rsidRPr="009E0038">
        <w:rPr>
          <w:rFonts w:asciiTheme="majorHAnsi" w:eastAsia="Arial Unicode MS" w:hAnsiTheme="majorHAnsi" w:cs="Arial Unicode MS"/>
          <w:szCs w:val="22"/>
          <w:lang w:val="en-GB"/>
        </w:rPr>
        <w:t xml:space="preserve"> </w:t>
      </w:r>
      <w:r w:rsidR="00D25E56">
        <w:rPr>
          <w:rFonts w:asciiTheme="majorHAnsi" w:eastAsia="Arial Unicode MS" w:hAnsiTheme="majorHAnsi" w:cs="Arial Unicode MS"/>
          <w:szCs w:val="22"/>
          <w:lang w:val="en-GB"/>
        </w:rPr>
        <w:t>(</w:t>
      </w:r>
      <w:r w:rsidR="00D25E56" w:rsidRPr="009E0038">
        <w:rPr>
          <w:rFonts w:asciiTheme="majorHAnsi" w:eastAsia="Arial Unicode MS" w:hAnsiTheme="majorHAnsi" w:cs="Arial Unicode MS"/>
          <w:i/>
          <w:szCs w:val="22"/>
          <w:lang w:val="en-GB"/>
        </w:rPr>
        <w:t>x</w:t>
      </w:r>
      <w:r w:rsidR="00D25E56" w:rsidRPr="009E0038">
        <w:rPr>
          <w:rFonts w:asciiTheme="majorHAnsi" w:eastAsia="Arial Unicode MS" w:hAnsiTheme="majorHAnsi" w:cs="Arial Unicode MS"/>
          <w:szCs w:val="22"/>
          <w:lang w:val="en-GB"/>
        </w:rPr>
        <w:t xml:space="preserve"> = </w:t>
      </w:r>
      <w:r w:rsidR="00D25E56" w:rsidRPr="009E0038">
        <w:rPr>
          <w:rFonts w:asciiTheme="majorHAnsi" w:eastAsia="Arial Unicode MS" w:hAnsiTheme="majorHAnsi" w:cs="Arial Unicode MS"/>
          <w:i/>
          <w:szCs w:val="22"/>
          <w:lang w:val="en-GB"/>
        </w:rPr>
        <w:t>y</w:t>
      </w:r>
      <w:r w:rsidR="00D25E56">
        <w:rPr>
          <w:rFonts w:asciiTheme="majorHAnsi" w:eastAsia="Arial Unicode MS" w:hAnsiTheme="majorHAnsi" w:cs="Arial Unicode MS"/>
          <w:szCs w:val="22"/>
          <w:lang w:val="en-GB"/>
        </w:rPr>
        <w:t xml:space="preserve">) </w:t>
      </w:r>
      <w:r w:rsidRPr="009E0038">
        <w:rPr>
          <w:rFonts w:ascii="Cambria Math" w:hAnsi="Cambria Math" w:cs="Cambria Math"/>
          <w:szCs w:val="22"/>
          <w:lang w:val="en-GB"/>
        </w:rPr>
        <w:t xml:space="preserve">&gt; </w:t>
      </w:r>
      <w:r w:rsidRPr="009E0038">
        <w:rPr>
          <w:rFonts w:asciiTheme="majorHAnsi" w:eastAsia="Arial Unicode MS" w:hAnsiTheme="majorHAnsi" w:cs="Arial Unicode MS"/>
          <w:i/>
          <w:szCs w:val="22"/>
          <w:lang w:val="en-GB"/>
        </w:rPr>
        <w:t>Intermodal_</w:t>
      </w:r>
      <w:r w:rsidR="00621D72">
        <w:rPr>
          <w:rFonts w:asciiTheme="majorHAnsi" w:eastAsia="Arial Unicode MS" w:hAnsiTheme="majorHAnsi" w:cs="Arial Unicode MS"/>
          <w:i/>
          <w:szCs w:val="22"/>
          <w:lang w:val="en-GB"/>
        </w:rPr>
        <w:t>T</w:t>
      </w:r>
      <w:r w:rsidRPr="009E0038">
        <w:rPr>
          <w:rFonts w:asciiTheme="majorHAnsi" w:eastAsia="Arial Unicode MS" w:hAnsiTheme="majorHAnsi" w:cs="Arial Unicode MS"/>
          <w:i/>
          <w:szCs w:val="22"/>
          <w:lang w:val="en-GB"/>
        </w:rPr>
        <w:t xml:space="preserve">okenisation </w:t>
      </w:r>
      <w:r w:rsidRPr="009E0038">
        <w:rPr>
          <w:rFonts w:asciiTheme="majorHAnsi" w:eastAsia="Arial Unicode MS" w:hAnsiTheme="majorHAnsi" w:cs="Arial Unicode MS"/>
          <w:szCs w:val="22"/>
          <w:lang w:val="en-GB"/>
        </w:rPr>
        <w:t>(</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w:t>
      </w:r>
    </w:p>
    <w:p w14:paraId="61FD6E99" w14:textId="77777777" w:rsidR="008567A7" w:rsidRDefault="008567A7" w:rsidP="00571BC7">
      <w:pPr>
        <w:tabs>
          <w:tab w:val="right" w:pos="9639"/>
        </w:tabs>
        <w:spacing w:before="60" w:after="240" w:line="360" w:lineRule="auto"/>
        <w:ind w:left="284" w:firstLine="0"/>
        <w:rPr>
          <w:rFonts w:asciiTheme="majorHAnsi" w:eastAsia="Arial Unicode MS" w:hAnsiTheme="majorHAnsi" w:cs="Arial Unicode MS"/>
          <w:i/>
          <w:szCs w:val="22"/>
          <w:vertAlign w:val="subscript"/>
          <w:lang w:val="en-GB"/>
        </w:rPr>
      </w:pPr>
      <w:r w:rsidRPr="009E0038">
        <w:rPr>
          <w:rFonts w:asciiTheme="majorHAnsi" w:eastAsia="Arial Unicode MS" w:hAnsiTheme="majorHAnsi" w:cs="Arial Unicode MS"/>
          <w:i/>
          <w:szCs w:val="22"/>
          <w:lang w:val="en-GB"/>
        </w:rPr>
        <w:tab/>
      </w:r>
      <w:r w:rsidR="00F34F1A" w:rsidRPr="009E0038">
        <w:rPr>
          <w:rFonts w:asciiTheme="majorHAnsi" w:eastAsia="Arial Unicode MS" w:hAnsiTheme="majorHAnsi" w:cs="Arial Unicode MS"/>
          <w:szCs w:val="22"/>
          <w:lang w:val="en-GB"/>
        </w:rPr>
        <w:t>for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i</w:t>
      </w:r>
      <w:r w:rsidR="00F34F1A" w:rsidRPr="009E0038">
        <w:rPr>
          <w:rFonts w:asciiTheme="majorHAnsi" w:eastAsia="Arial Unicode MS" w:hAnsiTheme="majorHAnsi" w:cs="Arial Unicode MS"/>
          <w:szCs w:val="22"/>
          <w:lang w:val="en-GB"/>
        </w:rPr>
        <w:t xml:space="preserve">,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j</w:t>
      </w:r>
      <w:r w:rsidR="00F34F1A" w:rsidRPr="009E0038">
        <w:rPr>
          <w:rFonts w:asciiTheme="majorHAnsi" w:eastAsia="Arial Unicode MS" w:hAnsiTheme="majorHAnsi" w:cs="Arial Unicode MS"/>
          <w:szCs w:val="22"/>
          <w:lang w:val="en-GB"/>
        </w:rPr>
        <w:t xml:space="preserve">} </w:t>
      </w:r>
      <w:r w:rsidR="00F34F1A" w:rsidRPr="009E0038">
        <w:rPr>
          <w:rFonts w:ascii="Cambria Math" w:eastAsia="Arial Unicode MS" w:hAnsi="Cambria Math" w:cs="Arial Unicode MS"/>
          <w:szCs w:val="22"/>
          <w:lang w:val="en-GB"/>
        </w:rPr>
        <w:t>⊂</w:t>
      </w:r>
      <w:r w:rsidR="00F34F1A" w:rsidRPr="009E0038">
        <w:rPr>
          <w:rFonts w:asciiTheme="majorHAnsi" w:eastAsia="Arial Unicode MS" w:hAnsiTheme="majorHAnsi" w:cs="Arial Unicode MS"/>
          <w:szCs w:val="22"/>
          <w:lang w:val="en-GB"/>
        </w:rPr>
        <w:t xml:space="preserve">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szCs w:val="22"/>
          <w:lang w:val="en-GB"/>
        </w:rPr>
        <w:t>,</w:t>
      </w:r>
      <w:r w:rsidR="00F34F1A" w:rsidRPr="009E0038">
        <w:rPr>
          <w:rFonts w:asciiTheme="majorHAnsi" w:eastAsia="Arial Unicode MS" w:hAnsiTheme="majorHAnsi" w:cs="Arial Unicode MS"/>
          <w:i/>
          <w:szCs w:val="22"/>
          <w:lang w:val="en-GB"/>
        </w:rPr>
        <w:t xml:space="preserve"> M</w:t>
      </w:r>
      <w:r w:rsidR="00F34F1A" w:rsidRPr="009E0038">
        <w:rPr>
          <w:rFonts w:asciiTheme="majorHAnsi" w:eastAsia="Arial Unicode MS" w:hAnsiTheme="majorHAnsi" w:cs="Arial Unicode MS"/>
          <w:i/>
          <w:szCs w:val="22"/>
          <w:vertAlign w:val="subscript"/>
          <w:lang w:val="en-GB"/>
        </w:rPr>
        <w:t>i</w:t>
      </w:r>
      <w:r w:rsidR="00F34F1A" w:rsidRPr="009E0038">
        <w:rPr>
          <w:rFonts w:asciiTheme="majorHAnsi" w:eastAsia="Arial Unicode MS" w:hAnsiTheme="majorHAnsi" w:cs="Arial Unicode MS"/>
          <w:szCs w:val="22"/>
          <w:vertAlign w:val="subscript"/>
          <w:lang w:val="en-GB"/>
        </w:rPr>
        <w:t xml:space="preserve"> </w:t>
      </w:r>
      <w:r w:rsidR="00F34F1A" w:rsidRPr="009E0038">
        <w:rPr>
          <w:rFonts w:ascii="Cambria Math" w:eastAsia="Arial Unicode MS" w:hAnsi="Cambria Math" w:cs="Arial Unicode MS"/>
          <w:szCs w:val="22"/>
          <w:lang w:val="en-GB"/>
        </w:rPr>
        <w:t>≠</w:t>
      </w:r>
      <w:r w:rsidR="00F34F1A" w:rsidRPr="009E0038">
        <w:rPr>
          <w:rFonts w:asciiTheme="majorHAnsi" w:eastAsia="Arial Unicode MS" w:hAnsiTheme="majorHAnsi" w:cs="Arial Unicode MS"/>
          <w:szCs w:val="22"/>
          <w:lang w:val="en-GB"/>
        </w:rPr>
        <w:t xml:space="preserve"> </w:t>
      </w:r>
      <w:r w:rsidR="00F34F1A" w:rsidRPr="009E0038">
        <w:rPr>
          <w:rFonts w:asciiTheme="majorHAnsi" w:eastAsia="Arial Unicode MS" w:hAnsiTheme="majorHAnsi" w:cs="Arial Unicode MS"/>
          <w:i/>
          <w:szCs w:val="22"/>
          <w:lang w:val="en-GB"/>
        </w:rPr>
        <w:t>M</w:t>
      </w:r>
      <w:r w:rsidR="00F34F1A" w:rsidRPr="009E0038">
        <w:rPr>
          <w:rFonts w:asciiTheme="majorHAnsi" w:eastAsia="Arial Unicode MS" w:hAnsiTheme="majorHAnsi" w:cs="Arial Unicode MS"/>
          <w:i/>
          <w:szCs w:val="22"/>
          <w:vertAlign w:val="subscript"/>
          <w:lang w:val="en-GB"/>
        </w:rPr>
        <w:t>j</w:t>
      </w:r>
    </w:p>
    <w:p w14:paraId="05A19380" w14:textId="3D54E500" w:rsidR="00D05FAA" w:rsidRPr="009E0038" w:rsidRDefault="00D05FAA" w:rsidP="00D05FAA">
      <w:pPr>
        <w:ind w:firstLine="0"/>
        <w:rPr>
          <w:rFonts w:asciiTheme="majorHAnsi" w:eastAsia="Arial Unicode MS" w:hAnsiTheme="majorHAnsi" w:cs="Arial Unicode MS"/>
          <w:i/>
          <w:szCs w:val="22"/>
          <w:vertAlign w:val="subscript"/>
          <w:lang w:val="en-GB"/>
        </w:rPr>
      </w:pPr>
      <w:r>
        <w:rPr>
          <w:szCs w:val="22"/>
          <w:lang w:val="en-GB"/>
        </w:rPr>
        <w:t xml:space="preserve">This axiom can be read as </w:t>
      </w:r>
      <w:r w:rsidR="00A20FB7">
        <w:rPr>
          <w:szCs w:val="22"/>
          <w:lang w:val="en-GB"/>
        </w:rPr>
        <w:t>follows: if</w:t>
      </w:r>
      <w:r>
        <w:rPr>
          <w:szCs w:val="22"/>
          <w:lang w:val="en-GB"/>
        </w:rPr>
        <w:t xml:space="preserve"> an underspecified intermodal relation between two different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BB080F">
        <w:rPr>
          <w:szCs w:val="22"/>
          <w:lang w:val="en-GB"/>
        </w:rPr>
        <w:t xml:space="preserve"> </w:t>
      </w:r>
      <w:r>
        <w:rPr>
          <w:szCs w:val="22"/>
          <w:lang w:val="en-GB"/>
        </w:rPr>
        <w:t>and</w:t>
      </w:r>
      <w:r w:rsidRPr="009E0038">
        <w:rPr>
          <w:rFonts w:asciiTheme="majorHAnsi" w:eastAsia="Arial Unicode MS" w:hAnsiTheme="majorHAnsi" w:cs="Arial Unicode MS"/>
          <w:i/>
          <w:szCs w:val="22"/>
          <w:lang w:val="en-GB"/>
        </w:rPr>
        <w:t xml:space="preserve"> M</w:t>
      </w:r>
      <w:r>
        <w:rPr>
          <w:rFonts w:asciiTheme="majorHAnsi" w:eastAsia="Arial Unicode MS" w:hAnsiTheme="majorHAnsi" w:cs="Arial Unicode MS"/>
          <w:i/>
          <w:szCs w:val="22"/>
          <w:vertAlign w:val="subscript"/>
          <w:lang w:val="en-GB"/>
        </w:rPr>
        <w:t>j</w:t>
      </w:r>
      <w:r>
        <w:rPr>
          <w:szCs w:val="22"/>
          <w:lang w:val="en-GB"/>
        </w:rPr>
        <w:t xml:space="preserve"> exists, </w:t>
      </w:r>
      <w:r w:rsidR="00601F1D" w:rsidRPr="009E0038">
        <w:rPr>
          <w:rFonts w:asciiTheme="majorHAnsi" w:eastAsia="Arial Unicode MS" w:hAnsiTheme="majorHAnsi" w:cs="Arial Unicode MS"/>
          <w:i/>
          <w:szCs w:val="22"/>
          <w:lang w:val="en-GB"/>
        </w:rPr>
        <w:t>x</w:t>
      </w:r>
      <w:r w:rsidR="00601F1D">
        <w:rPr>
          <w:szCs w:val="22"/>
          <w:lang w:val="en-GB"/>
        </w:rPr>
        <w:t xml:space="preserve"> and </w:t>
      </w:r>
      <w:r w:rsidR="00601F1D">
        <w:rPr>
          <w:rFonts w:asciiTheme="majorHAnsi" w:eastAsia="Arial Unicode MS" w:hAnsiTheme="majorHAnsi" w:cs="Arial Unicode MS"/>
          <w:i/>
          <w:szCs w:val="22"/>
          <w:lang w:val="en-GB"/>
        </w:rPr>
        <w:t>y</w:t>
      </w:r>
      <w:r w:rsidR="00601F1D">
        <w:rPr>
          <w:szCs w:val="22"/>
          <w:lang w:val="en-GB"/>
        </w:rPr>
        <w:t xml:space="preserve"> </w:t>
      </w:r>
      <w:r>
        <w:rPr>
          <w:szCs w:val="22"/>
          <w:lang w:val="en-GB"/>
        </w:rPr>
        <w:t xml:space="preserve">are discourse referents, </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Pr>
          <w:szCs w:val="22"/>
          <w:lang w:val="en-GB"/>
        </w:rPr>
        <w:t xml:space="preserve"> is a discourse condition expressed in the mode </w:t>
      </w:r>
      <w:r w:rsidRPr="009E0038">
        <w:rPr>
          <w:rFonts w:asciiTheme="majorHAnsi" w:eastAsia="Arial Unicode MS" w:hAnsiTheme="majorHAnsi" w:cs="Arial Unicode MS"/>
          <w:i/>
          <w:szCs w:val="22"/>
          <w:lang w:val="en-GB"/>
        </w:rPr>
        <w:t>M</w:t>
      </w:r>
      <w:r>
        <w:rPr>
          <w:rFonts w:asciiTheme="majorHAnsi" w:eastAsia="Arial Unicode MS" w:hAnsiTheme="majorHAnsi" w:cs="Arial Unicode MS"/>
          <w:i/>
          <w:szCs w:val="22"/>
          <w:vertAlign w:val="subscript"/>
          <w:lang w:val="en-GB"/>
        </w:rPr>
        <w:t>j</w:t>
      </w:r>
      <w:r>
        <w:rPr>
          <w:szCs w:val="22"/>
          <w:lang w:val="en-GB"/>
        </w:rPr>
        <w:t xml:space="preserve"> that </w:t>
      </w:r>
      <w:r w:rsidR="008D3C84">
        <w:rPr>
          <w:szCs w:val="22"/>
          <w:lang w:val="en-GB"/>
        </w:rPr>
        <w:t>enables</w:t>
      </w:r>
      <w:r>
        <w:rPr>
          <w:szCs w:val="22"/>
          <w:lang w:val="en-GB"/>
        </w:rPr>
        <w:t xml:space="preserve"> the inference that </w:t>
      </w:r>
      <w:r w:rsidRPr="009E0038">
        <w:rPr>
          <w:rFonts w:asciiTheme="majorHAnsi" w:eastAsia="Arial Unicode MS" w:hAnsiTheme="majorHAnsi" w:cs="Arial Unicode MS"/>
          <w:i/>
          <w:szCs w:val="22"/>
          <w:lang w:val="en-GB"/>
        </w:rPr>
        <w:t>x</w:t>
      </w:r>
      <w:r>
        <w:rPr>
          <w:szCs w:val="22"/>
          <w:lang w:val="en-GB"/>
        </w:rPr>
        <w:t xml:space="preserve"> is a token or a type, </w:t>
      </w:r>
      <w:r w:rsidRPr="009E0038">
        <w:rPr>
          <w:rFonts w:ascii="Cambria Math" w:eastAsia="Arial Unicode MS" w:hAnsi="Cambria Math" w:cs="Arial Unicode MS"/>
          <w:szCs w:val="22"/>
          <w:lang w:val="en-GB"/>
        </w:rPr>
        <w:t>ψ</w:t>
      </w:r>
      <w:r w:rsidRPr="009E0038">
        <w:rPr>
          <w:rFonts w:asciiTheme="majorHAnsi" w:eastAsia="Arial Unicode MS" w:hAnsiTheme="majorHAnsi" w:cs="Arial Unicode MS"/>
          <w:szCs w:val="22"/>
          <w:lang w:val="en-GB"/>
        </w:rPr>
        <w:t>(</w:t>
      </w:r>
      <w:r>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w:t>
      </w:r>
      <w:r>
        <w:rPr>
          <w:szCs w:val="22"/>
          <w:lang w:val="en-GB"/>
        </w:rPr>
        <w:t xml:space="preserve"> is a discourse condition expressed in the mode </w:t>
      </w:r>
      <w:r w:rsidRPr="009E0038">
        <w:rPr>
          <w:rFonts w:asciiTheme="majorHAnsi" w:eastAsia="Arial Unicode MS" w:hAnsiTheme="majorHAnsi" w:cs="Arial Unicode MS"/>
          <w:i/>
          <w:szCs w:val="22"/>
          <w:lang w:val="en-GB"/>
        </w:rPr>
        <w:t>M</w:t>
      </w:r>
      <w:r>
        <w:rPr>
          <w:rFonts w:asciiTheme="majorHAnsi" w:eastAsia="Arial Unicode MS" w:hAnsiTheme="majorHAnsi" w:cs="Arial Unicode MS"/>
          <w:i/>
          <w:szCs w:val="22"/>
          <w:vertAlign w:val="subscript"/>
          <w:lang w:val="en-GB"/>
        </w:rPr>
        <w:t>i</w:t>
      </w:r>
      <w:r>
        <w:rPr>
          <w:szCs w:val="22"/>
          <w:lang w:val="en-GB"/>
        </w:rPr>
        <w:t xml:space="preserve"> that </w:t>
      </w:r>
      <w:r w:rsidR="008D3C84">
        <w:rPr>
          <w:szCs w:val="22"/>
          <w:lang w:val="en-GB"/>
        </w:rPr>
        <w:t xml:space="preserve">enables </w:t>
      </w:r>
      <w:r>
        <w:rPr>
          <w:szCs w:val="22"/>
          <w:lang w:val="en-GB"/>
        </w:rPr>
        <w:t xml:space="preserve">the inference that </w:t>
      </w:r>
      <w:r w:rsidR="00D25E56">
        <w:rPr>
          <w:rFonts w:asciiTheme="majorHAnsi" w:eastAsia="Arial Unicode MS" w:hAnsiTheme="majorHAnsi" w:cs="Arial Unicode MS"/>
          <w:i/>
          <w:szCs w:val="22"/>
          <w:lang w:val="en-GB"/>
        </w:rPr>
        <w:t>y</w:t>
      </w:r>
      <w:r>
        <w:rPr>
          <w:szCs w:val="22"/>
          <w:lang w:val="en-GB"/>
        </w:rPr>
        <w:t xml:space="preserve"> is a token,</w:t>
      </w:r>
      <w:r>
        <w:rPr>
          <w:rFonts w:asciiTheme="majorHAnsi" w:eastAsia="Arial Unicode MS" w:hAnsiTheme="majorHAnsi" w:cs="Arial Unicode MS"/>
          <w:szCs w:val="22"/>
          <w:lang w:val="en-GB"/>
        </w:rPr>
        <w:t xml:space="preserve"> </w:t>
      </w:r>
      <w:r w:rsidR="00D25E56">
        <w:rPr>
          <w:szCs w:val="22"/>
          <w:lang w:val="en-GB"/>
        </w:rPr>
        <w:t xml:space="preserve">and </w:t>
      </w:r>
      <w:r w:rsidR="00D25E56" w:rsidRPr="009E0038">
        <w:rPr>
          <w:rFonts w:asciiTheme="majorHAnsi" w:eastAsia="Arial Unicode MS" w:hAnsiTheme="majorHAnsi" w:cs="Arial Unicode MS"/>
          <w:i/>
          <w:szCs w:val="22"/>
          <w:lang w:val="en-GB"/>
        </w:rPr>
        <w:t>x</w:t>
      </w:r>
      <w:r w:rsidR="00D25E56" w:rsidRPr="009E0038">
        <w:rPr>
          <w:rFonts w:asciiTheme="majorHAnsi" w:eastAsia="Arial Unicode MS" w:hAnsiTheme="majorHAnsi" w:cs="Arial Unicode MS"/>
          <w:szCs w:val="22"/>
          <w:lang w:val="en-GB"/>
        </w:rPr>
        <w:t xml:space="preserve"> </w:t>
      </w:r>
      <w:r w:rsidR="00D25E56">
        <w:rPr>
          <w:szCs w:val="22"/>
          <w:lang w:val="en-GB"/>
        </w:rPr>
        <w:t>and</w:t>
      </w:r>
      <w:r w:rsidR="00D25E56" w:rsidRPr="009E0038">
        <w:rPr>
          <w:rFonts w:asciiTheme="majorHAnsi" w:eastAsia="Arial Unicode MS" w:hAnsiTheme="majorHAnsi" w:cs="Arial Unicode MS"/>
          <w:szCs w:val="22"/>
          <w:lang w:val="en-GB"/>
        </w:rPr>
        <w:t xml:space="preserve"> </w:t>
      </w:r>
      <w:r w:rsidR="00D25E56" w:rsidRPr="009E0038">
        <w:rPr>
          <w:rFonts w:asciiTheme="majorHAnsi" w:eastAsia="Arial Unicode MS" w:hAnsiTheme="majorHAnsi" w:cs="Arial Unicode MS"/>
          <w:i/>
          <w:szCs w:val="22"/>
          <w:lang w:val="en-GB"/>
        </w:rPr>
        <w:t>y</w:t>
      </w:r>
      <w:r w:rsidR="00D25E56">
        <w:rPr>
          <w:rFonts w:asciiTheme="majorHAnsi" w:eastAsia="Arial Unicode MS" w:hAnsiTheme="majorHAnsi" w:cs="Arial Unicode MS"/>
          <w:szCs w:val="22"/>
          <w:lang w:val="en-GB"/>
        </w:rPr>
        <w:t xml:space="preserve"> </w:t>
      </w:r>
      <w:r w:rsidR="00B638A1">
        <w:rPr>
          <w:szCs w:val="22"/>
          <w:lang w:val="en-GB"/>
        </w:rPr>
        <w:t xml:space="preserve">refer to the same entity, </w:t>
      </w:r>
      <w:r>
        <w:rPr>
          <w:szCs w:val="22"/>
          <w:lang w:val="en-GB"/>
        </w:rPr>
        <w:t xml:space="preserve">the intermodal </w:t>
      </w:r>
      <w:r w:rsidR="00CB2089">
        <w:rPr>
          <w:szCs w:val="22"/>
          <w:lang w:val="en-GB"/>
        </w:rPr>
        <w:t>relation</w:t>
      </w:r>
      <w:r>
        <w:rPr>
          <w:szCs w:val="22"/>
          <w:lang w:val="en-GB"/>
        </w:rPr>
        <w:t xml:space="preserve"> type </w:t>
      </w:r>
      <w:r w:rsidRPr="006E49AB">
        <w:rPr>
          <w:i/>
          <w:szCs w:val="22"/>
          <w:lang w:val="en-GB"/>
        </w:rPr>
        <w:t xml:space="preserve">Intermodal </w:t>
      </w:r>
      <w:r>
        <w:rPr>
          <w:i/>
          <w:szCs w:val="22"/>
          <w:lang w:val="en-GB"/>
        </w:rPr>
        <w:t xml:space="preserve">Tokenisation </w:t>
      </w:r>
      <w:r>
        <w:rPr>
          <w:szCs w:val="22"/>
          <w:lang w:val="en-GB"/>
        </w:rPr>
        <w:t xml:space="preserve">can normally be inferred to hold between the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Pr>
          <w:szCs w:val="22"/>
          <w:lang w:val="en-GB"/>
        </w:rPr>
        <w:t xml:space="preserve"> and </w:t>
      </w:r>
      <w:r w:rsidRPr="009E0038">
        <w:rPr>
          <w:rFonts w:asciiTheme="majorHAnsi" w:eastAsia="Arial Unicode MS" w:hAnsiTheme="majorHAnsi" w:cs="Arial Unicode MS"/>
          <w:i/>
          <w:szCs w:val="22"/>
          <w:lang w:val="en-GB"/>
        </w:rPr>
        <w:t>M</w:t>
      </w:r>
      <w:r>
        <w:rPr>
          <w:rFonts w:asciiTheme="majorHAnsi" w:eastAsia="Arial Unicode MS" w:hAnsiTheme="majorHAnsi" w:cs="Arial Unicode MS"/>
          <w:i/>
          <w:szCs w:val="22"/>
          <w:vertAlign w:val="subscript"/>
          <w:lang w:val="en-GB"/>
        </w:rPr>
        <w:t>j</w:t>
      </w:r>
      <w:r w:rsidR="00513D39">
        <w:rPr>
          <w:szCs w:val="22"/>
          <w:lang w:val="en-GB"/>
        </w:rPr>
        <w:t>.</w:t>
      </w:r>
    </w:p>
    <w:p w14:paraId="5288C450" w14:textId="0C849DC3" w:rsidR="00EA1CE2" w:rsidRPr="009E0038" w:rsidRDefault="00EA1CE2" w:rsidP="0054367F">
      <w:pPr>
        <w:pStyle w:val="berschrift3"/>
        <w:rPr>
          <w:lang w:val="en-GB"/>
        </w:rPr>
      </w:pPr>
      <w:r w:rsidRPr="009E0038">
        <w:rPr>
          <w:lang w:val="en-GB"/>
        </w:rPr>
        <w:t xml:space="preserve">Intermodal </w:t>
      </w:r>
      <w:r w:rsidR="00EF3E3F" w:rsidRPr="009E0038">
        <w:rPr>
          <w:lang w:val="en-GB"/>
        </w:rPr>
        <w:t>Focus</w:t>
      </w:r>
    </w:p>
    <w:p w14:paraId="63E01E02" w14:textId="5E32B700" w:rsidR="00524AD6" w:rsidRPr="009E0038" w:rsidRDefault="007271DA" w:rsidP="00BB194A">
      <w:pPr>
        <w:ind w:firstLine="0"/>
        <w:rPr>
          <w:lang w:val="en-GB"/>
        </w:rPr>
      </w:pPr>
      <w:r>
        <w:rPr>
          <w:noProof/>
        </w:rPr>
        <w:pict w14:anchorId="728E5F25">
          <v:shape id="_x0000_s1083" type="#_x0000_t202" style="position:absolute;left:0;text-align:left;margin-left:-.2pt;margin-top:114.75pt;width:258.5pt;height:15.2pt;z-index:251679744;mso-position-horizontal-relative:text;mso-position-vertical-relative:text" stroked="f">
            <v:textbox style="mso-next-textbox:#_x0000_s1083;mso-fit-shape-to-text:t" inset="0,0,0,0">
              <w:txbxContent>
                <w:p w14:paraId="5AE4F850" w14:textId="5A8F4BB5" w:rsidR="00374199" w:rsidRPr="00EF78AB" w:rsidRDefault="00374199" w:rsidP="00167057">
                  <w:pPr>
                    <w:pStyle w:val="Beschriftung"/>
                    <w:rPr>
                      <w:szCs w:val="24"/>
                      <w:lang w:val="en-GB"/>
                    </w:rPr>
                  </w:pPr>
                  <w:bookmarkStart w:id="15" w:name="_Ref427708688"/>
                  <w:r w:rsidRPr="00167057">
                    <w:rPr>
                      <w:lang w:val="en-GB"/>
                    </w:rPr>
                    <w:t xml:space="preserve">Figure </w:t>
                  </w:r>
                  <w:r>
                    <w:fldChar w:fldCharType="begin"/>
                  </w:r>
                  <w:r w:rsidRPr="00167057">
                    <w:rPr>
                      <w:lang w:val="en-GB"/>
                    </w:rPr>
                    <w:instrText xml:space="preserve"> SEQ Figure \* ARABIC </w:instrText>
                  </w:r>
                  <w:r>
                    <w:fldChar w:fldCharType="separate"/>
                  </w:r>
                  <w:r w:rsidR="00AC1443">
                    <w:rPr>
                      <w:noProof/>
                      <w:lang w:val="en-GB"/>
                    </w:rPr>
                    <w:t>6</w:t>
                  </w:r>
                  <w:r>
                    <w:fldChar w:fldCharType="end"/>
                  </w:r>
                  <w:bookmarkEnd w:id="15"/>
                  <w:r w:rsidRPr="00167057">
                    <w:rPr>
                      <w:lang w:val="en-GB"/>
                    </w:rPr>
                    <w:t xml:space="preserve">: </w:t>
                  </w:r>
                  <w:r w:rsidRPr="00D41F1B">
                    <w:rPr>
                      <w:lang w:val="en-US"/>
                    </w:rPr>
                    <w:t xml:space="preserve">Example </w:t>
                  </w:r>
                  <w:r>
                    <w:rPr>
                      <w:lang w:val="en-US"/>
                    </w:rPr>
                    <w:t>of the Intermodal Focus IRT.</w:t>
                  </w:r>
                </w:p>
              </w:txbxContent>
            </v:textbox>
            <w10:wrap type="square"/>
          </v:shape>
        </w:pict>
      </w:r>
      <w:r>
        <w:rPr>
          <w:lang w:val="en-GB"/>
        </w:rPr>
        <w:pict w14:anchorId="09EA9F3F">
          <v:group id="_x0000_s1060" editas="canvas" style="position:absolute;left:0;text-align:left;margin-left:-.2pt;margin-top:1.8pt;width:258.5pt;height:106.2pt;z-index:251654144" coordorigin="1418,6630" coordsize="5170,2124">
            <o:lock v:ext="edit" aspectratio="t"/>
            <v:shape id="_x0000_s1061" type="#_x0000_t75" style="position:absolute;left:1418;top:6630;width:5170;height:2124" o:preferrelative="f">
              <v:fill o:detectmouseclick="t"/>
              <v:path o:extrusionok="t" o:connecttype="none"/>
              <o:lock v:ext="edit" text="t"/>
            </v:shape>
            <v:shape id="_x0000_s1062" type="#_x0000_t202" style="position:absolute;left:1689;top:6760;width:4747;height:1857">
              <v:textbox style="mso-next-textbox:#_x0000_s1062">
                <w:txbxContent>
                  <w:p w14:paraId="1C97C39E" w14:textId="024F0F31" w:rsidR="00374199" w:rsidRPr="0057074C" w:rsidRDefault="00374199" w:rsidP="006C43BB">
                    <w:pPr>
                      <w:ind w:firstLine="0"/>
                      <w:rPr>
                        <w:rFonts w:ascii="Cambria" w:hAnsi="Cambria"/>
                        <w:sz w:val="18"/>
                        <w:szCs w:val="18"/>
                        <w:lang w:val="en-US"/>
                      </w:rPr>
                    </w:pPr>
                    <w:r>
                      <w:rPr>
                        <w:rFonts w:ascii="Cambria" w:hAnsi="Cambria"/>
                        <w:sz w:val="18"/>
                        <w:szCs w:val="18"/>
                        <w:lang w:val="en-US"/>
                      </w:rPr>
                      <w:t>[stage production]</w:t>
                    </w:r>
                    <w:r w:rsidRPr="00451A84">
                      <w:rPr>
                        <w:rFonts w:ascii="Cambria" w:hAnsi="Cambria"/>
                        <w:sz w:val="18"/>
                        <w:szCs w:val="18"/>
                        <w:lang w:val="en-US"/>
                      </w:rPr>
                      <w:t xml:space="preserve"> </w:t>
                    </w:r>
                    <w:r>
                      <w:rPr>
                        <w:rFonts w:ascii="Cambria" w:hAnsi="Cambria"/>
                        <w:sz w:val="18"/>
                        <w:szCs w:val="18"/>
                        <w:lang w:val="en-US"/>
                      </w:rPr>
                      <w:t xml:space="preserve"> </w:t>
                    </w:r>
                    <w:r w:rsidRPr="00451A84">
                      <w:rPr>
                        <w:rFonts w:ascii="Cambria" w:hAnsi="Cambria"/>
                        <w:i/>
                        <w:sz w:val="18"/>
                        <w:szCs w:val="18"/>
                        <w:lang w:val="en-US"/>
                      </w:rPr>
                      <w:t>b</w:t>
                    </w:r>
                    <w:r w:rsidRPr="00451A84">
                      <w:rPr>
                        <w:rFonts w:ascii="Cambria" w:hAnsi="Cambria"/>
                        <w:sz w:val="18"/>
                        <w:szCs w:val="18"/>
                        <w:lang w:val="en-US"/>
                      </w:rPr>
                      <w:t xml:space="preserve">, </w:t>
                    </w:r>
                    <w:r>
                      <w:rPr>
                        <w:rFonts w:ascii="Cambria" w:hAnsi="Cambria"/>
                        <w:i/>
                        <w:sz w:val="18"/>
                        <w:szCs w:val="18"/>
                        <w:lang w:val="en-US"/>
                      </w:rPr>
                      <w:t>r</w:t>
                    </w:r>
                    <w:r w:rsidRPr="00451A84">
                      <w:rPr>
                        <w:rFonts w:ascii="Cambria" w:hAnsi="Cambria"/>
                        <w:sz w:val="18"/>
                        <w:szCs w:val="18"/>
                        <w:lang w:val="en-US"/>
                      </w:rPr>
                      <w:t xml:space="preserve">, </w:t>
                    </w:r>
                    <w:r>
                      <w:rPr>
                        <w:rFonts w:ascii="Cambria" w:hAnsi="Cambria"/>
                        <w:i/>
                        <w:sz w:val="18"/>
                        <w:szCs w:val="18"/>
                        <w:lang w:val="en-US"/>
                      </w:rPr>
                      <w:t>s</w:t>
                    </w:r>
                    <w:r w:rsidRPr="00451A84">
                      <w:rPr>
                        <w:rFonts w:ascii="Cambria" w:hAnsi="Cambria"/>
                        <w:sz w:val="18"/>
                        <w:szCs w:val="18"/>
                        <w:lang w:val="en-US"/>
                      </w:rPr>
                      <w:t xml:space="preserve">, </w:t>
                    </w:r>
                    <w:r>
                      <w:rPr>
                        <w:rFonts w:ascii="Cambria" w:hAnsi="Cambria"/>
                        <w:i/>
                        <w:sz w:val="18"/>
                        <w:szCs w:val="18"/>
                        <w:lang w:val="en-US"/>
                      </w:rPr>
                      <w:t>p</w:t>
                    </w:r>
                    <w:r w:rsidRPr="00451A84">
                      <w:rPr>
                        <w:rFonts w:ascii="Cambria" w:hAnsi="Cambria"/>
                        <w:sz w:val="18"/>
                        <w:szCs w:val="18"/>
                        <w:lang w:val="en-US"/>
                      </w:rPr>
                      <w:t xml:space="preserve">, </w:t>
                    </w:r>
                    <w:r>
                      <w:rPr>
                        <w:rFonts w:ascii="Cambria" w:hAnsi="Cambria"/>
                        <w:i/>
                        <w:sz w:val="18"/>
                        <w:szCs w:val="18"/>
                        <w:lang w:val="en-US"/>
                      </w:rPr>
                      <w:t>q</w:t>
                    </w:r>
                  </w:p>
                  <w:p w14:paraId="0538455D" w14:textId="060436A3" w:rsidR="00374199" w:rsidRPr="003A2A5F" w:rsidRDefault="00374199" w:rsidP="006C43BB">
                    <w:pPr>
                      <w:spacing w:before="160"/>
                      <w:ind w:left="397" w:hanging="397"/>
                      <w:rPr>
                        <w:rFonts w:ascii="Cambria" w:hAnsi="Cambria"/>
                        <w:sz w:val="18"/>
                        <w:szCs w:val="18"/>
                        <w:lang w:val="en-US"/>
                      </w:rPr>
                    </w:pPr>
                    <w:r>
                      <w:rPr>
                        <w:rFonts w:asciiTheme="majorHAnsi" w:hAnsiTheme="majorHAnsi"/>
                        <w:sz w:val="18"/>
                        <w:szCs w:val="18"/>
                        <w:lang w:val="en-US"/>
                      </w:rPr>
                      <w:t>[v.lighting]  brighter_lit_than</w:t>
                    </w:r>
                    <w:r w:rsidRPr="003A2A5F">
                      <w:rPr>
                        <w:rFonts w:asciiTheme="majorHAnsi" w:hAnsiTheme="majorHAnsi"/>
                        <w:sz w:val="18"/>
                        <w:szCs w:val="18"/>
                        <w:lang w:val="en-US"/>
                      </w:rPr>
                      <w:t xml:space="preserve"> (</w:t>
                    </w:r>
                    <w:r>
                      <w:rPr>
                        <w:rFonts w:asciiTheme="majorHAnsi" w:hAnsiTheme="majorHAnsi"/>
                        <w:i/>
                        <w:sz w:val="18"/>
                        <w:szCs w:val="18"/>
                        <w:lang w:val="en-US"/>
                      </w:rPr>
                      <w:t>b</w:t>
                    </w:r>
                    <w:r w:rsidRPr="003A2A5F">
                      <w:rPr>
                        <w:rFonts w:asciiTheme="majorHAnsi" w:hAnsiTheme="majorHAnsi"/>
                        <w:sz w:val="18"/>
                        <w:szCs w:val="18"/>
                        <w:lang w:val="en-US"/>
                      </w:rPr>
                      <w:t>,</w:t>
                    </w:r>
                    <w:r>
                      <w:rPr>
                        <w:rFonts w:asciiTheme="majorHAnsi" w:hAnsiTheme="majorHAnsi"/>
                        <w:sz w:val="18"/>
                        <w:szCs w:val="18"/>
                        <w:lang w:val="en-US"/>
                      </w:rPr>
                      <w:t xml:space="preserve"> </w:t>
                    </w:r>
                    <w:r>
                      <w:rPr>
                        <w:rFonts w:asciiTheme="majorHAnsi" w:hAnsiTheme="majorHAnsi"/>
                        <w:i/>
                        <w:sz w:val="18"/>
                        <w:szCs w:val="18"/>
                        <w:lang w:val="en-US"/>
                      </w:rPr>
                      <w:t>r</w:t>
                    </w:r>
                    <w:r w:rsidRPr="003A2A5F">
                      <w:rPr>
                        <w:rFonts w:asciiTheme="majorHAnsi" w:hAnsiTheme="majorHAnsi"/>
                        <w:sz w:val="18"/>
                        <w:szCs w:val="18"/>
                        <w:lang w:val="en-US"/>
                      </w:rPr>
                      <w:t xml:space="preserve">, </w:t>
                    </w:r>
                    <w:r>
                      <w:rPr>
                        <w:rFonts w:asciiTheme="majorHAnsi" w:hAnsiTheme="majorHAnsi"/>
                        <w:i/>
                        <w:sz w:val="18"/>
                        <w:szCs w:val="18"/>
                        <w:lang w:val="en-US"/>
                      </w:rPr>
                      <w:t>s</w:t>
                    </w:r>
                    <w:r>
                      <w:rPr>
                        <w:rFonts w:asciiTheme="majorHAnsi" w:hAnsiTheme="majorHAnsi"/>
                        <w:sz w:val="18"/>
                        <w:szCs w:val="18"/>
                        <w:lang w:val="en-US"/>
                      </w:rPr>
                      <w:t>)</w:t>
                    </w:r>
                  </w:p>
                  <w:p w14:paraId="5AC9C6C4" w14:textId="77777777" w:rsidR="00374199" w:rsidRDefault="00374199" w:rsidP="006C43BB">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v.perf</w:t>
                    </w:r>
                    <w:r w:rsidRPr="0057074C">
                      <w:rPr>
                        <w:rFonts w:asciiTheme="majorHAnsi" w:hAnsiTheme="majorHAnsi"/>
                        <w:sz w:val="18"/>
                        <w:szCs w:val="18"/>
                        <w:lang w:val="en-US"/>
                      </w:rPr>
                      <w:t>]</w:t>
                    </w:r>
                    <w:r>
                      <w:rPr>
                        <w:rFonts w:asciiTheme="majorHAnsi" w:hAnsiTheme="majorHAnsi"/>
                        <w:sz w:val="18"/>
                        <w:szCs w:val="18"/>
                        <w:lang w:val="en-US"/>
                      </w:rPr>
                      <w:t xml:space="preserve">  person </w:t>
                    </w:r>
                    <w:r w:rsidRPr="0057074C">
                      <w:rPr>
                        <w:rFonts w:asciiTheme="majorHAnsi" w:hAnsiTheme="majorHAnsi"/>
                        <w:sz w:val="18"/>
                        <w:szCs w:val="18"/>
                        <w:lang w:val="en-US"/>
                      </w:rPr>
                      <w:t>(</w:t>
                    </w:r>
                    <w:r>
                      <w:rPr>
                        <w:rFonts w:asciiTheme="majorHAnsi" w:hAnsiTheme="majorHAnsi"/>
                        <w:i/>
                        <w:sz w:val="18"/>
                        <w:szCs w:val="18"/>
                        <w:lang w:val="en-US"/>
                      </w:rPr>
                      <w:t>p</w:t>
                    </w:r>
                    <w:r w:rsidRPr="0057074C">
                      <w:rPr>
                        <w:rFonts w:asciiTheme="majorHAnsi" w:hAnsiTheme="majorHAnsi"/>
                        <w:sz w:val="18"/>
                        <w:szCs w:val="18"/>
                        <w:lang w:val="en-US"/>
                      </w:rPr>
                      <w:t>)</w:t>
                    </w:r>
                    <w:r>
                      <w:rPr>
                        <w:rFonts w:asciiTheme="majorHAnsi" w:hAnsiTheme="majorHAnsi"/>
                        <w:sz w:val="18"/>
                        <w:szCs w:val="18"/>
                        <w:lang w:val="en-US"/>
                      </w:rPr>
                      <w:t xml:space="preserve">, person </w:t>
                    </w:r>
                    <w:r w:rsidRPr="0057074C">
                      <w:rPr>
                        <w:rFonts w:asciiTheme="majorHAnsi" w:hAnsiTheme="majorHAnsi"/>
                        <w:sz w:val="18"/>
                        <w:szCs w:val="18"/>
                        <w:lang w:val="en-US"/>
                      </w:rPr>
                      <w:t>(</w:t>
                    </w:r>
                    <w:r>
                      <w:rPr>
                        <w:rFonts w:asciiTheme="majorHAnsi" w:hAnsiTheme="majorHAnsi"/>
                        <w:i/>
                        <w:sz w:val="18"/>
                        <w:szCs w:val="18"/>
                        <w:lang w:val="en-US"/>
                      </w:rPr>
                      <w:t>q</w:t>
                    </w:r>
                    <w:r w:rsidRPr="0057074C">
                      <w:rPr>
                        <w:rFonts w:asciiTheme="majorHAnsi" w:hAnsiTheme="majorHAnsi"/>
                        <w:sz w:val="18"/>
                        <w:szCs w:val="18"/>
                        <w:lang w:val="en-US"/>
                      </w:rPr>
                      <w:t>)</w:t>
                    </w:r>
                  </w:p>
                  <w:p w14:paraId="09DB4012" w14:textId="5E9E9630" w:rsidR="00374199" w:rsidRPr="00C948B7" w:rsidRDefault="00374199" w:rsidP="00E879D6">
                    <w:pPr>
                      <w:spacing w:before="120"/>
                      <w:ind w:left="397" w:hanging="397"/>
                      <w:jc w:val="left"/>
                      <w:rPr>
                        <w:rFonts w:asciiTheme="majorHAnsi" w:hAnsiTheme="majorHAnsi"/>
                        <w:i/>
                        <w:sz w:val="18"/>
                        <w:szCs w:val="18"/>
                        <w:lang w:val="en-US"/>
                      </w:rPr>
                    </w:pPr>
                    <w:r>
                      <w:rPr>
                        <w:rFonts w:asciiTheme="majorHAnsi" w:hAnsiTheme="majorHAnsi"/>
                        <w:sz w:val="18"/>
                        <w:szCs w:val="18"/>
                        <w:lang w:val="en-US"/>
                      </w:rPr>
                      <w:t>v.lighting</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Pr>
                        <w:rFonts w:asciiTheme="majorHAnsi" w:hAnsiTheme="majorHAnsi"/>
                        <w:sz w:val="18"/>
                        <w:szCs w:val="18"/>
                        <w:lang w:val="en-US"/>
                      </w:rPr>
                      <w:t xml:space="preserve">v.perf </w:t>
                    </w:r>
                    <w:r>
                      <w:rPr>
                        <w:rFonts w:asciiTheme="majorHAnsi" w:eastAsia="Arial Unicode MS" w:hAnsiTheme="majorHAnsi" w:cs="Arial Unicode MS"/>
                        <w:sz w:val="18"/>
                        <w:szCs w:val="18"/>
                        <w:lang w:val="en-US"/>
                      </w:rPr>
                      <w:t xml:space="preserve"> </w:t>
                    </w:r>
                    <w:r w:rsidRPr="0057074C">
                      <w:rPr>
                        <w:rFonts w:asciiTheme="majorHAnsi" w:eastAsia="Arial Unicode MS" w:hAnsiTheme="majorHAnsi" w:cs="Arial Unicode MS"/>
                        <w:sz w:val="18"/>
                        <w:szCs w:val="18"/>
                        <w:lang w:val="en-US"/>
                      </w:rPr>
                      <w:t>| ̴</w:t>
                    </w:r>
                    <w:r w:rsidRPr="0054367F">
                      <w:rPr>
                        <w:rFonts w:ascii="Cambria Math" w:hAnsi="Cambria Math" w:cs="Cambria Math"/>
                        <w:sz w:val="18"/>
                        <w:szCs w:val="18"/>
                        <w:lang w:val="en-US"/>
                      </w:rPr>
                      <w:t xml:space="preserve"> </w:t>
                    </w:r>
                    <w:r w:rsidRPr="0057074C">
                      <w:rPr>
                        <w:rFonts w:ascii="Cambria Math" w:hAnsi="Cambria Math" w:cs="Cambria Math"/>
                        <w:sz w:val="18"/>
                        <w:szCs w:val="18"/>
                        <w:lang w:val="en-US"/>
                      </w:rPr>
                      <w:t>∃</w:t>
                    </w:r>
                    <w:r w:rsidRPr="00543B47">
                      <w:rPr>
                        <w:rFonts w:asciiTheme="majorHAnsi" w:hAnsiTheme="majorHAnsi"/>
                        <w:i/>
                        <w:sz w:val="18"/>
                        <w:szCs w:val="18"/>
                        <w:lang w:val="en-US"/>
                      </w:rPr>
                      <w:t>x</w:t>
                    </w:r>
                    <w:r w:rsidRPr="0057074C">
                      <w:rPr>
                        <w:rFonts w:ascii="Cambria Math" w:hAnsi="Cambria Math" w:cs="Cambria Math"/>
                        <w:sz w:val="18"/>
                        <w:szCs w:val="18"/>
                        <w:lang w:val="en-US"/>
                      </w:rPr>
                      <w:t>∃</w:t>
                    </w:r>
                    <w:r w:rsidRPr="00543B47">
                      <w:rPr>
                        <w:rFonts w:asciiTheme="majorHAnsi" w:hAnsiTheme="majorHAnsi"/>
                        <w:i/>
                        <w:sz w:val="18"/>
                        <w:szCs w:val="18"/>
                        <w:lang w:val="en-US"/>
                      </w:rPr>
                      <w:t>y</w:t>
                    </w:r>
                    <w:r w:rsidRPr="0057074C">
                      <w:rPr>
                        <w:rFonts w:asciiTheme="majorHAnsi" w:hAnsiTheme="majorHAnsi"/>
                        <w:sz w:val="18"/>
                        <w:szCs w:val="18"/>
                        <w:lang w:val="en-US"/>
                      </w:rPr>
                      <w:t xml:space="preserve">. </w:t>
                    </w:r>
                    <w:r>
                      <w:rPr>
                        <w:rFonts w:asciiTheme="majorHAnsi" w:hAnsiTheme="majorHAnsi"/>
                        <w:sz w:val="18"/>
                        <w:szCs w:val="18"/>
                        <w:lang w:val="en-US"/>
                      </w:rPr>
                      <w:t>person (</w:t>
                    </w:r>
                    <w:r>
                      <w:rPr>
                        <w:rFonts w:asciiTheme="majorHAnsi" w:hAnsiTheme="majorHAnsi"/>
                        <w:i/>
                        <w:sz w:val="18"/>
                        <w:szCs w:val="18"/>
                        <w:lang w:val="en-US"/>
                      </w:rPr>
                      <w:t>x</w:t>
                    </w:r>
                    <w:r>
                      <w:rPr>
                        <w:rFonts w:asciiTheme="majorHAnsi" w:hAnsiTheme="majorHAnsi"/>
                        <w:sz w:val="18"/>
                        <w:szCs w:val="18"/>
                        <w:lang w:val="en-US"/>
                      </w:rPr>
                      <w:t>)</w:t>
                    </w:r>
                    <w:r w:rsidRPr="0057074C">
                      <w:rPr>
                        <w:rFonts w:asciiTheme="majorHAnsi" w:hAnsiTheme="majorHAnsi"/>
                        <w:sz w:val="18"/>
                        <w:szCs w:val="18"/>
                        <w:lang w:val="en-US"/>
                      </w:rPr>
                      <w:t xml:space="preserve"> </w:t>
                    </w:r>
                    <w:r w:rsidRPr="0057074C">
                      <w:rPr>
                        <w:rFonts w:ascii="Cambria Math" w:hAnsi="Cambria Math" w:cs="Cambria Math"/>
                        <w:sz w:val="18"/>
                        <w:szCs w:val="18"/>
                        <w:lang w:val="en-US"/>
                      </w:rPr>
                      <w:t>∧</w:t>
                    </w:r>
                    <w:r w:rsidRPr="0057074C">
                      <w:rPr>
                        <w:rFonts w:asciiTheme="majorHAnsi" w:hAnsiTheme="majorHAnsi"/>
                        <w:sz w:val="18"/>
                        <w:szCs w:val="18"/>
                        <w:lang w:val="en-US"/>
                      </w:rPr>
                      <w:t xml:space="preserve"> </w:t>
                    </w:r>
                    <w:r>
                      <w:rPr>
                        <w:rFonts w:asciiTheme="majorHAnsi" w:hAnsiTheme="majorHAnsi"/>
                        <w:sz w:val="18"/>
                        <w:szCs w:val="18"/>
                        <w:lang w:val="en-US"/>
                      </w:rPr>
                      <w:t>person (</w:t>
                    </w:r>
                    <w:r>
                      <w:rPr>
                        <w:rFonts w:asciiTheme="majorHAnsi" w:hAnsiTheme="majorHAnsi"/>
                        <w:i/>
                        <w:sz w:val="18"/>
                        <w:szCs w:val="18"/>
                        <w:lang w:val="en-US"/>
                      </w:rPr>
                      <w:t>y</w:t>
                    </w:r>
                    <w:r>
                      <w:rPr>
                        <w:rFonts w:asciiTheme="majorHAnsi" w:hAnsiTheme="majorHAnsi"/>
                        <w:sz w:val="18"/>
                        <w:szCs w:val="18"/>
                        <w:lang w:val="en-US"/>
                      </w:rPr>
                      <w:t>)</w:t>
                    </w:r>
                    <w:r w:rsidRPr="0057074C">
                      <w:rPr>
                        <w:rFonts w:asciiTheme="majorHAnsi" w:hAnsiTheme="majorHAnsi"/>
                        <w:sz w:val="18"/>
                        <w:szCs w:val="18"/>
                        <w:lang w:val="en-US"/>
                      </w:rPr>
                      <w:t xml:space="preserve"> </w:t>
                    </w:r>
                    <w:r w:rsidRPr="0057074C">
                      <w:rPr>
                        <w:rFonts w:ascii="Cambria Math" w:hAnsi="Cambria Math" w:cs="Cambria Math"/>
                        <w:sz w:val="18"/>
                        <w:szCs w:val="18"/>
                        <w:lang w:val="en-US"/>
                      </w:rPr>
                      <w:t>∧</w:t>
                    </w:r>
                    <w:r w:rsidRPr="0057074C">
                      <w:rPr>
                        <w:rFonts w:asciiTheme="majorHAnsi" w:hAnsiTheme="majorHAnsi"/>
                        <w:sz w:val="18"/>
                        <w:szCs w:val="18"/>
                        <w:lang w:val="en-US"/>
                      </w:rPr>
                      <w:t xml:space="preserve"> </w:t>
                    </w:r>
                    <w:r>
                      <w:rPr>
                        <w:rFonts w:asciiTheme="majorHAnsi" w:hAnsiTheme="majorHAnsi"/>
                        <w:sz w:val="18"/>
                        <w:szCs w:val="18"/>
                        <w:lang w:val="en-US"/>
                      </w:rPr>
                      <w:t>more_important_than (</w:t>
                    </w:r>
                    <w:r>
                      <w:rPr>
                        <w:rFonts w:asciiTheme="majorHAnsi" w:hAnsiTheme="majorHAnsi"/>
                        <w:i/>
                        <w:sz w:val="18"/>
                        <w:szCs w:val="18"/>
                        <w:lang w:val="en-US"/>
                      </w:rPr>
                      <w:t>x</w:t>
                    </w:r>
                    <w:r>
                      <w:rPr>
                        <w:rFonts w:asciiTheme="majorHAnsi" w:hAnsiTheme="majorHAnsi"/>
                        <w:sz w:val="18"/>
                        <w:szCs w:val="18"/>
                        <w:lang w:val="en-US"/>
                      </w:rPr>
                      <w:t xml:space="preserve">, </w:t>
                    </w:r>
                    <w:r>
                      <w:rPr>
                        <w:rFonts w:asciiTheme="majorHAnsi" w:hAnsiTheme="majorHAnsi"/>
                        <w:i/>
                        <w:sz w:val="18"/>
                        <w:szCs w:val="18"/>
                        <w:lang w:val="en-US"/>
                      </w:rPr>
                      <w:t>y</w:t>
                    </w:r>
                    <w:r>
                      <w:rPr>
                        <w:rFonts w:asciiTheme="majorHAnsi" w:hAnsiTheme="majorHAnsi"/>
                        <w:sz w:val="18"/>
                        <w:szCs w:val="18"/>
                        <w:lang w:val="en-US"/>
                      </w:rPr>
                      <w:t>)</w:t>
                    </w:r>
                  </w:p>
                  <w:p w14:paraId="3B35B779" w14:textId="33C581A3" w:rsidR="00374199" w:rsidRPr="006C43BB" w:rsidRDefault="00374199" w:rsidP="006C43BB">
                    <w:pPr>
                      <w:spacing w:before="120"/>
                      <w:ind w:firstLine="0"/>
                      <w:rPr>
                        <w:sz w:val="18"/>
                        <w:szCs w:val="18"/>
                        <w:lang w:val="en-US"/>
                      </w:rPr>
                    </w:pPr>
                    <w:r w:rsidRPr="006C43BB">
                      <w:rPr>
                        <w:rFonts w:asciiTheme="majorHAnsi" w:eastAsia="Arial Unicode MS" w:hAnsiTheme="majorHAnsi" w:cs="Arial Unicode MS"/>
                        <w:i/>
                        <w:sz w:val="18"/>
                        <w:szCs w:val="18"/>
                        <w:lang w:val="en-US"/>
                      </w:rPr>
                      <w:t>Intermodal</w:t>
                    </w:r>
                    <w:r>
                      <w:rPr>
                        <w:rFonts w:asciiTheme="majorHAnsi" w:eastAsia="Arial Unicode MS" w:hAnsiTheme="majorHAnsi" w:cs="Arial Unicode MS"/>
                        <w:i/>
                        <w:sz w:val="18"/>
                        <w:szCs w:val="18"/>
                        <w:lang w:val="en-US"/>
                      </w:rPr>
                      <w:t>_F</w:t>
                    </w:r>
                    <w:r w:rsidRPr="006C43BB">
                      <w:rPr>
                        <w:rFonts w:asciiTheme="majorHAnsi" w:eastAsia="Arial Unicode MS" w:hAnsiTheme="majorHAnsi" w:cs="Arial Unicode MS"/>
                        <w:i/>
                        <w:sz w:val="18"/>
                        <w:szCs w:val="18"/>
                        <w:lang w:val="en-US"/>
                      </w:rPr>
                      <w:t>ocus</w:t>
                    </w:r>
                    <w:r>
                      <w:rPr>
                        <w:rFonts w:asciiTheme="majorHAnsi" w:eastAsia="Arial Unicode MS" w:hAnsiTheme="majorHAnsi" w:cs="Arial Unicode MS"/>
                        <w:i/>
                        <w:sz w:val="18"/>
                        <w:szCs w:val="18"/>
                        <w:lang w:val="en-US"/>
                      </w:rPr>
                      <w:t xml:space="preserve"> </w:t>
                    </w:r>
                    <w:r w:rsidRPr="006C43BB">
                      <w:rPr>
                        <w:rFonts w:asciiTheme="majorHAnsi" w:eastAsia="Arial Unicode MS" w:hAnsiTheme="majorHAnsi" w:cs="Arial Unicode MS"/>
                        <w:sz w:val="18"/>
                        <w:szCs w:val="18"/>
                        <w:lang w:val="en-US"/>
                      </w:rPr>
                      <w:t>(</w:t>
                    </w:r>
                    <w:r>
                      <w:rPr>
                        <w:rFonts w:asciiTheme="majorHAnsi" w:eastAsia="Arial Unicode MS" w:hAnsiTheme="majorHAnsi" w:cs="Arial Unicode MS"/>
                        <w:sz w:val="18"/>
                        <w:szCs w:val="18"/>
                        <w:lang w:val="en-US"/>
                      </w:rPr>
                      <w:t>v.lighting, v.perf</w:t>
                    </w:r>
                    <w:r w:rsidRPr="006C43BB">
                      <w:rPr>
                        <w:rFonts w:asciiTheme="majorHAnsi" w:eastAsia="Arial Unicode MS" w:hAnsiTheme="majorHAnsi" w:cs="Arial Unicode MS"/>
                        <w:sz w:val="18"/>
                        <w:szCs w:val="18"/>
                        <w:lang w:val="en-US"/>
                      </w:rPr>
                      <w:t>)</w:t>
                    </w:r>
                  </w:p>
                </w:txbxContent>
              </v:textbox>
            </v:shape>
            <v:shape id="_x0000_s1063" type="#_x0000_t32" style="position:absolute;left:1692;top:7175;width:4751;height:1" o:connectortype="straight"/>
            <w10:wrap type="square"/>
          </v:group>
        </w:pict>
      </w:r>
      <w:r w:rsidR="006C43BB" w:rsidRPr="009E0038">
        <w:rPr>
          <w:lang w:val="en-GB"/>
        </w:rPr>
        <w:t>In a</w:t>
      </w:r>
      <w:r w:rsidR="004A396D" w:rsidRPr="009E0038">
        <w:rPr>
          <w:lang w:val="en-GB"/>
        </w:rPr>
        <w:t xml:space="preserve"> further </w:t>
      </w:r>
      <w:r w:rsidR="00CB2089">
        <w:rPr>
          <w:lang w:val="en-GB"/>
        </w:rPr>
        <w:t>IRT</w:t>
      </w:r>
      <w:r w:rsidR="00B16F73" w:rsidRPr="009E0038">
        <w:rPr>
          <w:lang w:val="en-GB"/>
        </w:rPr>
        <w:t>,</w:t>
      </w:r>
      <w:r w:rsidR="004A396D" w:rsidRPr="009E0038">
        <w:rPr>
          <w:lang w:val="en-GB"/>
        </w:rPr>
        <w:t xml:space="preserve"> </w:t>
      </w:r>
      <w:r w:rsidR="006C43BB" w:rsidRPr="009E0038">
        <w:rPr>
          <w:lang w:val="en-GB"/>
        </w:rPr>
        <w:t xml:space="preserve">elements in one </w:t>
      </w:r>
      <w:r w:rsidR="00945B80" w:rsidRPr="009E0038">
        <w:rPr>
          <w:lang w:val="en-GB"/>
        </w:rPr>
        <w:t xml:space="preserve">mode </w:t>
      </w:r>
      <w:r w:rsidR="006C43BB" w:rsidRPr="009E0038">
        <w:rPr>
          <w:lang w:val="en-GB"/>
        </w:rPr>
        <w:t xml:space="preserve">are brought into focus by another </w:t>
      </w:r>
      <w:r w:rsidR="00945B80" w:rsidRPr="009E0038">
        <w:rPr>
          <w:lang w:val="en-GB"/>
        </w:rPr>
        <w:t>mode</w:t>
      </w:r>
      <w:r w:rsidR="006C43BB" w:rsidRPr="009E0038">
        <w:rPr>
          <w:lang w:val="en-GB"/>
        </w:rPr>
        <w:t xml:space="preserve">. </w:t>
      </w:r>
      <w:r w:rsidR="00EF3E3F" w:rsidRPr="009E0038">
        <w:rPr>
          <w:lang w:val="en-GB"/>
        </w:rPr>
        <w:t>T</w:t>
      </w:r>
      <w:r w:rsidR="00B16F73" w:rsidRPr="009E0038">
        <w:rPr>
          <w:lang w:val="en-GB"/>
        </w:rPr>
        <w:t xml:space="preserve">his </w:t>
      </w:r>
      <w:r w:rsidR="00EF3E3F" w:rsidRPr="009E0038">
        <w:rPr>
          <w:lang w:val="en-GB"/>
        </w:rPr>
        <w:t xml:space="preserve">is illustrated </w:t>
      </w:r>
      <w:r w:rsidR="00B16F73" w:rsidRPr="009E0038">
        <w:rPr>
          <w:lang w:val="en-GB"/>
        </w:rPr>
        <w:t>with an example where two modes occur that have been less frequently studied: “lighting”, all aspects of film, performative arts, and architecture that have to do with the intentional use of light, and “visual performance”, all aspects of stage productions that can be visually perceived on a stage (as opposed to music and language, which are often additional parts of stage productions).</w:t>
      </w:r>
      <w:r w:rsidR="00AA39B7" w:rsidRPr="009E0038">
        <w:rPr>
          <w:lang w:val="en-GB"/>
        </w:rPr>
        <w:t xml:space="preserve"> In the example in</w:t>
      </w:r>
      <w:r w:rsidR="00167057">
        <w:rPr>
          <w:lang w:val="en-GB"/>
        </w:rPr>
        <w:t xml:space="preserve"> </w:t>
      </w:r>
      <w:r w:rsidR="00167057">
        <w:rPr>
          <w:lang w:val="en-GB"/>
        </w:rPr>
        <w:fldChar w:fldCharType="begin"/>
      </w:r>
      <w:r w:rsidR="00167057">
        <w:rPr>
          <w:lang w:val="en-GB"/>
        </w:rPr>
        <w:instrText xml:space="preserve"> REF _Ref427708688 \h </w:instrText>
      </w:r>
      <w:r w:rsidR="00167057">
        <w:rPr>
          <w:lang w:val="en-GB"/>
        </w:rPr>
      </w:r>
      <w:r w:rsidR="00167057">
        <w:rPr>
          <w:lang w:val="en-GB"/>
        </w:rPr>
        <w:fldChar w:fldCharType="separate"/>
      </w:r>
      <w:r w:rsidR="00AC1443" w:rsidRPr="00167057">
        <w:rPr>
          <w:lang w:val="en-GB"/>
        </w:rPr>
        <w:t xml:space="preserve">Figure </w:t>
      </w:r>
      <w:r w:rsidR="00AC1443">
        <w:rPr>
          <w:noProof/>
          <w:lang w:val="en-GB"/>
        </w:rPr>
        <w:t>6</w:t>
      </w:r>
      <w:r w:rsidR="00167057">
        <w:rPr>
          <w:lang w:val="en-GB"/>
        </w:rPr>
        <w:fldChar w:fldCharType="end"/>
      </w:r>
      <w:r w:rsidR="006C43BB" w:rsidRPr="009E0038">
        <w:rPr>
          <w:lang w:val="en-GB"/>
        </w:rPr>
        <w:t xml:space="preserve">, lighting </w:t>
      </w:r>
      <w:r w:rsidR="00AA39B7" w:rsidRPr="009E0038">
        <w:rPr>
          <w:lang w:val="en-GB"/>
        </w:rPr>
        <w:t>is used to pick</w:t>
      </w:r>
      <w:r w:rsidR="006C43BB" w:rsidRPr="009E0038">
        <w:rPr>
          <w:lang w:val="en-GB"/>
        </w:rPr>
        <w:t xml:space="preserve"> out one person in a</w:t>
      </w:r>
      <w:r w:rsidR="00630CC7" w:rsidRPr="009E0038">
        <w:rPr>
          <w:lang w:val="en-GB"/>
        </w:rPr>
        <w:t xml:space="preserve"> stage production</w:t>
      </w:r>
      <w:r w:rsidR="006C43BB" w:rsidRPr="009E0038">
        <w:rPr>
          <w:lang w:val="en-GB"/>
        </w:rPr>
        <w:t xml:space="preserve">, </w:t>
      </w:r>
      <w:r w:rsidR="003302E2" w:rsidRPr="009E0038">
        <w:rPr>
          <w:lang w:val="en-GB"/>
        </w:rPr>
        <w:t xml:space="preserve">directing the </w:t>
      </w:r>
      <w:r w:rsidR="006C43BB" w:rsidRPr="009E0038">
        <w:rPr>
          <w:lang w:val="en-GB"/>
        </w:rPr>
        <w:t>viewer</w:t>
      </w:r>
      <w:r w:rsidR="003302E2" w:rsidRPr="009E0038">
        <w:rPr>
          <w:lang w:val="en-GB"/>
        </w:rPr>
        <w:t xml:space="preserve">’s gaze </w:t>
      </w:r>
      <w:r w:rsidR="006C43BB" w:rsidRPr="009E0038">
        <w:rPr>
          <w:lang w:val="en-GB"/>
        </w:rPr>
        <w:t>to focus on her.</w:t>
      </w:r>
    </w:p>
    <w:p w14:paraId="27EC109D" w14:textId="4B624C5F" w:rsidR="00CA7DC8" w:rsidRPr="009E0038" w:rsidRDefault="00621D72" w:rsidP="00CA7DC8">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Pr>
          <w:rFonts w:asciiTheme="majorHAnsi" w:eastAsia="SimSun" w:hAnsiTheme="majorHAnsi" w:cs="Arial"/>
          <w:sz w:val="22"/>
          <w:szCs w:val="22"/>
          <w:lang w:val="en-GB"/>
        </w:rPr>
        <w:lastRenderedPageBreak/>
        <w:t>(6)</w:t>
      </w:r>
      <w:r w:rsidR="00CA7DC8" w:rsidRPr="009E0038">
        <w:rPr>
          <w:rFonts w:asciiTheme="majorHAnsi" w:eastAsia="SimSun" w:hAnsiTheme="majorHAnsi" w:cs="Arial"/>
          <w:sz w:val="22"/>
          <w:szCs w:val="22"/>
          <w:lang w:val="en-GB"/>
        </w:rPr>
        <w:tab/>
      </w:r>
      <w:r w:rsidR="00CA7DC8" w:rsidRPr="009E0038">
        <w:rPr>
          <w:rFonts w:asciiTheme="majorHAnsi" w:eastAsia="SimSun" w:hAnsiTheme="majorHAnsi" w:cs="Arial"/>
          <w:b/>
          <w:sz w:val="22"/>
          <w:szCs w:val="22"/>
          <w:lang w:val="en-GB"/>
        </w:rPr>
        <w:t xml:space="preserve">Intermodal </w:t>
      </w:r>
      <w:r w:rsidR="00FE7CF4">
        <w:rPr>
          <w:rFonts w:asciiTheme="majorHAnsi" w:eastAsia="SimSun" w:hAnsiTheme="majorHAnsi" w:cs="Arial"/>
          <w:b/>
          <w:sz w:val="22"/>
          <w:szCs w:val="22"/>
          <w:lang w:val="en-GB"/>
        </w:rPr>
        <w:t>F</w:t>
      </w:r>
      <w:r w:rsidR="00CA7DC8" w:rsidRPr="009E0038">
        <w:rPr>
          <w:rFonts w:asciiTheme="majorHAnsi" w:eastAsia="SimSun" w:hAnsiTheme="majorHAnsi" w:cs="Arial"/>
          <w:b/>
          <w:sz w:val="22"/>
          <w:szCs w:val="22"/>
          <w:lang w:val="en-GB"/>
        </w:rPr>
        <w:t>ocus</w:t>
      </w:r>
    </w:p>
    <w:p w14:paraId="2646215E" w14:textId="692B370E" w:rsidR="005F7069" w:rsidRPr="009E0038" w:rsidRDefault="005F7069" w:rsidP="005F7069">
      <w:pPr>
        <w:spacing w:before="240" w:line="360" w:lineRule="auto"/>
        <w:ind w:left="851" w:hanging="284"/>
        <w:jc w:val="left"/>
        <w:rPr>
          <w:rFonts w:asciiTheme="majorHAnsi" w:eastAsia="Arial Unicode MS" w:hAnsiTheme="majorHAnsi" w:cs="Arial Unicode MS"/>
          <w:szCs w:val="22"/>
          <w:lang w:val="en-GB"/>
        </w:rPr>
      </w:pPr>
      <w:r w:rsidRPr="009E0038">
        <w:rPr>
          <w:rFonts w:asciiTheme="majorHAnsi" w:eastAsia="Arial Unicode MS" w:hAnsiTheme="majorHAnsi" w:cs="Arial Unicode MS"/>
          <w:szCs w:val="22"/>
          <w:lang w:val="en-GB"/>
        </w:rPr>
        <w:t>(?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hAnsi="Cambria Math" w:cs="Cambria Math"/>
          <w:szCs w:val="22"/>
          <w:lang w:val="en-GB"/>
        </w:rPr>
        <w:t>∧</w:t>
      </w:r>
      <w:r w:rsidRPr="009E0038">
        <w:rPr>
          <w:rFonts w:asciiTheme="majorHAnsi" w:eastAsia="Arial Unicode MS" w:hAnsiTheme="majorHAnsi" w:cs="Arial Unicode MS"/>
          <w:szCs w:val="22"/>
          <w:lang w:val="en-GB"/>
        </w:rPr>
        <w:t xml:space="preserve"> </w:t>
      </w:r>
      <w:r w:rsidR="003302E2"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003302E2" w:rsidRPr="009E0038">
        <w:rPr>
          <w:rFonts w:asciiTheme="majorHAnsi" w:eastAsia="Arial Unicode MS" w:hAnsiTheme="majorHAnsi" w:cs="Arial Unicode MS"/>
          <w:szCs w:val="22"/>
          <w:lang w:val="en-GB"/>
        </w:rPr>
        <w:t xml:space="preserve">, </w:t>
      </w:r>
      <w:r w:rsidR="003302E2" w:rsidRPr="009E0038">
        <w:rPr>
          <w:rFonts w:asciiTheme="majorHAnsi" w:eastAsia="Arial Unicode MS" w:hAnsiTheme="majorHAnsi" w:cs="Arial Unicode MS"/>
          <w:i/>
          <w:szCs w:val="22"/>
          <w:lang w:val="en-GB"/>
        </w:rPr>
        <w:t>y</w:t>
      </w:r>
      <w:r w:rsidR="003302E2"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U</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i/>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001A3257"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eastAsia="Arial Unicode MS" w:hAnsi="Cambria Math" w:cs="Arial Unicode MS"/>
          <w:szCs w:val="22"/>
          <w:lang w:val="en-GB"/>
        </w:rPr>
        <w:t>ψ</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j</m:t>
                </m:r>
              </m:sub>
            </m:sSub>
          </m:sup>
        </m:sSubSup>
      </m:oMath>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focuses_attention_on </w:t>
      </w:r>
      <w:r w:rsidRPr="009E0038">
        <w:rPr>
          <w:rFonts w:asciiTheme="majorHAnsi" w:eastAsia="Arial Unicode MS" w:hAnsiTheme="majorHAnsi" w:cs="Arial Unicode MS"/>
          <w:szCs w:val="22"/>
          <w:lang w:val="en-GB"/>
        </w:rPr>
        <w:t>(</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0064704E"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ψ</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hAnsi="Cambria Math" w:cs="Cambria Math"/>
          <w:szCs w:val="22"/>
          <w:lang w:val="en-GB"/>
        </w:rPr>
        <w:t xml:space="preserve">&gt; </w:t>
      </w:r>
      <w:r w:rsidRPr="009E0038">
        <w:rPr>
          <w:rFonts w:asciiTheme="majorHAnsi" w:eastAsia="Arial Unicode MS" w:hAnsiTheme="majorHAnsi" w:cs="Arial Unicode MS"/>
          <w:i/>
          <w:szCs w:val="22"/>
          <w:lang w:val="en-GB"/>
        </w:rPr>
        <w:t>Intermodal_</w:t>
      </w:r>
      <w:r w:rsidR="00FE7CF4">
        <w:rPr>
          <w:rFonts w:asciiTheme="majorHAnsi" w:eastAsia="Arial Unicode MS" w:hAnsiTheme="majorHAnsi" w:cs="Arial Unicode MS"/>
          <w:i/>
          <w:szCs w:val="22"/>
          <w:lang w:val="en-GB"/>
        </w:rPr>
        <w:t>F</w:t>
      </w:r>
      <w:r w:rsidRPr="009E0038">
        <w:rPr>
          <w:rFonts w:asciiTheme="majorHAnsi" w:eastAsia="Arial Unicode MS" w:hAnsiTheme="majorHAnsi" w:cs="Arial Unicode MS"/>
          <w:i/>
          <w:szCs w:val="22"/>
          <w:lang w:val="en-GB"/>
        </w:rPr>
        <w:t xml:space="preserve">ocus </w:t>
      </w:r>
      <w:r w:rsidRPr="009E0038">
        <w:rPr>
          <w:rFonts w:asciiTheme="majorHAnsi" w:eastAsia="Arial Unicode MS" w:hAnsiTheme="majorHAnsi" w:cs="Arial Unicode MS"/>
          <w:szCs w:val="22"/>
          <w:lang w:val="en-GB"/>
        </w:rPr>
        <w:t>(</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w:t>
      </w:r>
    </w:p>
    <w:p w14:paraId="6B7ACDD1" w14:textId="77777777" w:rsidR="005F7069" w:rsidRPr="009E0038" w:rsidRDefault="005F7069" w:rsidP="005F7069">
      <w:pPr>
        <w:tabs>
          <w:tab w:val="right" w:pos="9639"/>
        </w:tabs>
        <w:spacing w:before="60" w:after="240" w:line="360" w:lineRule="auto"/>
        <w:ind w:left="284" w:firstLine="0"/>
        <w:rPr>
          <w:rFonts w:asciiTheme="majorHAnsi" w:eastAsia="Arial Unicode MS" w:hAnsiTheme="majorHAnsi" w:cs="Arial Unicode MS"/>
          <w:i/>
          <w:szCs w:val="22"/>
          <w:vertAlign w:val="subscript"/>
          <w:lang w:val="en-GB"/>
        </w:rPr>
      </w:pPr>
      <w:r w:rsidRPr="009E0038">
        <w:rPr>
          <w:rFonts w:asciiTheme="majorHAnsi" w:eastAsia="Arial Unicode MS" w:hAnsiTheme="majorHAnsi" w:cs="Arial Unicode MS"/>
          <w:i/>
          <w:szCs w:val="22"/>
          <w:lang w:val="en-GB"/>
        </w:rPr>
        <w:tab/>
      </w:r>
      <w:r w:rsidRPr="009E0038">
        <w:rPr>
          <w:rFonts w:asciiTheme="majorHAnsi" w:eastAsia="Arial Unicode MS" w:hAnsiTheme="majorHAnsi" w:cs="Arial Unicode MS"/>
          <w:szCs w:val="22"/>
          <w:lang w:val="en-GB"/>
        </w:rPr>
        <w:t>for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M</w:t>
      </w:r>
      <w:r w:rsidRPr="009E0038">
        <w:rPr>
          <w:rFonts w:asciiTheme="majorHAnsi" w:eastAsia="Arial Unicode MS" w:hAnsiTheme="majorHAnsi" w:cs="Arial Unicode MS"/>
          <w:i/>
          <w:szCs w:val="22"/>
          <w:vertAlign w:val="subscript"/>
          <w:lang w:val="en-GB"/>
        </w:rPr>
        <w:t>i</w:t>
      </w:r>
      <w:r w:rsidRPr="009E0038">
        <w:rPr>
          <w:rFonts w:asciiTheme="majorHAnsi" w:eastAsia="Arial Unicode MS" w:hAnsiTheme="majorHAnsi" w:cs="Arial Unicode MS"/>
          <w:szCs w:val="22"/>
          <w:vertAlign w:val="subscript"/>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j</w:t>
      </w:r>
    </w:p>
    <w:p w14:paraId="5431AA9A" w14:textId="5652C321" w:rsidR="00AE6D8A" w:rsidRDefault="00AE6D8A" w:rsidP="00AE6D8A">
      <w:pPr>
        <w:ind w:firstLine="0"/>
        <w:rPr>
          <w:szCs w:val="22"/>
          <w:lang w:val="en-GB"/>
        </w:rPr>
      </w:pPr>
      <w:r>
        <w:rPr>
          <w:szCs w:val="22"/>
          <w:lang w:val="en-GB"/>
        </w:rPr>
        <w:t xml:space="preserve">This axiom can be read as </w:t>
      </w:r>
      <w:r w:rsidR="00A20FB7">
        <w:rPr>
          <w:szCs w:val="22"/>
          <w:lang w:val="en-GB"/>
        </w:rPr>
        <w:t>follows: if</w:t>
      </w:r>
      <w:r>
        <w:rPr>
          <w:szCs w:val="22"/>
          <w:lang w:val="en-GB"/>
        </w:rPr>
        <w:t xml:space="preserve"> an underspecified intermodal relation between two different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BB080F">
        <w:rPr>
          <w:szCs w:val="22"/>
          <w:lang w:val="en-GB"/>
        </w:rPr>
        <w:t xml:space="preserve"> </w:t>
      </w:r>
      <w:r>
        <w:rPr>
          <w:szCs w:val="22"/>
          <w:lang w:val="en-GB"/>
        </w:rPr>
        <w:t>and</w:t>
      </w:r>
      <w:r w:rsidRPr="009E0038">
        <w:rPr>
          <w:rFonts w:asciiTheme="majorHAnsi" w:eastAsia="Arial Unicode MS" w:hAnsiTheme="majorHAnsi" w:cs="Arial Unicode MS"/>
          <w:i/>
          <w:szCs w:val="22"/>
          <w:lang w:val="en-GB"/>
        </w:rPr>
        <w:t xml:space="preserve"> M</w:t>
      </w:r>
      <w:r>
        <w:rPr>
          <w:rFonts w:asciiTheme="majorHAnsi" w:eastAsia="Arial Unicode MS" w:hAnsiTheme="majorHAnsi" w:cs="Arial Unicode MS"/>
          <w:i/>
          <w:szCs w:val="22"/>
          <w:vertAlign w:val="subscript"/>
          <w:lang w:val="en-GB"/>
        </w:rPr>
        <w:t>j</w:t>
      </w:r>
      <w:r>
        <w:rPr>
          <w:szCs w:val="22"/>
          <w:lang w:val="en-GB"/>
        </w:rPr>
        <w:t xml:space="preserve"> exists, </w:t>
      </w:r>
      <w:r w:rsidR="00601F1D" w:rsidRPr="009E0038">
        <w:rPr>
          <w:rFonts w:asciiTheme="majorHAnsi" w:eastAsia="Arial Unicode MS" w:hAnsiTheme="majorHAnsi" w:cs="Arial Unicode MS"/>
          <w:i/>
          <w:szCs w:val="22"/>
          <w:lang w:val="en-GB"/>
        </w:rPr>
        <w:t>x</w:t>
      </w:r>
      <w:r w:rsidR="00601F1D">
        <w:rPr>
          <w:szCs w:val="22"/>
          <w:lang w:val="en-GB"/>
        </w:rPr>
        <w:t xml:space="preserve"> and </w:t>
      </w:r>
      <w:r w:rsidR="00601F1D">
        <w:rPr>
          <w:rFonts w:asciiTheme="majorHAnsi" w:eastAsia="Arial Unicode MS" w:hAnsiTheme="majorHAnsi" w:cs="Arial Unicode MS"/>
          <w:i/>
          <w:szCs w:val="22"/>
          <w:lang w:val="en-GB"/>
        </w:rPr>
        <w:t>y</w:t>
      </w:r>
      <w:r w:rsidR="00601F1D">
        <w:rPr>
          <w:szCs w:val="22"/>
          <w:lang w:val="en-GB"/>
        </w:rPr>
        <w:t xml:space="preserve"> </w:t>
      </w:r>
      <w:r>
        <w:rPr>
          <w:szCs w:val="22"/>
          <w:lang w:val="en-GB"/>
        </w:rPr>
        <w:t xml:space="preserve">are discourse referents, </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Pr>
          <w:szCs w:val="22"/>
          <w:lang w:val="en-GB"/>
        </w:rPr>
        <w:t xml:space="preserve"> is a discourse condition expressed in the mode </w:t>
      </w:r>
      <w:r w:rsidRPr="009E0038">
        <w:rPr>
          <w:rFonts w:asciiTheme="majorHAnsi" w:eastAsia="Arial Unicode MS" w:hAnsiTheme="majorHAnsi" w:cs="Arial Unicode MS"/>
          <w:i/>
          <w:szCs w:val="22"/>
          <w:lang w:val="en-GB"/>
        </w:rPr>
        <w:t>M</w:t>
      </w:r>
      <w:r>
        <w:rPr>
          <w:rFonts w:asciiTheme="majorHAnsi" w:eastAsia="Arial Unicode MS" w:hAnsiTheme="majorHAnsi" w:cs="Arial Unicode MS"/>
          <w:i/>
          <w:szCs w:val="22"/>
          <w:vertAlign w:val="subscript"/>
          <w:lang w:val="en-GB"/>
        </w:rPr>
        <w:t>i</w:t>
      </w:r>
      <w:r>
        <w:rPr>
          <w:szCs w:val="22"/>
          <w:lang w:val="en-GB"/>
        </w:rPr>
        <w:t xml:space="preserve">, </w:t>
      </w:r>
      <w:r w:rsidRPr="009E0038">
        <w:rPr>
          <w:rFonts w:ascii="Cambria Math" w:eastAsia="Arial Unicode MS" w:hAnsi="Cambria Math" w:cs="Arial Unicode MS"/>
          <w:szCs w:val="22"/>
          <w:lang w:val="en-GB"/>
        </w:rPr>
        <w:t>ψ</w:t>
      </w:r>
      <w:r w:rsidRPr="009E0038">
        <w:rPr>
          <w:rFonts w:asciiTheme="majorHAnsi" w:eastAsia="Arial Unicode MS" w:hAnsiTheme="majorHAnsi" w:cs="Arial Unicode MS"/>
          <w:szCs w:val="22"/>
          <w:lang w:val="en-GB"/>
        </w:rPr>
        <w:t>(</w:t>
      </w:r>
      <w:r>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w:t>
      </w:r>
      <w:r>
        <w:rPr>
          <w:szCs w:val="22"/>
          <w:lang w:val="en-GB"/>
        </w:rPr>
        <w:t xml:space="preserve"> is a discourse condition expressed in the mode </w:t>
      </w:r>
      <w:r w:rsidRPr="009E0038">
        <w:rPr>
          <w:rFonts w:asciiTheme="majorHAnsi" w:eastAsia="Arial Unicode MS" w:hAnsiTheme="majorHAnsi" w:cs="Arial Unicode MS"/>
          <w:i/>
          <w:szCs w:val="22"/>
          <w:lang w:val="en-GB"/>
        </w:rPr>
        <w:t>M</w:t>
      </w:r>
      <w:r>
        <w:rPr>
          <w:rFonts w:asciiTheme="majorHAnsi" w:eastAsia="Arial Unicode MS" w:hAnsiTheme="majorHAnsi" w:cs="Arial Unicode MS"/>
          <w:i/>
          <w:szCs w:val="22"/>
          <w:vertAlign w:val="subscript"/>
          <w:lang w:val="en-GB"/>
        </w:rPr>
        <w:t>j</w:t>
      </w:r>
      <w:r>
        <w:rPr>
          <w:rFonts w:asciiTheme="majorHAnsi" w:eastAsia="Arial Unicode MS" w:hAnsiTheme="majorHAnsi" w:cs="Arial Unicode MS"/>
          <w:szCs w:val="22"/>
          <w:lang w:val="en-GB"/>
        </w:rPr>
        <w:t xml:space="preserve"> </w:t>
      </w:r>
      <w:r>
        <w:rPr>
          <w:szCs w:val="22"/>
          <w:lang w:val="en-GB"/>
        </w:rPr>
        <w:t xml:space="preserve">and </w:t>
      </w:r>
      <w:r w:rsidRPr="009E0038">
        <w:rPr>
          <w:rFonts w:ascii="Cambria Math" w:eastAsia="Arial Unicode MS" w:hAnsi="Cambria Math" w:cs="Arial Unicode MS"/>
          <w:szCs w:val="22"/>
          <w:lang w:val="en-GB"/>
        </w:rPr>
        <w:t>φ</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w:t>
      </w:r>
      <w:r>
        <w:rPr>
          <w:szCs w:val="22"/>
          <w:lang w:val="en-GB"/>
        </w:rPr>
        <w:t xml:space="preserve"> focuses attention on </w:t>
      </w:r>
      <w:r w:rsidRPr="009E0038">
        <w:rPr>
          <w:rFonts w:ascii="Cambria Math" w:eastAsia="Arial Unicode MS" w:hAnsi="Cambria Math" w:cs="Arial Unicode MS"/>
          <w:szCs w:val="22"/>
          <w:lang w:val="en-GB"/>
        </w:rPr>
        <w:t>ψ</w:t>
      </w:r>
      <w:r w:rsidRPr="009E0038">
        <w:rPr>
          <w:rFonts w:asciiTheme="majorHAnsi" w:eastAsia="Arial Unicode MS" w:hAnsiTheme="majorHAnsi" w:cs="Arial Unicode MS"/>
          <w:szCs w:val="22"/>
          <w:lang w:val="en-GB"/>
        </w:rPr>
        <w:t>(</w:t>
      </w:r>
      <w:r>
        <w:rPr>
          <w:rFonts w:asciiTheme="majorHAnsi" w:eastAsia="Arial Unicode MS" w:hAnsiTheme="majorHAnsi" w:cs="Arial Unicode MS"/>
          <w:i/>
          <w:szCs w:val="22"/>
          <w:lang w:val="en-GB"/>
        </w:rPr>
        <w:t>y</w:t>
      </w:r>
      <w:r w:rsidRPr="009E0038">
        <w:rPr>
          <w:rFonts w:asciiTheme="majorHAnsi" w:eastAsia="Arial Unicode MS" w:hAnsiTheme="majorHAnsi" w:cs="Arial Unicode MS"/>
          <w:szCs w:val="22"/>
          <w:lang w:val="en-GB"/>
        </w:rPr>
        <w:t>)</w:t>
      </w:r>
      <w:r>
        <w:rPr>
          <w:szCs w:val="22"/>
          <w:lang w:val="en-GB"/>
        </w:rPr>
        <w:t xml:space="preserve">, the intermodal </w:t>
      </w:r>
      <w:r w:rsidR="00CB2089">
        <w:rPr>
          <w:szCs w:val="22"/>
          <w:lang w:val="en-GB"/>
        </w:rPr>
        <w:t>relation</w:t>
      </w:r>
      <w:r>
        <w:rPr>
          <w:szCs w:val="22"/>
          <w:lang w:val="en-GB"/>
        </w:rPr>
        <w:t xml:space="preserve"> type </w:t>
      </w:r>
      <w:r w:rsidRPr="006E49AB">
        <w:rPr>
          <w:i/>
          <w:szCs w:val="22"/>
          <w:lang w:val="en-GB"/>
        </w:rPr>
        <w:t xml:space="preserve">Intermodal </w:t>
      </w:r>
      <w:r w:rsidR="000A7044">
        <w:rPr>
          <w:i/>
          <w:szCs w:val="22"/>
          <w:lang w:val="en-GB"/>
        </w:rPr>
        <w:t>Focus</w:t>
      </w:r>
      <w:r>
        <w:rPr>
          <w:i/>
          <w:szCs w:val="22"/>
          <w:lang w:val="en-GB"/>
        </w:rPr>
        <w:t xml:space="preserve"> </w:t>
      </w:r>
      <w:r>
        <w:rPr>
          <w:szCs w:val="22"/>
          <w:lang w:val="en-GB"/>
        </w:rPr>
        <w:t xml:space="preserve">can normally be inferred to hold between the 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Pr>
          <w:szCs w:val="22"/>
          <w:lang w:val="en-GB"/>
        </w:rPr>
        <w:t xml:space="preserve"> and </w:t>
      </w:r>
      <w:r w:rsidRPr="009E0038">
        <w:rPr>
          <w:rFonts w:asciiTheme="majorHAnsi" w:eastAsia="Arial Unicode MS" w:hAnsiTheme="majorHAnsi" w:cs="Arial Unicode MS"/>
          <w:i/>
          <w:szCs w:val="22"/>
          <w:lang w:val="en-GB"/>
        </w:rPr>
        <w:t>M</w:t>
      </w:r>
      <w:r>
        <w:rPr>
          <w:rFonts w:asciiTheme="majorHAnsi" w:eastAsia="Arial Unicode MS" w:hAnsiTheme="majorHAnsi" w:cs="Arial Unicode MS"/>
          <w:i/>
          <w:szCs w:val="22"/>
          <w:vertAlign w:val="subscript"/>
          <w:lang w:val="en-GB"/>
        </w:rPr>
        <w:t>j</w:t>
      </w:r>
      <w:r w:rsidR="00513D39">
        <w:rPr>
          <w:szCs w:val="22"/>
          <w:lang w:val="en-GB"/>
        </w:rPr>
        <w:t>.</w:t>
      </w:r>
    </w:p>
    <w:p w14:paraId="6136AD61" w14:textId="481FAFED" w:rsidR="001A3257" w:rsidRPr="009E0038" w:rsidRDefault="00AE6D8A" w:rsidP="00AE6D8A">
      <w:pPr>
        <w:rPr>
          <w:i/>
          <w:lang w:val="en-GB"/>
        </w:rPr>
      </w:pPr>
      <w:r w:rsidRPr="009E0038">
        <w:rPr>
          <w:lang w:val="en-GB"/>
        </w:rPr>
        <w:t xml:space="preserve">Other modes such as language, music, gesture, or typography, can be used to focus attention on persons, objects, or aspects of situations presented in other modes. It should be noted that </w:t>
      </w:r>
      <w:r w:rsidRPr="00880764">
        <w:rPr>
          <w:i/>
          <w:lang w:val="en-GB"/>
        </w:rPr>
        <w:t xml:space="preserve">Intermodal </w:t>
      </w:r>
      <w:r>
        <w:rPr>
          <w:i/>
          <w:lang w:val="en-GB"/>
        </w:rPr>
        <w:t>F</w:t>
      </w:r>
      <w:r w:rsidRPr="00880764">
        <w:rPr>
          <w:i/>
          <w:lang w:val="en-GB"/>
        </w:rPr>
        <w:t>ocus</w:t>
      </w:r>
      <w:r w:rsidRPr="009E0038">
        <w:rPr>
          <w:lang w:val="en-GB"/>
        </w:rPr>
        <w:t xml:space="preserve"> takes place on various levels of intentionality (cf. Posner 1993 for this important distinction in regard to sign processes). Properties of visual perception can be directly influenced by making the focused-on person more visible; inferences about the producers’ intentions to direct the gaze could occur; or it might even be inferred that the producers intended that viewers recognise their respective attention, and focus their attention accordingly.</w:t>
      </w:r>
    </w:p>
    <w:p w14:paraId="09A65628" w14:textId="6F1B7C83" w:rsidR="00EA1CE2" w:rsidRPr="009E0038" w:rsidRDefault="00EA1CE2" w:rsidP="0054367F">
      <w:pPr>
        <w:pStyle w:val="berschrift3"/>
        <w:rPr>
          <w:lang w:val="en-GB"/>
        </w:rPr>
      </w:pPr>
      <w:r w:rsidRPr="009E0038">
        <w:rPr>
          <w:lang w:val="en-GB"/>
        </w:rPr>
        <w:t xml:space="preserve">Intermodal </w:t>
      </w:r>
      <w:r w:rsidR="00EF3E3F" w:rsidRPr="009E0038">
        <w:rPr>
          <w:lang w:val="en-GB"/>
        </w:rPr>
        <w:t>Disambiguation</w:t>
      </w:r>
    </w:p>
    <w:p w14:paraId="4D43EFEE" w14:textId="270E37A7" w:rsidR="00C31559" w:rsidRPr="009E0038" w:rsidRDefault="007271DA" w:rsidP="003A4204">
      <w:pPr>
        <w:keepNext/>
        <w:ind w:firstLine="0"/>
        <w:rPr>
          <w:lang w:val="en-GB"/>
        </w:rPr>
      </w:pPr>
      <w:r>
        <w:rPr>
          <w:noProof/>
        </w:rPr>
        <w:pict w14:anchorId="74D9546C">
          <v:shape id="_x0000_s1084" type="#_x0000_t202" style="position:absolute;left:0;text-align:left;margin-left:-3.8pt;margin-top:139.6pt;width:258.5pt;height:15.2pt;z-index:251681792;mso-position-horizontal-relative:text;mso-position-vertical-relative:text" stroked="f">
            <v:textbox style="mso-next-textbox:#_x0000_s1084;mso-fit-shape-to-text:t" inset="0,0,0,0">
              <w:txbxContent>
                <w:p w14:paraId="5088A6C6" w14:textId="41353441" w:rsidR="00374199" w:rsidRPr="00743ACE" w:rsidRDefault="00374199" w:rsidP="00167057">
                  <w:pPr>
                    <w:pStyle w:val="Beschriftung"/>
                    <w:rPr>
                      <w:szCs w:val="24"/>
                      <w:lang w:val="en-GB"/>
                    </w:rPr>
                  </w:pPr>
                  <w:bookmarkStart w:id="16" w:name="_Ref427708740"/>
                  <w:r w:rsidRPr="00167057">
                    <w:rPr>
                      <w:lang w:val="en-GB"/>
                    </w:rPr>
                    <w:t xml:space="preserve">Figure </w:t>
                  </w:r>
                  <w:r>
                    <w:fldChar w:fldCharType="begin"/>
                  </w:r>
                  <w:r w:rsidRPr="00167057">
                    <w:rPr>
                      <w:lang w:val="en-GB"/>
                    </w:rPr>
                    <w:instrText xml:space="preserve"> SEQ Figure \* ARABIC </w:instrText>
                  </w:r>
                  <w:r>
                    <w:fldChar w:fldCharType="separate"/>
                  </w:r>
                  <w:r w:rsidR="00AC1443">
                    <w:rPr>
                      <w:noProof/>
                      <w:lang w:val="en-GB"/>
                    </w:rPr>
                    <w:t>7</w:t>
                  </w:r>
                  <w:r>
                    <w:fldChar w:fldCharType="end"/>
                  </w:r>
                  <w:bookmarkEnd w:id="16"/>
                  <w:r w:rsidRPr="00167057">
                    <w:rPr>
                      <w:lang w:val="en-GB"/>
                    </w:rPr>
                    <w:t xml:space="preserve">: </w:t>
                  </w:r>
                  <w:r w:rsidRPr="00D41F1B">
                    <w:rPr>
                      <w:lang w:val="en-US"/>
                    </w:rPr>
                    <w:t xml:space="preserve">Example </w:t>
                  </w:r>
                  <w:r>
                    <w:rPr>
                      <w:lang w:val="en-US"/>
                    </w:rPr>
                    <w:t>of</w:t>
                  </w:r>
                  <w:r w:rsidRPr="00D41F1B">
                    <w:rPr>
                      <w:lang w:val="en-US"/>
                    </w:rPr>
                    <w:t xml:space="preserve"> </w:t>
                  </w:r>
                  <w:r>
                    <w:rPr>
                      <w:lang w:val="en-US"/>
                    </w:rPr>
                    <w:t>the Intermodal Disambiguation IRT.</w:t>
                  </w:r>
                </w:p>
              </w:txbxContent>
            </v:textbox>
            <w10:wrap type="square"/>
          </v:shape>
        </w:pict>
      </w:r>
      <w:r>
        <w:rPr>
          <w:lang w:val="en-GB"/>
        </w:rPr>
        <w:pict w14:anchorId="5AFB44C5">
          <v:group id="_x0000_s1065" editas="canvas" style="position:absolute;left:0;text-align:left;margin-left:-3.8pt;margin-top:15.3pt;width:258.5pt;height:122.7pt;z-index:251655168" coordorigin="1418,6698" coordsize="5170,2454">
            <o:lock v:ext="edit" aspectratio="t"/>
            <v:shape id="_x0000_s1066" type="#_x0000_t75" style="position:absolute;left:1418;top:6698;width:5170;height:2454" o:preferrelative="f">
              <v:fill o:detectmouseclick="t"/>
              <v:path o:extrusionok="t" o:connecttype="none"/>
              <o:lock v:ext="edit" text="t"/>
            </v:shape>
            <v:shape id="_x0000_s1067" type="#_x0000_t202" style="position:absolute;left:1692;top:6787;width:4751;height:2176">
              <v:textbox style="mso-next-textbox:#_x0000_s1067">
                <w:txbxContent>
                  <w:p w14:paraId="37D078F1" w14:textId="43F828A8" w:rsidR="00374199" w:rsidRPr="00451A84" w:rsidRDefault="00374199" w:rsidP="009D7E44">
                    <w:pPr>
                      <w:ind w:firstLine="0"/>
                      <w:rPr>
                        <w:rFonts w:ascii="Cambria" w:hAnsi="Cambria"/>
                        <w:sz w:val="18"/>
                        <w:szCs w:val="18"/>
                        <w:lang w:val="en-US"/>
                      </w:rPr>
                    </w:pPr>
                    <w:r>
                      <w:rPr>
                        <w:rFonts w:ascii="Cambria" w:hAnsi="Cambria"/>
                        <w:sz w:val="18"/>
                        <w:szCs w:val="18"/>
                        <w:lang w:val="en-US"/>
                      </w:rPr>
                      <w:t>[newspaper article]</w:t>
                    </w:r>
                    <w:r w:rsidRPr="00451A84">
                      <w:rPr>
                        <w:rFonts w:ascii="Cambria" w:hAnsi="Cambria"/>
                        <w:sz w:val="18"/>
                        <w:szCs w:val="18"/>
                        <w:lang w:val="en-US"/>
                      </w:rPr>
                      <w:t xml:space="preserve"> </w:t>
                    </w:r>
                    <w:r>
                      <w:rPr>
                        <w:rFonts w:ascii="Cambria" w:hAnsi="Cambria"/>
                        <w:sz w:val="18"/>
                        <w:szCs w:val="18"/>
                        <w:lang w:val="en-US"/>
                      </w:rPr>
                      <w:t xml:space="preserve"> </w:t>
                    </w:r>
                    <w:r w:rsidRPr="00451A84">
                      <w:rPr>
                        <w:rFonts w:ascii="Cambria" w:hAnsi="Cambria"/>
                        <w:i/>
                        <w:sz w:val="18"/>
                        <w:szCs w:val="18"/>
                        <w:lang w:val="en-US"/>
                      </w:rPr>
                      <w:t>a</w:t>
                    </w:r>
                    <w:r w:rsidRPr="00451A84">
                      <w:rPr>
                        <w:rFonts w:ascii="Cambria" w:hAnsi="Cambria"/>
                        <w:sz w:val="18"/>
                        <w:szCs w:val="18"/>
                        <w:lang w:val="en-US"/>
                      </w:rPr>
                      <w:t xml:space="preserve">, </w:t>
                    </w:r>
                    <w:r w:rsidRPr="00451A84">
                      <w:rPr>
                        <w:rFonts w:ascii="Cambria" w:hAnsi="Cambria"/>
                        <w:i/>
                        <w:sz w:val="18"/>
                        <w:szCs w:val="18"/>
                        <w:lang w:val="en-US"/>
                      </w:rPr>
                      <w:t>b</w:t>
                    </w:r>
                    <w:r w:rsidRPr="00451A84">
                      <w:rPr>
                        <w:rFonts w:ascii="Cambria" w:hAnsi="Cambria"/>
                        <w:sz w:val="18"/>
                        <w:szCs w:val="18"/>
                        <w:lang w:val="en-US"/>
                      </w:rPr>
                      <w:t xml:space="preserve">, </w:t>
                    </w:r>
                    <w:r>
                      <w:rPr>
                        <w:rFonts w:ascii="Cambria" w:hAnsi="Cambria"/>
                        <w:i/>
                        <w:sz w:val="18"/>
                        <w:szCs w:val="18"/>
                        <w:lang w:val="en-US"/>
                      </w:rPr>
                      <w:t>c</w:t>
                    </w:r>
                  </w:p>
                  <w:p w14:paraId="53BC7BE8" w14:textId="470152D7" w:rsidR="00374199" w:rsidRPr="003A2A5F" w:rsidRDefault="00374199" w:rsidP="009D7E44">
                    <w:pPr>
                      <w:spacing w:before="160"/>
                      <w:ind w:left="397" w:hanging="397"/>
                      <w:rPr>
                        <w:rFonts w:ascii="Cambria" w:hAnsi="Cambria"/>
                        <w:sz w:val="18"/>
                        <w:szCs w:val="18"/>
                        <w:lang w:val="en-US"/>
                      </w:rPr>
                    </w:pPr>
                    <w:r w:rsidRPr="003A2A5F">
                      <w:rPr>
                        <w:rFonts w:asciiTheme="majorHAnsi" w:hAnsiTheme="majorHAnsi"/>
                        <w:sz w:val="18"/>
                        <w:szCs w:val="18"/>
                        <w:lang w:val="en-US"/>
                      </w:rPr>
                      <w:t>[v.</w:t>
                    </w:r>
                    <w:r>
                      <w:rPr>
                        <w:rFonts w:asciiTheme="majorHAnsi" w:hAnsiTheme="majorHAnsi"/>
                        <w:sz w:val="18"/>
                        <w:szCs w:val="18"/>
                        <w:lang w:val="en-US"/>
                      </w:rPr>
                      <w:t>layout</w:t>
                    </w:r>
                    <w:r w:rsidRPr="00CF4D16">
                      <w:rPr>
                        <w:rFonts w:asciiTheme="majorHAnsi" w:hAnsiTheme="majorHAnsi"/>
                        <w:sz w:val="18"/>
                        <w:szCs w:val="18"/>
                        <w:vertAlign w:val="superscript"/>
                        <w:lang w:val="en-US"/>
                      </w:rPr>
                      <w:t>exp</w:t>
                    </w:r>
                    <w:r w:rsidRPr="003A2A5F">
                      <w:rPr>
                        <w:rFonts w:asciiTheme="majorHAnsi" w:hAnsiTheme="majorHAnsi"/>
                        <w:sz w:val="18"/>
                        <w:szCs w:val="18"/>
                        <w:lang w:val="en-US"/>
                      </w:rPr>
                      <w:t>]</w:t>
                    </w:r>
                    <w:r>
                      <w:rPr>
                        <w:rFonts w:asciiTheme="majorHAnsi" w:hAnsiTheme="majorHAnsi"/>
                        <w:sz w:val="18"/>
                        <w:szCs w:val="18"/>
                        <w:lang w:val="en-US"/>
                      </w:rPr>
                      <w:t xml:space="preserve"> </w:t>
                    </w:r>
                    <w:r w:rsidRPr="003A2A5F">
                      <w:rPr>
                        <w:rFonts w:asciiTheme="majorHAnsi" w:hAnsiTheme="majorHAnsi"/>
                        <w:caps/>
                        <w:sz w:val="18"/>
                        <w:szCs w:val="18"/>
                        <w:lang w:val="en-US"/>
                      </w:rPr>
                      <w:t>next_to</w:t>
                    </w:r>
                    <w:r w:rsidRPr="003A2A5F">
                      <w:rPr>
                        <w:rFonts w:asciiTheme="majorHAnsi" w:hAnsiTheme="majorHAnsi"/>
                        <w:sz w:val="18"/>
                        <w:szCs w:val="18"/>
                        <w:lang w:val="en-US"/>
                      </w:rPr>
                      <w:t xml:space="preserve"> (</w:t>
                    </w:r>
                    <w:r w:rsidRPr="003A2A5F">
                      <w:rPr>
                        <w:rFonts w:asciiTheme="majorHAnsi" w:hAnsiTheme="majorHAnsi"/>
                        <w:i/>
                        <w:sz w:val="18"/>
                        <w:szCs w:val="18"/>
                        <w:lang w:val="en-US"/>
                      </w:rPr>
                      <w:t>a</w:t>
                    </w:r>
                    <w:r w:rsidRPr="003A2A5F">
                      <w:rPr>
                        <w:rFonts w:asciiTheme="majorHAnsi" w:hAnsiTheme="majorHAnsi"/>
                        <w:sz w:val="18"/>
                        <w:szCs w:val="18"/>
                        <w:lang w:val="en-US"/>
                      </w:rPr>
                      <w:t xml:space="preserve">, </w:t>
                    </w:r>
                    <w:r w:rsidRPr="003A2A5F">
                      <w:rPr>
                        <w:rFonts w:asciiTheme="majorHAnsi" w:hAnsiTheme="majorHAnsi"/>
                        <w:i/>
                        <w:sz w:val="18"/>
                        <w:szCs w:val="18"/>
                        <w:lang w:val="en-US"/>
                      </w:rPr>
                      <w:t>b</w:t>
                    </w:r>
                    <w:r w:rsidRPr="003A2A5F">
                      <w:rPr>
                        <w:rFonts w:asciiTheme="majorHAnsi" w:hAnsiTheme="majorHAnsi"/>
                        <w:sz w:val="18"/>
                        <w:szCs w:val="18"/>
                        <w:lang w:val="en-US"/>
                      </w:rPr>
                      <w:t>)</w:t>
                    </w:r>
                  </w:p>
                  <w:p w14:paraId="3AD66AD1" w14:textId="1AAAB6EB" w:rsidR="00374199" w:rsidRDefault="00374199" w:rsidP="009D7E44">
                    <w:pPr>
                      <w:ind w:left="397" w:hanging="397"/>
                      <w:rPr>
                        <w:rFonts w:asciiTheme="majorHAnsi" w:hAnsiTheme="majorHAnsi"/>
                        <w:sz w:val="18"/>
                        <w:szCs w:val="18"/>
                        <w:lang w:val="en-US"/>
                      </w:rPr>
                    </w:pPr>
                    <w:r w:rsidRPr="0057074C">
                      <w:rPr>
                        <w:rFonts w:asciiTheme="majorHAnsi" w:hAnsiTheme="majorHAnsi"/>
                        <w:sz w:val="18"/>
                        <w:szCs w:val="18"/>
                        <w:lang w:val="en-US"/>
                      </w:rPr>
                      <w:t>[</w:t>
                    </w:r>
                    <w:r>
                      <w:rPr>
                        <w:rFonts w:asciiTheme="majorHAnsi" w:hAnsiTheme="majorHAnsi"/>
                        <w:sz w:val="18"/>
                        <w:szCs w:val="18"/>
                        <w:lang w:val="en-US"/>
                      </w:rPr>
                      <w:t>v</w:t>
                    </w:r>
                    <w:r w:rsidRPr="0057074C">
                      <w:rPr>
                        <w:rFonts w:asciiTheme="majorHAnsi" w:hAnsiTheme="majorHAnsi"/>
                        <w:sz w:val="18"/>
                        <w:szCs w:val="18"/>
                        <w:lang w:val="en-US"/>
                      </w:rPr>
                      <w:t>.</w:t>
                    </w:r>
                    <w:r>
                      <w:rPr>
                        <w:rFonts w:asciiTheme="majorHAnsi" w:hAnsiTheme="majorHAnsi"/>
                        <w:sz w:val="18"/>
                        <w:szCs w:val="18"/>
                        <w:lang w:val="en-US"/>
                      </w:rPr>
                      <w:t>l</w:t>
                    </w:r>
                    <w:r w:rsidRPr="0057074C">
                      <w:rPr>
                        <w:rFonts w:asciiTheme="majorHAnsi" w:hAnsiTheme="majorHAnsi"/>
                        <w:sz w:val="18"/>
                        <w:szCs w:val="18"/>
                        <w:lang w:val="en-US"/>
                      </w:rPr>
                      <w:t>]</w:t>
                    </w:r>
                    <w:r w:rsidRPr="0057074C">
                      <w:rPr>
                        <w:rFonts w:asciiTheme="majorHAnsi" w:hAnsiTheme="majorHAnsi"/>
                        <w:sz w:val="18"/>
                        <w:szCs w:val="18"/>
                        <w:lang w:val="en-US"/>
                      </w:rPr>
                      <w:tab/>
                    </w:r>
                    <w:r>
                      <w:rPr>
                        <w:rFonts w:asciiTheme="majorHAnsi" w:hAnsiTheme="majorHAnsi"/>
                        <w:sz w:val="18"/>
                        <w:szCs w:val="18"/>
                        <w:lang w:val="en-US"/>
                      </w:rPr>
                      <w:t xml:space="preserve">candidates for election </w:t>
                    </w:r>
                    <w:r w:rsidRPr="0057074C">
                      <w:rPr>
                        <w:rFonts w:asciiTheme="majorHAnsi" w:hAnsiTheme="majorHAnsi"/>
                        <w:sz w:val="18"/>
                        <w:szCs w:val="18"/>
                        <w:lang w:val="en-US"/>
                      </w:rPr>
                      <w:t>(</w:t>
                    </w:r>
                    <w:r>
                      <w:rPr>
                        <w:rFonts w:asciiTheme="majorHAnsi" w:hAnsiTheme="majorHAnsi"/>
                        <w:i/>
                        <w:sz w:val="18"/>
                        <w:szCs w:val="18"/>
                        <w:lang w:val="en-US"/>
                      </w:rPr>
                      <w:t>c</w:t>
                    </w:r>
                    <w:r>
                      <w:rPr>
                        <w:rFonts w:asciiTheme="majorHAnsi" w:hAnsiTheme="majorHAnsi"/>
                        <w:sz w:val="18"/>
                        <w:szCs w:val="18"/>
                        <w:lang w:val="en-US"/>
                      </w:rPr>
                      <w:t>)</w:t>
                    </w:r>
                  </w:p>
                  <w:p w14:paraId="4ECCB3D6" w14:textId="22380E8B" w:rsidR="00374199" w:rsidRPr="00C948B7" w:rsidRDefault="00374199" w:rsidP="00DC062A">
                    <w:pPr>
                      <w:spacing w:before="120"/>
                      <w:ind w:left="397" w:hanging="397"/>
                      <w:jc w:val="left"/>
                      <w:rPr>
                        <w:rFonts w:asciiTheme="majorHAnsi" w:hAnsiTheme="majorHAnsi"/>
                        <w:i/>
                        <w:sz w:val="18"/>
                        <w:szCs w:val="18"/>
                        <w:lang w:val="en-US"/>
                      </w:rPr>
                    </w:pPr>
                    <w:r w:rsidRPr="003A2A5F">
                      <w:rPr>
                        <w:rFonts w:asciiTheme="majorHAnsi" w:hAnsiTheme="majorHAnsi"/>
                        <w:sz w:val="18"/>
                        <w:szCs w:val="18"/>
                        <w:lang w:val="en-US"/>
                      </w:rPr>
                      <w:t>v.</w:t>
                    </w:r>
                    <w:r>
                      <w:rPr>
                        <w:rFonts w:asciiTheme="majorHAnsi" w:hAnsiTheme="majorHAnsi"/>
                        <w:sz w:val="18"/>
                        <w:szCs w:val="18"/>
                        <w:lang w:val="en-US"/>
                      </w:rPr>
                      <w:t>layout</w:t>
                    </w:r>
                    <w:r w:rsidRPr="00DD011D">
                      <w:rPr>
                        <w:rFonts w:ascii="Cambria" w:hAnsi="Cambria"/>
                        <w:sz w:val="18"/>
                        <w:szCs w:val="18"/>
                        <w:lang w:val="en-US"/>
                      </w:rPr>
                      <w:t xml:space="preserve"> </w:t>
                    </w:r>
                    <w:r w:rsidRPr="0057074C">
                      <w:rPr>
                        <w:rFonts w:asciiTheme="majorHAnsi" w:eastAsia="Arial Unicode MS" w:hAnsiTheme="majorHAnsi" w:cs="Arial Unicode MS"/>
                        <w:sz w:val="18"/>
                        <w:szCs w:val="18"/>
                        <w:lang w:val="en-US"/>
                      </w:rPr>
                      <w:t>| ̴</w:t>
                    </w:r>
                    <w:r w:rsidRPr="0054367F">
                      <w:rPr>
                        <w:rFonts w:ascii="Cambria Math" w:hAnsi="Cambria Math" w:cs="Cambria Math"/>
                        <w:sz w:val="18"/>
                        <w:szCs w:val="18"/>
                        <w:lang w:val="en-US"/>
                      </w:rPr>
                      <w:t xml:space="preserve"> </w:t>
                    </w:r>
                    <w:r w:rsidRPr="0057074C">
                      <w:rPr>
                        <w:rFonts w:ascii="Cambria Math" w:hAnsi="Cambria Math" w:cs="Cambria Math"/>
                        <w:sz w:val="18"/>
                        <w:szCs w:val="18"/>
                        <w:lang w:val="en-US"/>
                      </w:rPr>
                      <w:t>∃</w:t>
                    </w:r>
                    <w:r w:rsidRPr="002E5C05">
                      <w:rPr>
                        <w:rFonts w:asciiTheme="majorHAnsi" w:hAnsiTheme="majorHAnsi"/>
                        <w:i/>
                        <w:sz w:val="18"/>
                        <w:szCs w:val="18"/>
                        <w:lang w:val="en-US"/>
                      </w:rPr>
                      <w:t>x</w:t>
                    </w:r>
                    <w:r w:rsidRPr="0057074C">
                      <w:rPr>
                        <w:rFonts w:ascii="Cambria Math" w:hAnsi="Cambria Math" w:cs="Cambria Math"/>
                        <w:sz w:val="18"/>
                        <w:szCs w:val="18"/>
                        <w:lang w:val="en-US"/>
                      </w:rPr>
                      <w:t>∃</w:t>
                    </w:r>
                    <w:r>
                      <w:rPr>
                        <w:rFonts w:asciiTheme="majorHAnsi" w:hAnsiTheme="majorHAnsi"/>
                        <w:i/>
                        <w:sz w:val="18"/>
                        <w:szCs w:val="18"/>
                        <w:lang w:val="en-US"/>
                      </w:rPr>
                      <w:t>y</w:t>
                    </w:r>
                    <w:r w:rsidRPr="0057074C">
                      <w:rPr>
                        <w:rFonts w:asciiTheme="majorHAnsi" w:hAnsiTheme="majorHAnsi"/>
                        <w:sz w:val="18"/>
                        <w:szCs w:val="18"/>
                        <w:lang w:val="en-US"/>
                      </w:rPr>
                      <w:t xml:space="preserve">. </w:t>
                    </w:r>
                    <w:r>
                      <w:rPr>
                        <w:rFonts w:asciiTheme="majorHAnsi" w:hAnsiTheme="majorHAnsi"/>
                        <w:sz w:val="18"/>
                        <w:szCs w:val="18"/>
                        <w:lang w:val="en-US"/>
                      </w:rPr>
                      <w:t>similar_importance (</w:t>
                    </w:r>
                    <w:r>
                      <w:rPr>
                        <w:rFonts w:asciiTheme="majorHAnsi" w:hAnsiTheme="majorHAnsi"/>
                        <w:i/>
                        <w:sz w:val="18"/>
                        <w:szCs w:val="18"/>
                        <w:lang w:val="en-US"/>
                      </w:rPr>
                      <w:t>x</w:t>
                    </w:r>
                    <w:r>
                      <w:rPr>
                        <w:rFonts w:asciiTheme="majorHAnsi" w:hAnsiTheme="majorHAnsi"/>
                        <w:sz w:val="18"/>
                        <w:szCs w:val="18"/>
                        <w:lang w:val="en-US"/>
                      </w:rPr>
                      <w:t xml:space="preserve">, </w:t>
                    </w:r>
                    <w:r>
                      <w:rPr>
                        <w:rFonts w:asciiTheme="majorHAnsi" w:hAnsiTheme="majorHAnsi"/>
                        <w:i/>
                        <w:sz w:val="18"/>
                        <w:szCs w:val="18"/>
                        <w:lang w:val="en-US"/>
                      </w:rPr>
                      <w:t>y</w:t>
                    </w:r>
                    <w:r>
                      <w:rPr>
                        <w:rFonts w:asciiTheme="majorHAnsi" w:hAnsiTheme="majorHAnsi"/>
                        <w:sz w:val="18"/>
                        <w:szCs w:val="18"/>
                        <w:lang w:val="en-US"/>
                      </w:rPr>
                      <w:t xml:space="preserve">) </w:t>
                    </w:r>
                    <w:r>
                      <w:rPr>
                        <w:rFonts w:ascii="Cambria Math" w:hAnsi="Cambria Math" w:cs="Cambria Math"/>
                        <w:sz w:val="18"/>
                        <w:szCs w:val="18"/>
                        <w:lang w:val="en-US"/>
                      </w:rPr>
                      <w:t>∨</w:t>
                    </w:r>
                    <w:r>
                      <w:rPr>
                        <w:rFonts w:asciiTheme="majorHAnsi" w:hAnsiTheme="majorHAnsi"/>
                        <w:sz w:val="18"/>
                        <w:szCs w:val="18"/>
                        <w:lang w:val="en-US"/>
                      </w:rPr>
                      <w:t xml:space="preserve"> similar_role (</w:t>
                    </w:r>
                    <w:r>
                      <w:rPr>
                        <w:rFonts w:asciiTheme="majorHAnsi" w:hAnsiTheme="majorHAnsi"/>
                        <w:i/>
                        <w:sz w:val="18"/>
                        <w:szCs w:val="18"/>
                        <w:lang w:val="en-US"/>
                      </w:rPr>
                      <w:t>x</w:t>
                    </w:r>
                    <w:r>
                      <w:rPr>
                        <w:rFonts w:asciiTheme="majorHAnsi" w:hAnsiTheme="majorHAnsi"/>
                        <w:sz w:val="18"/>
                        <w:szCs w:val="18"/>
                        <w:lang w:val="en-US"/>
                      </w:rPr>
                      <w:t xml:space="preserve">, </w:t>
                    </w:r>
                    <w:r>
                      <w:rPr>
                        <w:rFonts w:asciiTheme="majorHAnsi" w:hAnsiTheme="majorHAnsi"/>
                        <w:i/>
                        <w:sz w:val="18"/>
                        <w:szCs w:val="18"/>
                        <w:lang w:val="en-US"/>
                      </w:rPr>
                      <w:t>y</w:t>
                    </w:r>
                    <w:r>
                      <w:rPr>
                        <w:rFonts w:asciiTheme="majorHAnsi" w:hAnsiTheme="majorHAnsi"/>
                        <w:sz w:val="18"/>
                        <w:szCs w:val="18"/>
                        <w:lang w:val="en-US"/>
                      </w:rPr>
                      <w:t>)</w:t>
                    </w:r>
                  </w:p>
                  <w:p w14:paraId="1E1BEADE" w14:textId="459EEB2E" w:rsidR="00374199" w:rsidRDefault="00374199" w:rsidP="009D7E44">
                    <w:pPr>
                      <w:spacing w:before="120"/>
                      <w:ind w:left="397" w:hanging="397"/>
                      <w:rPr>
                        <w:rFonts w:asciiTheme="majorHAnsi" w:hAnsiTheme="majorHAnsi"/>
                        <w:sz w:val="18"/>
                        <w:szCs w:val="18"/>
                        <w:lang w:val="en-US"/>
                      </w:rPr>
                    </w:pPr>
                    <w:r w:rsidRPr="003A2A5F">
                      <w:rPr>
                        <w:rFonts w:asciiTheme="majorHAnsi" w:hAnsiTheme="majorHAnsi"/>
                        <w:sz w:val="18"/>
                        <w:szCs w:val="18"/>
                        <w:lang w:val="en-US"/>
                      </w:rPr>
                      <w:t>v.</w:t>
                    </w:r>
                    <w:r>
                      <w:rPr>
                        <w:rFonts w:asciiTheme="majorHAnsi" w:hAnsiTheme="majorHAnsi"/>
                        <w:sz w:val="18"/>
                        <w:szCs w:val="18"/>
                        <w:lang w:val="en-US"/>
                      </w:rPr>
                      <w:t>layout</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Pr>
                        <w:rFonts w:asciiTheme="majorHAnsi" w:hAnsiTheme="majorHAnsi"/>
                        <w:sz w:val="18"/>
                        <w:szCs w:val="18"/>
                        <w:lang w:val="en-US"/>
                      </w:rPr>
                      <w:t>v.l</w:t>
                    </w:r>
                    <w:r w:rsidRPr="0054367F">
                      <w:rPr>
                        <w:rFonts w:asciiTheme="majorHAnsi" w:eastAsia="Arial Unicode MS" w:hAnsiTheme="majorHAnsi" w:cs="Arial Unicode MS"/>
                        <w:sz w:val="18"/>
                        <w:szCs w:val="18"/>
                        <w:lang w:val="en-US"/>
                      </w:rPr>
                      <w:t xml:space="preserve"> </w:t>
                    </w:r>
                    <w:r>
                      <w:rPr>
                        <w:rFonts w:asciiTheme="majorHAnsi" w:eastAsia="Arial Unicode MS" w:hAnsiTheme="majorHAnsi" w:cs="Arial Unicode MS"/>
                        <w:sz w:val="18"/>
                        <w:szCs w:val="18"/>
                        <w:lang w:val="en-US"/>
                      </w:rPr>
                      <w:t xml:space="preserve"> </w:t>
                    </w:r>
                    <w:r w:rsidRPr="0057074C">
                      <w:rPr>
                        <w:rFonts w:asciiTheme="majorHAnsi" w:eastAsia="Arial Unicode MS" w:hAnsiTheme="majorHAnsi" w:cs="Arial Unicode MS"/>
                        <w:sz w:val="18"/>
                        <w:szCs w:val="18"/>
                        <w:lang w:val="en-US"/>
                      </w:rPr>
                      <w:t>| ̴</w:t>
                    </w:r>
                    <w:r w:rsidRPr="0054367F">
                      <w:rPr>
                        <w:rFonts w:ascii="Cambria Math" w:hAnsi="Cambria Math" w:cs="Cambria Math"/>
                        <w:sz w:val="18"/>
                        <w:szCs w:val="18"/>
                        <w:lang w:val="en-US"/>
                      </w:rPr>
                      <w:t xml:space="preserve"> </w:t>
                    </w:r>
                    <w:r w:rsidRPr="0057074C">
                      <w:rPr>
                        <w:rFonts w:ascii="Cambria Math" w:hAnsi="Cambria Math" w:cs="Cambria Math"/>
                        <w:sz w:val="18"/>
                        <w:szCs w:val="18"/>
                        <w:lang w:val="en-US"/>
                      </w:rPr>
                      <w:t>∃</w:t>
                    </w:r>
                    <w:r w:rsidRPr="002E5C05">
                      <w:rPr>
                        <w:rFonts w:asciiTheme="majorHAnsi" w:hAnsiTheme="majorHAnsi"/>
                        <w:i/>
                        <w:sz w:val="18"/>
                        <w:szCs w:val="18"/>
                        <w:lang w:val="en-US"/>
                      </w:rPr>
                      <w:t>x</w:t>
                    </w:r>
                    <w:r w:rsidRPr="0057074C">
                      <w:rPr>
                        <w:rFonts w:ascii="Cambria Math" w:hAnsi="Cambria Math" w:cs="Cambria Math"/>
                        <w:sz w:val="18"/>
                        <w:szCs w:val="18"/>
                        <w:lang w:val="en-US"/>
                      </w:rPr>
                      <w:t>∃</w:t>
                    </w:r>
                    <w:r>
                      <w:rPr>
                        <w:rFonts w:asciiTheme="majorHAnsi" w:hAnsiTheme="majorHAnsi"/>
                        <w:i/>
                        <w:sz w:val="18"/>
                        <w:szCs w:val="18"/>
                        <w:lang w:val="en-US"/>
                      </w:rPr>
                      <w:t>y</w:t>
                    </w:r>
                    <w:r w:rsidRPr="0057074C">
                      <w:rPr>
                        <w:rFonts w:asciiTheme="majorHAnsi" w:hAnsiTheme="majorHAnsi"/>
                        <w:sz w:val="18"/>
                        <w:szCs w:val="18"/>
                        <w:lang w:val="en-US"/>
                      </w:rPr>
                      <w:t xml:space="preserve">. </w:t>
                    </w:r>
                    <w:r>
                      <w:rPr>
                        <w:rFonts w:asciiTheme="majorHAnsi" w:hAnsiTheme="majorHAnsi"/>
                        <w:sz w:val="18"/>
                        <w:szCs w:val="18"/>
                        <w:lang w:val="en-US"/>
                      </w:rPr>
                      <w:t>similar_role (</w:t>
                    </w:r>
                    <w:r>
                      <w:rPr>
                        <w:rFonts w:asciiTheme="majorHAnsi" w:hAnsiTheme="majorHAnsi"/>
                        <w:i/>
                        <w:sz w:val="18"/>
                        <w:szCs w:val="18"/>
                        <w:lang w:val="en-US"/>
                      </w:rPr>
                      <w:t>x</w:t>
                    </w:r>
                    <w:r>
                      <w:rPr>
                        <w:rFonts w:asciiTheme="majorHAnsi" w:hAnsiTheme="majorHAnsi"/>
                        <w:sz w:val="18"/>
                        <w:szCs w:val="18"/>
                        <w:lang w:val="en-US"/>
                      </w:rPr>
                      <w:t xml:space="preserve">, </w:t>
                    </w:r>
                    <w:r>
                      <w:rPr>
                        <w:rFonts w:asciiTheme="majorHAnsi" w:hAnsiTheme="majorHAnsi"/>
                        <w:i/>
                        <w:sz w:val="18"/>
                        <w:szCs w:val="18"/>
                        <w:lang w:val="en-US"/>
                      </w:rPr>
                      <w:t>y</w:t>
                    </w:r>
                    <w:r>
                      <w:rPr>
                        <w:rFonts w:asciiTheme="majorHAnsi" w:hAnsiTheme="majorHAnsi"/>
                        <w:sz w:val="18"/>
                        <w:szCs w:val="18"/>
                        <w:lang w:val="en-US"/>
                      </w:rPr>
                      <w:t>)</w:t>
                    </w:r>
                  </w:p>
                  <w:p w14:paraId="300DFD1F" w14:textId="242560AD" w:rsidR="00374199" w:rsidRPr="00402FE9" w:rsidRDefault="00374199" w:rsidP="001A6A84">
                    <w:pPr>
                      <w:spacing w:before="120"/>
                      <w:ind w:firstLine="0"/>
                      <w:rPr>
                        <w:sz w:val="18"/>
                        <w:szCs w:val="18"/>
                        <w:lang w:val="en-US"/>
                      </w:rPr>
                    </w:pPr>
                    <w:r>
                      <w:rPr>
                        <w:rFonts w:asciiTheme="majorHAnsi" w:eastAsia="Arial Unicode MS" w:hAnsiTheme="majorHAnsi" w:cs="Arial Unicode MS"/>
                        <w:i/>
                        <w:sz w:val="18"/>
                        <w:szCs w:val="18"/>
                        <w:lang w:val="en-US"/>
                      </w:rPr>
                      <w:t>Intermodal_D</w:t>
                    </w:r>
                    <w:r w:rsidRPr="00C948B7">
                      <w:rPr>
                        <w:rFonts w:asciiTheme="majorHAnsi" w:eastAsia="Arial Unicode MS" w:hAnsiTheme="majorHAnsi" w:cs="Arial Unicode MS"/>
                        <w:i/>
                        <w:sz w:val="18"/>
                        <w:szCs w:val="18"/>
                        <w:lang w:val="en-US"/>
                      </w:rPr>
                      <w:t>isam</w:t>
                    </w:r>
                    <w:r>
                      <w:rPr>
                        <w:rFonts w:asciiTheme="majorHAnsi" w:eastAsia="Arial Unicode MS" w:hAnsiTheme="majorHAnsi" w:cs="Arial Unicode MS"/>
                        <w:i/>
                        <w:sz w:val="18"/>
                        <w:szCs w:val="18"/>
                        <w:lang w:val="en-US"/>
                      </w:rPr>
                      <w:t>biguation</w:t>
                    </w:r>
                    <w:r w:rsidRPr="00C948B7">
                      <w:rPr>
                        <w:rFonts w:asciiTheme="majorHAnsi" w:eastAsia="Arial Unicode MS" w:hAnsiTheme="majorHAnsi" w:cs="Arial Unicode MS"/>
                        <w:sz w:val="18"/>
                        <w:szCs w:val="18"/>
                        <w:lang w:val="en-US"/>
                      </w:rPr>
                      <w:t xml:space="preserve"> (</w:t>
                    </w:r>
                    <w:r>
                      <w:rPr>
                        <w:rFonts w:asciiTheme="majorHAnsi" w:hAnsiTheme="majorHAnsi"/>
                        <w:sz w:val="18"/>
                        <w:szCs w:val="18"/>
                        <w:lang w:val="en-US"/>
                      </w:rPr>
                      <w:t>v</w:t>
                    </w:r>
                    <w:r w:rsidRPr="00451A84">
                      <w:rPr>
                        <w:rFonts w:asciiTheme="majorHAnsi" w:hAnsiTheme="majorHAnsi"/>
                        <w:sz w:val="18"/>
                        <w:szCs w:val="18"/>
                        <w:lang w:val="en-US"/>
                      </w:rPr>
                      <w:t>.</w:t>
                    </w:r>
                    <w:r>
                      <w:rPr>
                        <w:rFonts w:asciiTheme="majorHAnsi" w:hAnsiTheme="majorHAnsi"/>
                        <w:sz w:val="18"/>
                        <w:szCs w:val="18"/>
                        <w:lang w:val="en-US"/>
                      </w:rPr>
                      <w:t>l</w:t>
                    </w:r>
                    <w:r>
                      <w:rPr>
                        <w:rFonts w:asciiTheme="majorHAnsi" w:eastAsia="Arial Unicode MS" w:hAnsiTheme="majorHAnsi" w:cs="Arial Unicode MS"/>
                        <w:sz w:val="18"/>
                        <w:szCs w:val="18"/>
                        <w:lang w:val="en-US"/>
                      </w:rPr>
                      <w:t>,</w:t>
                    </w:r>
                    <w:r w:rsidRPr="00451A84">
                      <w:rPr>
                        <w:rFonts w:asciiTheme="majorHAnsi" w:eastAsia="Arial Unicode MS" w:hAnsiTheme="majorHAnsi" w:cs="Arial Unicode MS"/>
                        <w:sz w:val="18"/>
                        <w:szCs w:val="18"/>
                        <w:lang w:val="en-US"/>
                      </w:rPr>
                      <w:t xml:space="preserve"> </w:t>
                    </w:r>
                    <w:r w:rsidRPr="003A2A5F">
                      <w:rPr>
                        <w:rFonts w:asciiTheme="majorHAnsi" w:hAnsiTheme="majorHAnsi"/>
                        <w:sz w:val="18"/>
                        <w:szCs w:val="18"/>
                        <w:lang w:val="en-US"/>
                      </w:rPr>
                      <w:t>v.</w:t>
                    </w:r>
                    <w:r>
                      <w:rPr>
                        <w:rFonts w:asciiTheme="majorHAnsi" w:hAnsiTheme="majorHAnsi"/>
                        <w:sz w:val="18"/>
                        <w:szCs w:val="18"/>
                        <w:lang w:val="en-US"/>
                      </w:rPr>
                      <w:t>layout</w:t>
                    </w:r>
                    <w:r w:rsidRPr="00C948B7">
                      <w:rPr>
                        <w:rFonts w:asciiTheme="majorHAnsi" w:eastAsia="Arial Unicode MS" w:hAnsiTheme="majorHAnsi" w:cs="Arial Unicode MS"/>
                        <w:sz w:val="18"/>
                        <w:szCs w:val="18"/>
                        <w:lang w:val="en-US"/>
                      </w:rPr>
                      <w:t>)</w:t>
                    </w:r>
                  </w:p>
                </w:txbxContent>
              </v:textbox>
            </v:shape>
            <v:shape id="_x0000_s1068" type="#_x0000_t32" style="position:absolute;left:1692;top:7175;width:4751;height:1" o:connectortype="straight"/>
            <w10:wrap type="square"/>
          </v:group>
        </w:pict>
      </w:r>
      <w:r w:rsidR="009D7E44" w:rsidRPr="009E0038">
        <w:rPr>
          <w:lang w:val="en-GB"/>
        </w:rPr>
        <w:t xml:space="preserve">A further </w:t>
      </w:r>
      <w:r w:rsidR="00CB2089">
        <w:rPr>
          <w:lang w:val="en-GB"/>
        </w:rPr>
        <w:t>IRT</w:t>
      </w:r>
      <w:r w:rsidR="009D7E44" w:rsidRPr="009E0038">
        <w:rPr>
          <w:lang w:val="en-GB"/>
        </w:rPr>
        <w:t xml:space="preserve"> consists in the disambiguation of content given in one </w:t>
      </w:r>
      <w:r w:rsidR="00945B80" w:rsidRPr="009E0038">
        <w:rPr>
          <w:lang w:val="en-GB"/>
        </w:rPr>
        <w:t xml:space="preserve">mode </w:t>
      </w:r>
      <w:r w:rsidR="009D7E44" w:rsidRPr="009E0038">
        <w:rPr>
          <w:lang w:val="en-GB"/>
        </w:rPr>
        <w:t xml:space="preserve">by elements of another </w:t>
      </w:r>
      <w:r w:rsidR="00945B80" w:rsidRPr="009E0038">
        <w:rPr>
          <w:lang w:val="en-GB"/>
        </w:rPr>
        <w:t>mode</w:t>
      </w:r>
      <w:r w:rsidR="009D7E44" w:rsidRPr="009E0038">
        <w:rPr>
          <w:lang w:val="en-GB"/>
        </w:rPr>
        <w:t>. In th</w:t>
      </w:r>
      <w:r w:rsidR="00CE08E1" w:rsidRPr="009E0038">
        <w:rPr>
          <w:lang w:val="en-GB"/>
        </w:rPr>
        <w:t>e</w:t>
      </w:r>
      <w:r w:rsidR="009D7E44" w:rsidRPr="009E0038">
        <w:rPr>
          <w:lang w:val="en-GB"/>
        </w:rPr>
        <w:t xml:space="preserve"> </w:t>
      </w:r>
      <w:r w:rsidR="00842478" w:rsidRPr="009E0038">
        <w:rPr>
          <w:lang w:val="en-GB"/>
        </w:rPr>
        <w:t xml:space="preserve">fictitious </w:t>
      </w:r>
      <w:r w:rsidR="009D7E44" w:rsidRPr="009E0038">
        <w:rPr>
          <w:lang w:val="en-GB"/>
        </w:rPr>
        <w:t>example</w:t>
      </w:r>
      <w:r w:rsidR="00CE08E1" w:rsidRPr="009E0038">
        <w:rPr>
          <w:lang w:val="en-GB"/>
        </w:rPr>
        <w:t xml:space="preserve"> in</w:t>
      </w:r>
      <w:r w:rsidR="009A78DF">
        <w:rPr>
          <w:lang w:val="en-GB"/>
        </w:rPr>
        <w:t xml:space="preserve"> </w:t>
      </w:r>
      <w:r w:rsidR="009A78DF">
        <w:rPr>
          <w:lang w:val="en-GB"/>
        </w:rPr>
        <w:fldChar w:fldCharType="begin"/>
      </w:r>
      <w:r w:rsidR="009A78DF">
        <w:rPr>
          <w:lang w:val="en-GB"/>
        </w:rPr>
        <w:instrText xml:space="preserve"> REF _Ref427708740 \h </w:instrText>
      </w:r>
      <w:r w:rsidR="009A78DF">
        <w:rPr>
          <w:lang w:val="en-GB"/>
        </w:rPr>
      </w:r>
      <w:r w:rsidR="009A78DF">
        <w:rPr>
          <w:lang w:val="en-GB"/>
        </w:rPr>
        <w:fldChar w:fldCharType="separate"/>
      </w:r>
      <w:r w:rsidR="00AC1443" w:rsidRPr="00167057">
        <w:rPr>
          <w:lang w:val="en-GB"/>
        </w:rPr>
        <w:t xml:space="preserve">Figure </w:t>
      </w:r>
      <w:r w:rsidR="00AC1443">
        <w:rPr>
          <w:noProof/>
          <w:lang w:val="en-GB"/>
        </w:rPr>
        <w:t>7</w:t>
      </w:r>
      <w:r w:rsidR="009A78DF">
        <w:rPr>
          <w:lang w:val="en-GB"/>
        </w:rPr>
        <w:fldChar w:fldCharType="end"/>
      </w:r>
      <w:r w:rsidR="009D7E44" w:rsidRPr="009E0038">
        <w:rPr>
          <w:lang w:val="en-GB"/>
        </w:rPr>
        <w:t xml:space="preserve">, </w:t>
      </w:r>
      <w:r w:rsidR="00842478" w:rsidRPr="009E0038">
        <w:rPr>
          <w:lang w:val="en-GB"/>
        </w:rPr>
        <w:t xml:space="preserve">the layout places </w:t>
      </w:r>
      <w:r w:rsidR="009D7E44" w:rsidRPr="009E0038">
        <w:rPr>
          <w:lang w:val="en-GB"/>
        </w:rPr>
        <w:t>two pictures of persons next to each other in a print medium or website; one of these is famous, whereas the other is less well</w:t>
      </w:r>
      <w:r w:rsidR="00364711" w:rsidRPr="009E0038">
        <w:rPr>
          <w:lang w:val="en-GB"/>
        </w:rPr>
        <w:t>-</w:t>
      </w:r>
      <w:r w:rsidR="009D7E44" w:rsidRPr="009E0038">
        <w:rPr>
          <w:lang w:val="en-GB"/>
        </w:rPr>
        <w:t xml:space="preserve">known. This configuration could be interpreted as implying that both persons are </w:t>
      </w:r>
      <w:r w:rsidR="00B97FB3">
        <w:rPr>
          <w:lang w:val="en-GB"/>
        </w:rPr>
        <w:t xml:space="preserve">in fact </w:t>
      </w:r>
      <w:r w:rsidR="009D7E44" w:rsidRPr="009E0038">
        <w:rPr>
          <w:lang w:val="en-GB"/>
        </w:rPr>
        <w:t xml:space="preserve">of similar importance, but other reasons </w:t>
      </w:r>
      <w:r w:rsidR="008804B0" w:rsidRPr="009E0038">
        <w:rPr>
          <w:lang w:val="en-GB"/>
        </w:rPr>
        <w:t xml:space="preserve">for the parallel </w:t>
      </w:r>
      <w:r w:rsidR="00B130B9" w:rsidRPr="009E0038">
        <w:rPr>
          <w:lang w:val="en-GB"/>
        </w:rPr>
        <w:t xml:space="preserve">visual </w:t>
      </w:r>
      <w:r w:rsidR="008804B0" w:rsidRPr="009E0038">
        <w:rPr>
          <w:lang w:val="en-GB"/>
        </w:rPr>
        <w:t xml:space="preserve">configuration </w:t>
      </w:r>
      <w:r w:rsidR="009D7E44" w:rsidRPr="009E0038">
        <w:rPr>
          <w:lang w:val="en-GB"/>
        </w:rPr>
        <w:t xml:space="preserve">are possible, </w:t>
      </w:r>
      <w:r w:rsidR="00375D91" w:rsidRPr="009E0038">
        <w:rPr>
          <w:lang w:val="en-GB"/>
        </w:rPr>
        <w:t xml:space="preserve">for example </w:t>
      </w:r>
      <w:r w:rsidR="009D7E44" w:rsidRPr="009E0038">
        <w:rPr>
          <w:lang w:val="en-GB"/>
        </w:rPr>
        <w:t xml:space="preserve">that </w:t>
      </w:r>
      <w:r w:rsidR="002737D8" w:rsidRPr="009E0038">
        <w:rPr>
          <w:lang w:val="en-GB"/>
        </w:rPr>
        <w:t xml:space="preserve">both are represented </w:t>
      </w:r>
      <w:r w:rsidR="009D7E44" w:rsidRPr="009E0038">
        <w:rPr>
          <w:lang w:val="en-GB"/>
        </w:rPr>
        <w:t xml:space="preserve">in </w:t>
      </w:r>
      <w:r w:rsidR="00375D91" w:rsidRPr="009E0038">
        <w:rPr>
          <w:lang w:val="en-GB"/>
        </w:rPr>
        <w:t xml:space="preserve">a </w:t>
      </w:r>
      <w:r w:rsidR="009D7E44" w:rsidRPr="009E0038">
        <w:rPr>
          <w:lang w:val="en-GB"/>
        </w:rPr>
        <w:t xml:space="preserve">similar </w:t>
      </w:r>
      <w:r w:rsidR="002737D8" w:rsidRPr="009E0038">
        <w:rPr>
          <w:lang w:val="en-GB"/>
        </w:rPr>
        <w:t xml:space="preserve">social </w:t>
      </w:r>
      <w:r w:rsidR="009D7E44" w:rsidRPr="009E0038">
        <w:rPr>
          <w:lang w:val="en-GB"/>
        </w:rPr>
        <w:t>role</w:t>
      </w:r>
      <w:r w:rsidR="002737D8" w:rsidRPr="009E0038">
        <w:rPr>
          <w:lang w:val="en-GB"/>
        </w:rPr>
        <w:t xml:space="preserve">. </w:t>
      </w:r>
      <w:r w:rsidR="009D7E44" w:rsidRPr="009E0038">
        <w:rPr>
          <w:lang w:val="en-GB"/>
        </w:rPr>
        <w:t xml:space="preserve">The interpretation will be </w:t>
      </w:r>
      <w:r w:rsidR="00EF3E3F" w:rsidRPr="009E0038">
        <w:rPr>
          <w:lang w:val="en-GB"/>
        </w:rPr>
        <w:t xml:space="preserve">directed </w:t>
      </w:r>
      <w:r w:rsidR="009D7E44" w:rsidRPr="009E0038">
        <w:rPr>
          <w:lang w:val="en-GB"/>
        </w:rPr>
        <w:t xml:space="preserve">towards this latter explanation </w:t>
      </w:r>
      <w:r w:rsidR="00EF3E3F" w:rsidRPr="009E0038">
        <w:rPr>
          <w:lang w:val="en-GB"/>
        </w:rPr>
        <w:t>provided</w:t>
      </w:r>
      <w:r w:rsidR="009D7E44" w:rsidRPr="009E0038">
        <w:rPr>
          <w:lang w:val="en-GB"/>
        </w:rPr>
        <w:t xml:space="preserve"> the </w:t>
      </w:r>
      <w:r w:rsidR="00842478" w:rsidRPr="009E0038">
        <w:rPr>
          <w:lang w:val="en-GB"/>
        </w:rPr>
        <w:t xml:space="preserve">verbal </w:t>
      </w:r>
      <w:r w:rsidR="009D7E44" w:rsidRPr="009E0038">
        <w:rPr>
          <w:lang w:val="en-GB"/>
        </w:rPr>
        <w:t>text mentions that both persons are candidates</w:t>
      </w:r>
      <w:r w:rsidR="008804B0" w:rsidRPr="009E0038">
        <w:rPr>
          <w:lang w:val="en-GB"/>
        </w:rPr>
        <w:t xml:space="preserve"> in an election</w:t>
      </w:r>
      <w:r w:rsidR="00375D91" w:rsidRPr="009E0038">
        <w:rPr>
          <w:lang w:val="en-GB"/>
        </w:rPr>
        <w:t xml:space="preserve">, which </w:t>
      </w:r>
      <w:r w:rsidR="00B97FB3">
        <w:rPr>
          <w:lang w:val="en-GB"/>
        </w:rPr>
        <w:t xml:space="preserve">implies that they are depicted in their role as candidates, </w:t>
      </w:r>
      <w:r w:rsidR="00375D91" w:rsidRPr="009E0038">
        <w:rPr>
          <w:lang w:val="en-GB"/>
        </w:rPr>
        <w:t xml:space="preserve">is compatible with the assumption of </w:t>
      </w:r>
      <w:r w:rsidR="00EF3E3F" w:rsidRPr="009E0038">
        <w:rPr>
          <w:lang w:val="en-GB"/>
        </w:rPr>
        <w:t xml:space="preserve">differing </w:t>
      </w:r>
      <w:r w:rsidR="00375D91" w:rsidRPr="009E0038">
        <w:rPr>
          <w:lang w:val="en-GB"/>
        </w:rPr>
        <w:t>importance</w:t>
      </w:r>
      <w:r w:rsidR="009D7E44" w:rsidRPr="009E0038">
        <w:rPr>
          <w:lang w:val="en-GB"/>
        </w:rPr>
        <w:t>.</w:t>
      </w:r>
    </w:p>
    <w:p w14:paraId="42586E87" w14:textId="5DF2F8ED" w:rsidR="00DC062A" w:rsidRPr="009E0038" w:rsidRDefault="00CF4D16" w:rsidP="00C31559">
      <w:pPr>
        <w:rPr>
          <w:lang w:val="en-GB"/>
        </w:rPr>
      </w:pPr>
      <w:r w:rsidRPr="009E0038">
        <w:rPr>
          <w:lang w:val="en-GB"/>
        </w:rPr>
        <w:t>Usually, di</w:t>
      </w:r>
      <w:r w:rsidR="00C31559" w:rsidRPr="009E0038">
        <w:rPr>
          <w:lang w:val="en-GB"/>
        </w:rPr>
        <w:t xml:space="preserve">sambiguation </w:t>
      </w:r>
      <w:r w:rsidRPr="009E0038">
        <w:rPr>
          <w:lang w:val="en-GB"/>
        </w:rPr>
        <w:t>influences</w:t>
      </w:r>
      <w:r w:rsidR="00C31559" w:rsidRPr="009E0038">
        <w:rPr>
          <w:lang w:val="en-GB"/>
        </w:rPr>
        <w:t xml:space="preserve"> the interpretation of an expression</w:t>
      </w:r>
      <w:r w:rsidRPr="009E0038">
        <w:rPr>
          <w:lang w:val="en-GB"/>
        </w:rPr>
        <w:t xml:space="preserve"> </w:t>
      </w:r>
      <w:r w:rsidR="0080570A" w:rsidRPr="009E0038">
        <w:rPr>
          <w:lang w:val="en-GB"/>
        </w:rPr>
        <w:t xml:space="preserve">that </w:t>
      </w:r>
      <w:r w:rsidRPr="009E0038">
        <w:rPr>
          <w:lang w:val="en-GB"/>
        </w:rPr>
        <w:t xml:space="preserve">is, at least in </w:t>
      </w:r>
      <w:r w:rsidR="0080570A" w:rsidRPr="009E0038">
        <w:rPr>
          <w:lang w:val="en-GB"/>
        </w:rPr>
        <w:t xml:space="preserve">a </w:t>
      </w:r>
      <w:r w:rsidRPr="009E0038">
        <w:rPr>
          <w:lang w:val="en-GB"/>
        </w:rPr>
        <w:t xml:space="preserve">specific context, not connected with one fixed meaning. </w:t>
      </w:r>
      <w:r w:rsidR="0080570A" w:rsidRPr="009E0038">
        <w:rPr>
          <w:lang w:val="en-GB"/>
        </w:rPr>
        <w:t>T</w:t>
      </w:r>
      <w:r w:rsidRPr="009E0038">
        <w:rPr>
          <w:lang w:val="en-GB"/>
        </w:rPr>
        <w:t xml:space="preserve">his example </w:t>
      </w:r>
      <w:r w:rsidR="0080570A" w:rsidRPr="009E0038">
        <w:rPr>
          <w:lang w:val="en-GB"/>
        </w:rPr>
        <w:t>necessitates</w:t>
      </w:r>
      <w:r w:rsidR="00256387">
        <w:rPr>
          <w:lang w:val="en-GB"/>
        </w:rPr>
        <w:t xml:space="preserve"> </w:t>
      </w:r>
      <w:r w:rsidRPr="009E0038">
        <w:rPr>
          <w:lang w:val="en-GB"/>
        </w:rPr>
        <w:t xml:space="preserve">the representation of aspects </w:t>
      </w:r>
      <w:r w:rsidR="00507501">
        <w:rPr>
          <w:lang w:val="en-GB"/>
        </w:rPr>
        <w:t>of</w:t>
      </w:r>
      <w:r w:rsidR="0080570A" w:rsidRPr="009E0038">
        <w:rPr>
          <w:lang w:val="en-GB"/>
        </w:rPr>
        <w:t xml:space="preserve"> </w:t>
      </w:r>
      <w:r w:rsidRPr="009E0038">
        <w:rPr>
          <w:lang w:val="en-GB"/>
        </w:rPr>
        <w:t xml:space="preserve">the </w:t>
      </w:r>
      <w:r w:rsidR="00507501" w:rsidRPr="009E0038">
        <w:rPr>
          <w:lang w:val="en-GB"/>
        </w:rPr>
        <w:t xml:space="preserve">expression </w:t>
      </w:r>
      <w:r w:rsidRPr="009E0038">
        <w:rPr>
          <w:lang w:val="en-GB"/>
        </w:rPr>
        <w:t xml:space="preserve">stratum, which was introduced in the extension towards E-SDRT in section </w:t>
      </w:r>
      <w:r w:rsidR="006A4BE1" w:rsidRPr="009E0038">
        <w:rPr>
          <w:lang w:val="en-GB"/>
        </w:rPr>
        <w:fldChar w:fldCharType="begin"/>
      </w:r>
      <w:r w:rsidRPr="009E0038">
        <w:rPr>
          <w:lang w:val="en-GB"/>
        </w:rPr>
        <w:instrText xml:space="preserve"> REF _Ref420793540 \r \h </w:instrText>
      </w:r>
      <w:r w:rsidR="006A4BE1" w:rsidRPr="009E0038">
        <w:rPr>
          <w:lang w:val="en-GB"/>
        </w:rPr>
      </w:r>
      <w:r w:rsidR="006A4BE1" w:rsidRPr="009E0038">
        <w:rPr>
          <w:lang w:val="en-GB"/>
        </w:rPr>
        <w:fldChar w:fldCharType="separate"/>
      </w:r>
      <w:r w:rsidR="00AC1443">
        <w:rPr>
          <w:lang w:val="en-GB"/>
        </w:rPr>
        <w:t>2.3</w:t>
      </w:r>
      <w:r w:rsidR="006A4BE1" w:rsidRPr="009E0038">
        <w:rPr>
          <w:lang w:val="en-GB"/>
        </w:rPr>
        <w:fldChar w:fldCharType="end"/>
      </w:r>
      <w:r w:rsidRPr="009E0038">
        <w:rPr>
          <w:lang w:val="en-GB"/>
        </w:rPr>
        <w:t xml:space="preserve">. </w:t>
      </w:r>
      <w:r w:rsidR="0080570A" w:rsidRPr="009E0038">
        <w:rPr>
          <w:lang w:val="en-GB"/>
        </w:rPr>
        <w:t>T</w:t>
      </w:r>
      <w:r w:rsidR="00C31559" w:rsidRPr="009E0038">
        <w:rPr>
          <w:lang w:val="en-GB"/>
        </w:rPr>
        <w:t>he act of decoding or interpreting an expression</w:t>
      </w:r>
      <w:r w:rsidR="0080570A" w:rsidRPr="009E0038">
        <w:rPr>
          <w:lang w:val="en-GB"/>
        </w:rPr>
        <w:t xml:space="preserve"> is presented</w:t>
      </w:r>
      <w:r w:rsidR="00C31559" w:rsidRPr="009E0038">
        <w:rPr>
          <w:lang w:val="en-GB"/>
        </w:rPr>
        <w:t xml:space="preserve"> as an inference process</w:t>
      </w:r>
      <w:r w:rsidR="00C31559" w:rsidRPr="009E0038">
        <w:rPr>
          <w:rFonts w:ascii="Cambria Math" w:eastAsia="Arial Unicode MS" w:hAnsi="Cambria Math" w:cs="Arial Unicode MS"/>
          <w:szCs w:val="22"/>
          <w:lang w:val="en-GB"/>
        </w:rPr>
        <w:t xml:space="preserve"> φ</w:t>
      </w:r>
      <w:r w:rsidR="00C31559" w:rsidRPr="009E0038">
        <w:rPr>
          <w:rFonts w:ascii="Cambria Math" w:eastAsia="Arial Unicode MS" w:hAnsi="Cambria Math" w:cs="Arial Unicode MS"/>
          <w:szCs w:val="22"/>
          <w:vertAlign w:val="superscript"/>
          <w:lang w:val="en-GB"/>
        </w:rPr>
        <w:t>exp</w:t>
      </w:r>
      <w:r w:rsidR="00C31559" w:rsidRPr="009E0038">
        <w:rPr>
          <w:rFonts w:asciiTheme="majorHAnsi" w:eastAsia="Arial Unicode MS" w:hAnsiTheme="majorHAnsi" w:cs="Arial Unicode MS"/>
          <w:szCs w:val="22"/>
          <w:lang w:val="en-GB"/>
        </w:rPr>
        <w:t>(</w:t>
      </w:r>
      <w:r w:rsidR="00C31559" w:rsidRPr="009E0038">
        <w:rPr>
          <w:rFonts w:asciiTheme="majorHAnsi" w:eastAsia="Arial Unicode MS" w:hAnsiTheme="majorHAnsi" w:cs="Arial Unicode MS"/>
          <w:i/>
          <w:szCs w:val="22"/>
          <w:lang w:val="en-GB"/>
        </w:rPr>
        <w:t>x</w:t>
      </w:r>
      <w:r w:rsidR="00C31559" w:rsidRPr="009E0038">
        <w:rPr>
          <w:rFonts w:asciiTheme="majorHAnsi" w:eastAsia="Arial Unicode MS" w:hAnsiTheme="majorHAnsi" w:cs="Arial Unicode MS"/>
          <w:szCs w:val="22"/>
          <w:lang w:val="en-GB"/>
        </w:rPr>
        <w:t xml:space="preserve">) </w:t>
      </w:r>
      <w:r w:rsidR="00C31559" w:rsidRPr="009E0038">
        <w:rPr>
          <w:rFonts w:ascii="Cambria Math" w:eastAsia="Arial Unicode MS" w:hAnsi="Cambria Math" w:cs="Arial Unicode MS"/>
          <w:szCs w:val="22"/>
          <w:lang w:val="en-GB"/>
        </w:rPr>
        <w:t>→</w:t>
      </w:r>
      <w:r w:rsidR="00C31559" w:rsidRPr="009E0038">
        <w:rPr>
          <w:rFonts w:asciiTheme="majorHAnsi" w:eastAsia="Arial Unicode MS" w:hAnsiTheme="majorHAnsi" w:cs="Arial Unicode MS"/>
          <w:szCs w:val="22"/>
          <w:lang w:val="en-GB"/>
        </w:rPr>
        <w:t xml:space="preserve"> </w:t>
      </w:r>
      <w:r w:rsidR="00C31559" w:rsidRPr="009E0038">
        <w:rPr>
          <w:rFonts w:ascii="Cambria Math" w:eastAsia="Arial Unicode MS" w:hAnsi="Cambria Math" w:cs="Arial Unicode MS"/>
          <w:szCs w:val="22"/>
          <w:lang w:val="en-GB"/>
        </w:rPr>
        <w:t>χ</w:t>
      </w:r>
      <w:r w:rsidR="00C31559" w:rsidRPr="009E0038">
        <w:rPr>
          <w:rFonts w:asciiTheme="majorHAnsi" w:eastAsia="Arial Unicode MS" w:hAnsiTheme="majorHAnsi" w:cs="Arial Unicode MS"/>
          <w:szCs w:val="22"/>
          <w:lang w:val="en-GB"/>
        </w:rPr>
        <w:t>(</w:t>
      </w:r>
      <w:r w:rsidR="00C31559" w:rsidRPr="009E0038">
        <w:rPr>
          <w:rFonts w:asciiTheme="majorHAnsi" w:eastAsia="Arial Unicode MS" w:hAnsiTheme="majorHAnsi" w:cs="Arial Unicode MS"/>
          <w:i/>
          <w:szCs w:val="22"/>
          <w:lang w:val="en-GB"/>
        </w:rPr>
        <w:t>x</w:t>
      </w:r>
      <w:r w:rsidR="00C31559" w:rsidRPr="009E0038">
        <w:rPr>
          <w:rFonts w:asciiTheme="majorHAnsi" w:eastAsia="Arial Unicode MS" w:hAnsiTheme="majorHAnsi" w:cs="Arial Unicode MS"/>
          <w:szCs w:val="22"/>
          <w:lang w:val="en-GB"/>
        </w:rPr>
        <w:t>)</w:t>
      </w:r>
      <w:r w:rsidR="00C31559" w:rsidRPr="009E0038">
        <w:rPr>
          <w:lang w:val="en-GB"/>
        </w:rPr>
        <w:t>. If an expression is polysemous, it allows</w:t>
      </w:r>
      <w:r w:rsidR="0080570A" w:rsidRPr="009E0038">
        <w:rPr>
          <w:lang w:val="en-GB"/>
        </w:rPr>
        <w:t xml:space="preserve"> for</w:t>
      </w:r>
      <w:r w:rsidR="00C31559" w:rsidRPr="009E0038">
        <w:rPr>
          <w:lang w:val="en-GB"/>
        </w:rPr>
        <w:t xml:space="preserve"> various </w:t>
      </w:r>
      <w:r w:rsidR="00EF38F4" w:rsidRPr="009E0038">
        <w:rPr>
          <w:lang w:val="en-GB"/>
        </w:rPr>
        <w:t>interpretations</w:t>
      </w:r>
      <w:r w:rsidR="00C31559" w:rsidRPr="009E0038">
        <w:rPr>
          <w:lang w:val="en-GB"/>
        </w:rPr>
        <w:t xml:space="preserve"> </w:t>
      </w:r>
      <w:r w:rsidR="00C31559" w:rsidRPr="009E0038">
        <w:rPr>
          <w:rFonts w:ascii="Cambria Math" w:eastAsia="Arial Unicode MS" w:hAnsi="Cambria Math" w:cs="Arial Unicode MS"/>
          <w:szCs w:val="22"/>
          <w:lang w:val="en-GB"/>
        </w:rPr>
        <w:t>χ</w:t>
      </w:r>
      <w:r w:rsidR="00C31559" w:rsidRPr="009E0038">
        <w:rPr>
          <w:rFonts w:asciiTheme="majorHAnsi" w:eastAsia="Arial Unicode MS" w:hAnsiTheme="majorHAnsi" w:cs="Arial Unicode MS"/>
          <w:szCs w:val="22"/>
          <w:vertAlign w:val="subscript"/>
          <w:lang w:val="en-GB"/>
        </w:rPr>
        <w:t>1</w:t>
      </w:r>
      <w:r w:rsidR="00C31559" w:rsidRPr="009E0038">
        <w:rPr>
          <w:rFonts w:asciiTheme="majorHAnsi" w:eastAsia="Arial Unicode MS" w:hAnsiTheme="majorHAnsi" w:cs="Arial Unicode MS"/>
          <w:szCs w:val="22"/>
          <w:lang w:val="en-GB"/>
        </w:rPr>
        <w:t>(</w:t>
      </w:r>
      <w:r w:rsidR="00C31559" w:rsidRPr="009E0038">
        <w:rPr>
          <w:rFonts w:asciiTheme="majorHAnsi" w:eastAsia="Arial Unicode MS" w:hAnsiTheme="majorHAnsi" w:cs="Arial Unicode MS"/>
          <w:i/>
          <w:szCs w:val="22"/>
          <w:lang w:val="en-GB"/>
        </w:rPr>
        <w:t>x</w:t>
      </w:r>
      <w:r w:rsidR="00C31559" w:rsidRPr="009E0038">
        <w:rPr>
          <w:rFonts w:asciiTheme="majorHAnsi" w:eastAsia="Arial Unicode MS" w:hAnsiTheme="majorHAnsi" w:cs="Arial Unicode MS"/>
          <w:szCs w:val="22"/>
          <w:lang w:val="en-GB"/>
        </w:rPr>
        <w:t xml:space="preserve">), …, </w:t>
      </w:r>
      <w:r w:rsidR="00C31559" w:rsidRPr="009E0038">
        <w:rPr>
          <w:rFonts w:ascii="Cambria Math" w:eastAsia="Arial Unicode MS" w:hAnsi="Cambria Math" w:cs="Arial Unicode MS"/>
          <w:szCs w:val="22"/>
          <w:lang w:val="en-GB"/>
        </w:rPr>
        <w:t>χ</w:t>
      </w:r>
      <w:r w:rsidR="00C31559" w:rsidRPr="009E0038">
        <w:rPr>
          <w:rFonts w:asciiTheme="majorHAnsi" w:eastAsia="Arial Unicode MS" w:hAnsiTheme="majorHAnsi" w:cs="Arial Unicode MS"/>
          <w:i/>
          <w:szCs w:val="22"/>
          <w:vertAlign w:val="subscript"/>
          <w:lang w:val="en-GB"/>
        </w:rPr>
        <w:t>n</w:t>
      </w:r>
      <w:r w:rsidR="00C31559" w:rsidRPr="009E0038">
        <w:rPr>
          <w:rFonts w:asciiTheme="majorHAnsi" w:eastAsia="Arial Unicode MS" w:hAnsiTheme="majorHAnsi" w:cs="Arial Unicode MS"/>
          <w:szCs w:val="22"/>
          <w:lang w:val="en-GB"/>
        </w:rPr>
        <w:t>(</w:t>
      </w:r>
      <w:r w:rsidR="00C31559" w:rsidRPr="009E0038">
        <w:rPr>
          <w:rFonts w:asciiTheme="majorHAnsi" w:eastAsia="Arial Unicode MS" w:hAnsiTheme="majorHAnsi" w:cs="Arial Unicode MS"/>
          <w:i/>
          <w:szCs w:val="22"/>
          <w:lang w:val="en-GB"/>
        </w:rPr>
        <w:t>x</w:t>
      </w:r>
      <w:r w:rsidR="00C31559" w:rsidRPr="009E0038">
        <w:rPr>
          <w:rFonts w:asciiTheme="majorHAnsi" w:eastAsia="Arial Unicode MS" w:hAnsiTheme="majorHAnsi" w:cs="Arial Unicode MS"/>
          <w:szCs w:val="22"/>
          <w:lang w:val="en-GB"/>
        </w:rPr>
        <w:t>)</w:t>
      </w:r>
      <w:r w:rsidR="00C31559" w:rsidRPr="009E0038">
        <w:rPr>
          <w:lang w:val="en-GB"/>
        </w:rPr>
        <w:t>.</w:t>
      </w:r>
      <w:r w:rsidR="0064704E" w:rsidRPr="009E0038">
        <w:rPr>
          <w:lang w:val="en-GB"/>
        </w:rPr>
        <w:t xml:space="preserve"> </w:t>
      </w:r>
      <w:r w:rsidR="00463720">
        <w:rPr>
          <w:lang w:val="en-GB"/>
        </w:rPr>
        <w:t xml:space="preserve">In the present case, the </w:t>
      </w:r>
      <w:r w:rsidR="009124E1">
        <w:rPr>
          <w:lang w:val="en-GB"/>
        </w:rPr>
        <w:t xml:space="preserve">mode layout could be interpreted in two ways: the two images could depict persons of </w:t>
      </w:r>
      <w:r w:rsidR="00C35DA7" w:rsidRPr="009E0038">
        <w:rPr>
          <w:lang w:val="en-GB"/>
        </w:rPr>
        <w:t xml:space="preserve">similar importance or persons </w:t>
      </w:r>
      <w:r w:rsidR="0080570A" w:rsidRPr="009E0038">
        <w:rPr>
          <w:lang w:val="en-GB"/>
        </w:rPr>
        <w:t xml:space="preserve">in </w:t>
      </w:r>
      <w:r w:rsidR="00C35DA7" w:rsidRPr="009E0038">
        <w:rPr>
          <w:lang w:val="en-GB"/>
        </w:rPr>
        <w:t>similar role</w:t>
      </w:r>
      <w:r w:rsidR="0080570A" w:rsidRPr="009E0038">
        <w:rPr>
          <w:lang w:val="en-GB"/>
        </w:rPr>
        <w:t>s</w:t>
      </w:r>
      <w:r w:rsidR="009124E1">
        <w:rPr>
          <w:lang w:val="en-GB"/>
        </w:rPr>
        <w:t>.</w:t>
      </w:r>
    </w:p>
    <w:p w14:paraId="55950E8D" w14:textId="7F17AB7D" w:rsidR="00036865" w:rsidRPr="009E0038" w:rsidRDefault="00EF38F4" w:rsidP="00C31559">
      <w:pPr>
        <w:rPr>
          <w:lang w:val="en-GB"/>
        </w:rPr>
      </w:pPr>
      <w:r w:rsidRPr="009E0038">
        <w:rPr>
          <w:lang w:val="en-GB"/>
        </w:rPr>
        <w:t xml:space="preserve">If </w:t>
      </w:r>
      <w:r w:rsidR="00C35DA7" w:rsidRPr="009E0038">
        <w:rPr>
          <w:lang w:val="en-GB"/>
        </w:rPr>
        <w:t xml:space="preserve">information </w:t>
      </w:r>
      <w:r w:rsidR="00480A4E" w:rsidRPr="009E0038">
        <w:rPr>
          <w:lang w:val="en-GB"/>
        </w:rPr>
        <w:t>gleaned</w:t>
      </w:r>
      <w:r w:rsidRPr="009E0038">
        <w:rPr>
          <w:lang w:val="en-GB"/>
        </w:rPr>
        <w:t xml:space="preserve"> from </w:t>
      </w:r>
      <w:r w:rsidR="009124E1">
        <w:rPr>
          <w:lang w:val="en-GB"/>
        </w:rPr>
        <w:t xml:space="preserve">another </w:t>
      </w:r>
      <w:r w:rsidRPr="009E0038">
        <w:rPr>
          <w:lang w:val="en-GB"/>
        </w:rPr>
        <w:t xml:space="preserve">mode </w:t>
      </w:r>
      <w:r w:rsidR="008D3C84">
        <w:rPr>
          <w:lang w:val="en-GB"/>
        </w:rPr>
        <w:t>enables</w:t>
      </w:r>
      <w:r w:rsidRPr="009E0038">
        <w:rPr>
          <w:lang w:val="en-GB"/>
        </w:rPr>
        <w:t xml:space="preserve"> the inference </w:t>
      </w:r>
      <w:r w:rsidR="00256387">
        <w:rPr>
          <w:lang w:val="en-GB"/>
        </w:rPr>
        <w:t xml:space="preserve">of </w:t>
      </w:r>
      <w:r w:rsidRPr="009E0038">
        <w:rPr>
          <w:lang w:val="en-GB"/>
        </w:rPr>
        <w:t xml:space="preserve">one specific interpretation </w:t>
      </w:r>
      <w:r w:rsidRPr="009E0038">
        <w:rPr>
          <w:rFonts w:ascii="Cambria Math" w:eastAsia="Arial Unicode MS" w:hAnsi="Cambria Math" w:cs="Arial Unicode MS"/>
          <w:szCs w:val="22"/>
          <w:lang w:val="en-GB"/>
        </w:rPr>
        <w:t>χ</w:t>
      </w:r>
      <w:r w:rsidR="00D553BF" w:rsidRPr="009E0038">
        <w:rPr>
          <w:rFonts w:asciiTheme="majorHAnsi" w:eastAsia="Arial Unicode MS" w:hAnsiTheme="majorHAnsi" w:cs="Arial Unicode MS"/>
          <w:i/>
          <w:szCs w:val="22"/>
          <w:vertAlign w:val="subscript"/>
          <w:lang w:val="en-GB"/>
        </w:rPr>
        <w:t>h</w:t>
      </w:r>
      <w:r w:rsidRPr="009E0038">
        <w:rPr>
          <w:lang w:val="en-GB"/>
        </w:rPr>
        <w:t xml:space="preserve"> </w:t>
      </w:r>
      <w:r w:rsidR="009124E1">
        <w:rPr>
          <w:lang w:val="en-GB"/>
        </w:rPr>
        <w:t xml:space="preserve">out of the set </w:t>
      </w:r>
      <w:r w:rsidR="009124E1">
        <w:rPr>
          <w:rFonts w:asciiTheme="majorHAnsi" w:eastAsia="Arial Unicode MS" w:hAnsiTheme="majorHAnsi" w:cs="Arial Unicode MS"/>
          <w:szCs w:val="22"/>
          <w:lang w:val="en-GB"/>
        </w:rPr>
        <w:t>{</w:t>
      </w:r>
      <w:r w:rsidR="009124E1" w:rsidRPr="009E0038">
        <w:rPr>
          <w:rFonts w:ascii="Cambria Math" w:eastAsia="Arial Unicode MS" w:hAnsi="Cambria Math" w:cs="Arial Unicode MS"/>
          <w:szCs w:val="22"/>
          <w:lang w:val="en-GB"/>
        </w:rPr>
        <w:t>χ</w:t>
      </w:r>
      <w:r w:rsidR="009124E1" w:rsidRPr="009E0038">
        <w:rPr>
          <w:rFonts w:asciiTheme="majorHAnsi" w:eastAsia="Arial Unicode MS" w:hAnsiTheme="majorHAnsi" w:cs="Arial Unicode MS"/>
          <w:szCs w:val="22"/>
          <w:vertAlign w:val="subscript"/>
          <w:lang w:val="en-GB"/>
        </w:rPr>
        <w:t>1</w:t>
      </w:r>
      <w:r w:rsidR="009124E1" w:rsidRPr="009E0038">
        <w:rPr>
          <w:rFonts w:asciiTheme="majorHAnsi" w:eastAsia="Arial Unicode MS" w:hAnsiTheme="majorHAnsi" w:cs="Arial Unicode MS"/>
          <w:szCs w:val="22"/>
          <w:lang w:val="en-GB"/>
        </w:rPr>
        <w:t>(</w:t>
      </w:r>
      <w:r w:rsidR="009124E1" w:rsidRPr="009E0038">
        <w:rPr>
          <w:rFonts w:asciiTheme="majorHAnsi" w:eastAsia="Arial Unicode MS" w:hAnsiTheme="majorHAnsi" w:cs="Arial Unicode MS"/>
          <w:i/>
          <w:szCs w:val="22"/>
          <w:lang w:val="en-GB"/>
        </w:rPr>
        <w:t>x</w:t>
      </w:r>
      <w:r w:rsidR="009124E1" w:rsidRPr="009E0038">
        <w:rPr>
          <w:rFonts w:asciiTheme="majorHAnsi" w:eastAsia="Arial Unicode MS" w:hAnsiTheme="majorHAnsi" w:cs="Arial Unicode MS"/>
          <w:szCs w:val="22"/>
          <w:lang w:val="en-GB"/>
        </w:rPr>
        <w:t xml:space="preserve">), …, </w:t>
      </w:r>
      <w:r w:rsidR="009124E1" w:rsidRPr="009E0038">
        <w:rPr>
          <w:rFonts w:ascii="Cambria Math" w:eastAsia="Arial Unicode MS" w:hAnsi="Cambria Math" w:cs="Arial Unicode MS"/>
          <w:szCs w:val="22"/>
          <w:lang w:val="en-GB"/>
        </w:rPr>
        <w:t>χ</w:t>
      </w:r>
      <w:r w:rsidR="009124E1" w:rsidRPr="009E0038">
        <w:rPr>
          <w:rFonts w:asciiTheme="majorHAnsi" w:eastAsia="Arial Unicode MS" w:hAnsiTheme="majorHAnsi" w:cs="Arial Unicode MS"/>
          <w:i/>
          <w:szCs w:val="22"/>
          <w:vertAlign w:val="subscript"/>
          <w:lang w:val="en-GB"/>
        </w:rPr>
        <w:t>n</w:t>
      </w:r>
      <w:r w:rsidR="009124E1" w:rsidRPr="009E0038">
        <w:rPr>
          <w:rFonts w:asciiTheme="majorHAnsi" w:eastAsia="Arial Unicode MS" w:hAnsiTheme="majorHAnsi" w:cs="Arial Unicode MS"/>
          <w:szCs w:val="22"/>
          <w:lang w:val="en-GB"/>
        </w:rPr>
        <w:t>(</w:t>
      </w:r>
      <w:r w:rsidR="009124E1" w:rsidRPr="009E0038">
        <w:rPr>
          <w:rFonts w:asciiTheme="majorHAnsi" w:eastAsia="Arial Unicode MS" w:hAnsiTheme="majorHAnsi" w:cs="Arial Unicode MS"/>
          <w:i/>
          <w:szCs w:val="22"/>
          <w:lang w:val="en-GB"/>
        </w:rPr>
        <w:t>x</w:t>
      </w:r>
      <w:r w:rsidR="009124E1" w:rsidRPr="009E0038">
        <w:rPr>
          <w:rFonts w:asciiTheme="majorHAnsi" w:eastAsia="Arial Unicode MS" w:hAnsiTheme="majorHAnsi" w:cs="Arial Unicode MS"/>
          <w:szCs w:val="22"/>
          <w:lang w:val="en-GB"/>
        </w:rPr>
        <w:t>)</w:t>
      </w:r>
      <w:r w:rsidR="009124E1">
        <w:rPr>
          <w:rFonts w:asciiTheme="majorHAnsi" w:eastAsia="Arial Unicode MS" w:hAnsiTheme="majorHAnsi" w:cs="Arial Unicode MS"/>
          <w:szCs w:val="22"/>
          <w:lang w:val="en-GB"/>
        </w:rPr>
        <w:t>}</w:t>
      </w:r>
      <w:r w:rsidR="009124E1">
        <w:rPr>
          <w:lang w:val="en-GB"/>
        </w:rPr>
        <w:t xml:space="preserve">, </w:t>
      </w:r>
      <w:r w:rsidR="00C35DA7" w:rsidRPr="009E0038">
        <w:rPr>
          <w:lang w:val="en-GB"/>
        </w:rPr>
        <w:t xml:space="preserve">it </w:t>
      </w:r>
      <w:r w:rsidR="000B1F40">
        <w:rPr>
          <w:lang w:val="en-GB"/>
        </w:rPr>
        <w:t>will normally be assumed that this is the most plausible interpretation, and competing interpretations will be disregarded.</w:t>
      </w:r>
    </w:p>
    <w:p w14:paraId="525C2B70" w14:textId="2666CCF0" w:rsidR="00C97CDF" w:rsidRPr="009E0038" w:rsidRDefault="00480A4E" w:rsidP="00C31559">
      <w:pPr>
        <w:rPr>
          <w:szCs w:val="22"/>
          <w:lang w:val="en-GB"/>
        </w:rPr>
      </w:pPr>
      <w:r w:rsidRPr="009E0038">
        <w:rPr>
          <w:lang w:val="en-GB"/>
        </w:rPr>
        <w:t xml:space="preserve">In </w:t>
      </w:r>
      <w:r w:rsidR="00036865" w:rsidRPr="009E0038">
        <w:rPr>
          <w:lang w:val="en-GB"/>
        </w:rPr>
        <w:t>the example given above</w:t>
      </w:r>
      <w:r w:rsidRPr="009E0038">
        <w:rPr>
          <w:lang w:val="en-GB"/>
        </w:rPr>
        <w:t>, the mode</w:t>
      </w:r>
      <w:r w:rsidRPr="009E0038">
        <w:rPr>
          <w:szCs w:val="22"/>
          <w:lang w:val="en-GB"/>
        </w:rPr>
        <w:t xml:space="preserve"> </w:t>
      </w:r>
      <w:r w:rsidRPr="009E0038">
        <w:rPr>
          <w:rFonts w:asciiTheme="majorHAnsi" w:hAnsiTheme="majorHAnsi"/>
          <w:szCs w:val="22"/>
          <w:lang w:val="en-GB"/>
        </w:rPr>
        <w:t>v.l</w:t>
      </w:r>
      <w:r w:rsidRPr="009E0038">
        <w:rPr>
          <w:szCs w:val="22"/>
          <w:lang w:val="en-GB"/>
        </w:rPr>
        <w:t xml:space="preserve"> </w:t>
      </w:r>
      <w:r w:rsidRPr="009E0038">
        <w:rPr>
          <w:lang w:val="en-GB"/>
        </w:rPr>
        <w:t>disambiguate</w:t>
      </w:r>
      <w:r w:rsidR="0080570A" w:rsidRPr="009E0038">
        <w:rPr>
          <w:lang w:val="en-GB"/>
        </w:rPr>
        <w:t>s</w:t>
      </w:r>
      <w:r w:rsidRPr="009E0038">
        <w:rPr>
          <w:lang w:val="en-GB"/>
        </w:rPr>
        <w:t xml:space="preserve"> </w:t>
      </w:r>
      <w:r w:rsidR="00C35DA7" w:rsidRPr="009E0038">
        <w:rPr>
          <w:lang w:val="en-GB"/>
        </w:rPr>
        <w:t xml:space="preserve">possible interpretations of the </w:t>
      </w:r>
      <w:r w:rsidRPr="009E0038">
        <w:rPr>
          <w:lang w:val="en-GB"/>
        </w:rPr>
        <w:t>mode</w:t>
      </w:r>
      <w:r w:rsidR="00C35DA7" w:rsidRPr="009E0038">
        <w:rPr>
          <w:szCs w:val="22"/>
          <w:lang w:val="en-GB"/>
        </w:rPr>
        <w:t xml:space="preserve"> </w:t>
      </w:r>
      <w:r w:rsidRPr="009E0038">
        <w:rPr>
          <w:rFonts w:asciiTheme="majorHAnsi" w:hAnsiTheme="majorHAnsi"/>
          <w:szCs w:val="22"/>
          <w:lang w:val="en-GB"/>
        </w:rPr>
        <w:t>v.layout</w:t>
      </w:r>
      <w:r w:rsidRPr="009E0038">
        <w:rPr>
          <w:szCs w:val="22"/>
          <w:lang w:val="en-GB"/>
        </w:rPr>
        <w:t>.</w:t>
      </w:r>
      <w:r w:rsidR="00036865" w:rsidRPr="009E0038">
        <w:rPr>
          <w:szCs w:val="22"/>
          <w:lang w:val="en-GB"/>
        </w:rPr>
        <w:t xml:space="preserve"> The axiom below is formulated accordingly</w:t>
      </w:r>
      <w:r w:rsidR="009124E1">
        <w:rPr>
          <w:szCs w:val="22"/>
          <w:lang w:val="en-GB"/>
        </w:rPr>
        <w:t>;</w:t>
      </w:r>
      <w:r w:rsidR="00036865" w:rsidRPr="009E0038">
        <w:rPr>
          <w:szCs w:val="22"/>
          <w:lang w:val="en-GB"/>
        </w:rPr>
        <w:t xml:space="preserve"> </w:t>
      </w:r>
      <w:r w:rsidR="009124E1">
        <w:rPr>
          <w:szCs w:val="22"/>
          <w:lang w:val="en-GB"/>
        </w:rPr>
        <w:t>t</w:t>
      </w:r>
      <w:r w:rsidR="00036865" w:rsidRPr="009E0038">
        <w:rPr>
          <w:szCs w:val="22"/>
          <w:lang w:val="en-GB"/>
        </w:rPr>
        <w:t xml:space="preserve">his is not the </w:t>
      </w:r>
      <w:r w:rsidR="00256387">
        <w:rPr>
          <w:szCs w:val="22"/>
          <w:lang w:val="en-GB"/>
        </w:rPr>
        <w:t>most</w:t>
      </w:r>
      <w:r w:rsidR="00036865" w:rsidRPr="009E0038">
        <w:rPr>
          <w:szCs w:val="22"/>
          <w:lang w:val="en-GB"/>
        </w:rPr>
        <w:t xml:space="preserve"> general case, </w:t>
      </w:r>
      <w:r w:rsidR="00C35DA7" w:rsidRPr="009E0038">
        <w:rPr>
          <w:szCs w:val="22"/>
          <w:lang w:val="en-GB"/>
        </w:rPr>
        <w:t xml:space="preserve">since more than one disambiguating </w:t>
      </w:r>
      <w:r w:rsidR="00AF5706">
        <w:rPr>
          <w:szCs w:val="22"/>
          <w:lang w:val="en-GB"/>
        </w:rPr>
        <w:t xml:space="preserve">and more than </w:t>
      </w:r>
      <w:r w:rsidR="00C96007">
        <w:rPr>
          <w:szCs w:val="22"/>
          <w:lang w:val="en-GB"/>
        </w:rPr>
        <w:t xml:space="preserve">one </w:t>
      </w:r>
      <w:r w:rsidR="00AF5706">
        <w:rPr>
          <w:szCs w:val="22"/>
          <w:lang w:val="en-GB"/>
        </w:rPr>
        <w:t xml:space="preserve">disambiguated </w:t>
      </w:r>
      <w:r w:rsidR="00C35DA7" w:rsidRPr="009E0038">
        <w:rPr>
          <w:szCs w:val="22"/>
          <w:lang w:val="en-GB"/>
        </w:rPr>
        <w:t>mode</w:t>
      </w:r>
      <w:r w:rsidR="00AF5706">
        <w:rPr>
          <w:szCs w:val="22"/>
          <w:lang w:val="en-GB"/>
        </w:rPr>
        <w:t>s</w:t>
      </w:r>
      <w:r w:rsidR="00C35DA7" w:rsidRPr="009E0038">
        <w:rPr>
          <w:szCs w:val="22"/>
          <w:lang w:val="en-GB"/>
        </w:rPr>
        <w:t xml:space="preserve"> could be involved</w:t>
      </w:r>
      <w:r w:rsidR="00AF5706">
        <w:rPr>
          <w:szCs w:val="22"/>
          <w:lang w:val="en-GB"/>
        </w:rPr>
        <w:t>.</w:t>
      </w:r>
    </w:p>
    <w:p w14:paraId="34FB36F6" w14:textId="496F8FE8" w:rsidR="00CA7DC8" w:rsidRPr="009E0038" w:rsidRDefault="00CA7DC8" w:rsidP="00CA7DC8">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sidRPr="009E0038">
        <w:rPr>
          <w:rFonts w:asciiTheme="majorHAnsi" w:eastAsia="SimSun" w:hAnsiTheme="majorHAnsi" w:cs="Arial"/>
          <w:sz w:val="22"/>
          <w:szCs w:val="22"/>
          <w:lang w:val="en-GB"/>
        </w:rPr>
        <w:lastRenderedPageBreak/>
        <w:t>(</w:t>
      </w:r>
      <w:r w:rsidR="00ED48AC" w:rsidRPr="009E0038">
        <w:rPr>
          <w:rFonts w:asciiTheme="majorHAnsi" w:eastAsia="SimSun" w:hAnsiTheme="majorHAnsi" w:cs="Arial"/>
          <w:sz w:val="22"/>
          <w:szCs w:val="22"/>
          <w:lang w:val="en-GB"/>
        </w:rPr>
        <w:t>7</w:t>
      </w:r>
      <w:r w:rsidRPr="009E0038">
        <w:rPr>
          <w:rFonts w:asciiTheme="majorHAnsi" w:eastAsia="SimSun" w:hAnsiTheme="majorHAnsi" w:cs="Arial"/>
          <w:sz w:val="22"/>
          <w:szCs w:val="22"/>
          <w:lang w:val="en-GB"/>
        </w:rPr>
        <w:t>)</w:t>
      </w:r>
      <w:r w:rsidRPr="009E0038">
        <w:rPr>
          <w:rFonts w:asciiTheme="majorHAnsi" w:eastAsia="SimSun" w:hAnsiTheme="majorHAnsi" w:cs="Arial"/>
          <w:sz w:val="22"/>
          <w:szCs w:val="22"/>
          <w:lang w:val="en-GB"/>
        </w:rPr>
        <w:tab/>
      </w:r>
      <w:r w:rsidRPr="009E0038">
        <w:rPr>
          <w:rFonts w:asciiTheme="majorHAnsi" w:eastAsia="SimSun" w:hAnsiTheme="majorHAnsi" w:cs="Arial"/>
          <w:b/>
          <w:sz w:val="22"/>
          <w:szCs w:val="22"/>
          <w:lang w:val="en-GB"/>
        </w:rPr>
        <w:t xml:space="preserve">Intermodal </w:t>
      </w:r>
      <w:r w:rsidR="00D40FB2">
        <w:rPr>
          <w:rFonts w:asciiTheme="majorHAnsi" w:eastAsia="SimSun" w:hAnsiTheme="majorHAnsi" w:cs="Arial"/>
          <w:b/>
          <w:sz w:val="22"/>
          <w:szCs w:val="22"/>
          <w:lang w:val="en-GB"/>
        </w:rPr>
        <w:t>D</w:t>
      </w:r>
      <w:r w:rsidRPr="009E0038">
        <w:rPr>
          <w:rFonts w:asciiTheme="majorHAnsi" w:eastAsia="SimSun" w:hAnsiTheme="majorHAnsi" w:cs="Arial"/>
          <w:b/>
          <w:sz w:val="22"/>
          <w:szCs w:val="22"/>
          <w:lang w:val="en-GB"/>
        </w:rPr>
        <w:t>isambiguation</w:t>
      </w:r>
    </w:p>
    <w:p w14:paraId="24785BF4" w14:textId="310B458A" w:rsidR="005F7069" w:rsidRPr="009E0038" w:rsidRDefault="005F7069" w:rsidP="005F7069">
      <w:pPr>
        <w:spacing w:before="240" w:line="360" w:lineRule="auto"/>
        <w:ind w:left="851" w:hanging="284"/>
        <w:jc w:val="left"/>
        <w:rPr>
          <w:rFonts w:asciiTheme="majorHAnsi" w:eastAsia="Arial Unicode MS" w:hAnsiTheme="majorHAnsi" w:cs="Arial Unicode MS"/>
          <w:szCs w:val="22"/>
          <w:lang w:val="en-GB"/>
        </w:rPr>
      </w:pPr>
      <w:r w:rsidRPr="009E0038">
        <w:rPr>
          <w:rFonts w:asciiTheme="majorHAnsi" w:eastAsia="Arial Unicode MS" w:hAnsiTheme="majorHAnsi" w:cs="Arial Unicode MS"/>
          <w:szCs w:val="22"/>
          <w:lang w:val="en-GB"/>
        </w:rPr>
        <w:t>(? (</w:t>
      </w:r>
      <w:r w:rsidR="006018F4" w:rsidRPr="009E0038">
        <w:rPr>
          <w:rFonts w:asciiTheme="majorHAnsi" w:eastAsia="Arial Unicode MS" w:hAnsiTheme="majorHAnsi" w:cs="Arial Unicode MS"/>
          <w:i/>
          <w:szCs w:val="22"/>
          <w:lang w:val="en-GB"/>
        </w:rPr>
        <w:t>M</w:t>
      </w:r>
      <w:r w:rsidR="006018F4" w:rsidRPr="009E0038">
        <w:rPr>
          <w:rFonts w:asciiTheme="majorHAnsi" w:eastAsia="Arial Unicode MS" w:hAnsiTheme="majorHAnsi" w:cs="Arial Unicode MS"/>
          <w:i/>
          <w:szCs w:val="22"/>
          <w:vertAlign w:val="subscript"/>
          <w:lang w:val="en-GB"/>
        </w:rPr>
        <w:t>i</w:t>
      </w:r>
      <w:r w:rsidR="006018F4" w:rsidRPr="009E0038">
        <w:rPr>
          <w:rFonts w:asciiTheme="majorHAnsi" w:hAnsiTheme="majorHAnsi"/>
          <w:szCs w:val="22"/>
          <w:lang w:val="en-GB"/>
        </w:rPr>
        <w:t xml:space="preserve">, </w:t>
      </w:r>
      <w:r w:rsidR="006018F4" w:rsidRPr="009E0038">
        <w:rPr>
          <w:rFonts w:asciiTheme="majorHAnsi" w:eastAsia="Arial Unicode MS" w:hAnsiTheme="majorHAnsi" w:cs="Arial Unicode MS"/>
          <w:i/>
          <w:szCs w:val="22"/>
          <w:lang w:val="en-GB"/>
        </w:rPr>
        <w:t>M</w:t>
      </w:r>
      <w:r w:rsidR="009150C9" w:rsidRPr="009E0038">
        <w:rPr>
          <w:rFonts w:asciiTheme="majorHAnsi" w:eastAsia="Arial Unicode MS" w:hAnsiTheme="majorHAnsi" w:cs="Arial Unicode MS"/>
          <w:i/>
          <w:szCs w:val="22"/>
          <w:vertAlign w:val="subscript"/>
          <w:lang w:val="en-GB"/>
        </w:rPr>
        <w:t>j</w:t>
      </w:r>
      <w:r w:rsidR="007C72AC"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hAnsi="Cambria Math" w:cs="Cambria Math"/>
          <w:szCs w:val="22"/>
          <w:lang w:val="en-GB"/>
        </w:rPr>
        <w:t>∧</w:t>
      </w:r>
      <w:r w:rsidRPr="009E0038">
        <w:rPr>
          <w:rFonts w:asciiTheme="majorHAnsi" w:eastAsia="Arial Unicode MS" w:hAnsiTheme="majorHAnsi" w:cs="Arial Unicode MS"/>
          <w:szCs w:val="22"/>
          <w:lang w:val="en-GB"/>
        </w:rPr>
        <w:t xml:space="preserve"> </w:t>
      </w:r>
      <w:r w:rsidR="00480A4E"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x</w:t>
      </w:r>
      <w:r w:rsidR="00480A4E" w:rsidRPr="009E0038">
        <w:rPr>
          <w:rFonts w:asciiTheme="majorHAnsi" w:eastAsia="Arial Unicode MS" w:hAnsiTheme="majorHAnsi" w:cs="Arial Unicode MS"/>
          <w:szCs w:val="22"/>
          <w:lang w:val="en-GB"/>
        </w:rPr>
        <w:t>,</w:t>
      </w:r>
      <w:r w:rsidR="00480A4E" w:rsidRPr="009E0038">
        <w:rPr>
          <w:rFonts w:asciiTheme="majorHAnsi" w:eastAsia="Arial Unicode MS" w:hAnsiTheme="majorHAnsi" w:cs="Arial Unicode MS"/>
          <w:i/>
          <w:szCs w:val="22"/>
          <w:lang w:val="en-GB"/>
        </w:rPr>
        <w:t xml:space="preserve"> y</w:t>
      </w:r>
      <w:r w:rsidR="00480A4E"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U</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i/>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eastAsia="Arial Unicode MS" w:hAnsi="Cambria Math" w:cs="Arial Unicode MS"/>
          <w:szCs w:val="22"/>
          <w:lang w:val="en-GB"/>
        </w:rPr>
        <w:t>φ</w:t>
      </w:r>
      <w:r w:rsidR="00D553BF" w:rsidRPr="009E0038">
        <w:rPr>
          <w:rFonts w:ascii="Cambria Math" w:eastAsia="Arial Unicode MS" w:hAnsi="Cambria Math" w:cs="Arial Unicode MS"/>
          <w:szCs w:val="22"/>
          <w:vertAlign w:val="subscript"/>
          <w:lang w:val="en-GB"/>
        </w:rPr>
        <w:t>1</w:t>
      </w:r>
      <w:r w:rsidRPr="009E0038">
        <w:rPr>
          <w:rFonts w:ascii="Cambria Math" w:eastAsia="Arial Unicode MS" w:hAnsi="Cambria Math" w:cs="Arial Unicode MS"/>
          <w:szCs w:val="22"/>
          <w:vertAlign w:val="superscript"/>
          <w:lang w:val="en-GB"/>
        </w:rPr>
        <w:t>exp</w:t>
      </w:r>
      <w:r w:rsidRPr="009E0038">
        <w:rPr>
          <w:rFonts w:asciiTheme="majorHAnsi" w:eastAsia="Arial Unicode MS" w:hAnsiTheme="majorHAnsi" w:cs="Arial Unicode MS"/>
          <w:szCs w:val="22"/>
          <w:lang w:val="en-GB"/>
        </w:rPr>
        <w:t>(</w:t>
      </w:r>
      <w:r w:rsidR="00D553BF" w:rsidRPr="009E0038">
        <w:rPr>
          <w:rFonts w:asciiTheme="majorHAnsi" w:eastAsia="Arial Unicode MS" w:hAnsiTheme="majorHAnsi" w:cs="Arial Unicode MS"/>
          <w:i/>
          <w:szCs w:val="22"/>
          <w:lang w:val="en-GB"/>
        </w:rPr>
        <w:t>x</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m:rPr>
                    <m:nor/>
                  </m:rPr>
                  <w:rPr>
                    <w:rFonts w:ascii="Cambria Math" w:eastAsia="Arial Unicode MS" w:hAnsi="Cambria Math" w:cs="Arial Unicode MS"/>
                    <w:i/>
                    <w:szCs w:val="22"/>
                    <w:lang w:val="en-GB"/>
                  </w:rPr>
                  <m:t>exp</m:t>
                </m:r>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j</m:t>
                </m:r>
              </m:sub>
            </m:sSub>
            <m:r>
              <w:rPr>
                <w:rFonts w:ascii="Cambria Math" w:eastAsia="Arial Unicode MS" w:hAnsiTheme="majorHAnsi" w:cs="Arial Unicode MS"/>
                <w:szCs w:val="22"/>
                <w:lang w:val="en-GB"/>
              </w:rPr>
              <m:t>)</m:t>
            </m:r>
          </m:sup>
        </m:sSubSup>
      </m:oMath>
      <w:r w:rsidR="009124E1">
        <w:rPr>
          <w:rFonts w:asciiTheme="majorHAnsi" w:eastAsia="Arial Unicode MS" w:hAnsiTheme="majorHAnsi" w:cs="Arial Unicode MS"/>
          <w:szCs w:val="22"/>
          <w:lang w:val="en-GB"/>
        </w:rPr>
        <w:t xml:space="preserve"> </w:t>
      </w:r>
      <w:r w:rsidR="00D553BF" w:rsidRPr="009E0038">
        <w:rPr>
          <w:rFonts w:asciiTheme="majorHAnsi" w:hAnsiTheme="majorHAnsi" w:cs="Cambria Math"/>
          <w:szCs w:val="22"/>
          <w:lang w:val="en-GB"/>
        </w:rPr>
        <w:t>∧</w:t>
      </w:r>
      <w:r w:rsidR="00D553BF" w:rsidRPr="009E0038">
        <w:rPr>
          <w:rFonts w:asciiTheme="majorHAnsi" w:eastAsia="Arial Unicode MS" w:hAnsiTheme="majorHAnsi" w:cs="Arial Unicode MS"/>
          <w:i/>
          <w:szCs w:val="22"/>
          <w:lang w:val="en-GB"/>
        </w:rPr>
        <w:t xml:space="preserve"> </w:t>
      </w:r>
      <w:r w:rsidR="003A4204" w:rsidRPr="009E0038">
        <w:rPr>
          <w:rFonts w:asciiTheme="majorHAnsi" w:eastAsia="Arial Unicode MS" w:hAnsiTheme="majorHAnsi" w:cs="Arial Unicode MS"/>
          <w:szCs w:val="22"/>
          <w:lang w:val="en-GB"/>
        </w:rPr>
        <w:t>(</w:t>
      </w:r>
      <w:r w:rsidR="00D553BF" w:rsidRPr="009E0038">
        <w:rPr>
          <w:rFonts w:ascii="Cambria Math" w:eastAsia="Arial Unicode MS" w:hAnsi="Cambria Math" w:cs="Arial Unicode MS"/>
          <w:szCs w:val="22"/>
          <w:lang w:val="en-GB"/>
        </w:rPr>
        <w:t>φ</w:t>
      </w:r>
      <w:r w:rsidR="00D553BF" w:rsidRPr="009E0038">
        <w:rPr>
          <w:rFonts w:ascii="Cambria Math" w:eastAsia="Arial Unicode MS" w:hAnsi="Cambria Math" w:cs="Arial Unicode MS"/>
          <w:szCs w:val="22"/>
          <w:vertAlign w:val="subscript"/>
          <w:lang w:val="en-GB"/>
        </w:rPr>
        <w:t>1</w:t>
      </w:r>
      <w:r w:rsidR="003A4204" w:rsidRPr="009E0038">
        <w:rPr>
          <w:rFonts w:ascii="Cambria Math" w:eastAsia="Arial Unicode MS" w:hAnsi="Cambria Math" w:cs="Arial Unicode MS"/>
          <w:szCs w:val="22"/>
          <w:vertAlign w:val="superscript"/>
          <w:lang w:val="en-GB"/>
        </w:rPr>
        <w:t>exp</w:t>
      </w:r>
      <w:r w:rsidR="003A4204" w:rsidRPr="009E0038">
        <w:rPr>
          <w:rFonts w:asciiTheme="majorHAnsi" w:eastAsia="Arial Unicode MS" w:hAnsiTheme="majorHAnsi" w:cs="Arial Unicode MS"/>
          <w:szCs w:val="22"/>
          <w:lang w:val="en-GB"/>
        </w:rPr>
        <w:t>(</w:t>
      </w:r>
      <w:r w:rsidR="00D553BF" w:rsidRPr="009E0038">
        <w:rPr>
          <w:rFonts w:asciiTheme="majorHAnsi" w:eastAsia="Arial Unicode MS" w:hAnsiTheme="majorHAnsi" w:cs="Arial Unicode MS"/>
          <w:i/>
          <w:szCs w:val="22"/>
          <w:lang w:val="en-GB"/>
        </w:rPr>
        <w:t>x</w:t>
      </w:r>
      <w:r w:rsidR="003A4204" w:rsidRPr="009E0038">
        <w:rPr>
          <w:rFonts w:asciiTheme="majorHAnsi" w:eastAsia="Arial Unicode MS" w:hAnsiTheme="majorHAnsi" w:cs="Arial Unicode MS"/>
          <w:szCs w:val="22"/>
          <w:lang w:val="en-GB"/>
        </w:rPr>
        <w:t xml:space="preserve">) </w:t>
      </w:r>
      <w:r w:rsidR="003A4204" w:rsidRPr="009E0038">
        <w:rPr>
          <w:rFonts w:ascii="Cambria Math" w:eastAsia="Arial Unicode MS" w:hAnsi="Cambria Math" w:cs="Arial Unicode MS"/>
          <w:szCs w:val="22"/>
          <w:lang w:val="en-GB"/>
        </w:rPr>
        <w:t>→</w:t>
      </w:r>
      <w:r w:rsidR="003A4204" w:rsidRPr="009E0038">
        <w:rPr>
          <w:rFonts w:asciiTheme="majorHAnsi" w:eastAsia="Arial Unicode MS" w:hAnsiTheme="majorHAnsi" w:cs="Arial Unicode MS"/>
          <w:szCs w:val="22"/>
          <w:lang w:val="en-GB"/>
        </w:rPr>
        <w:t xml:space="preserve"> </w:t>
      </w:r>
      <w:r w:rsidR="003A4204" w:rsidRPr="009E0038">
        <w:rPr>
          <w:rFonts w:ascii="Cambria Math" w:eastAsia="Arial Unicode MS" w:hAnsi="Cambria Math" w:cs="Arial Unicode MS"/>
          <w:szCs w:val="22"/>
          <w:lang w:val="en-GB"/>
        </w:rPr>
        <w:t>χ</w:t>
      </w:r>
      <w:r w:rsidR="0065460D" w:rsidRPr="009E0038">
        <w:rPr>
          <w:rFonts w:asciiTheme="majorHAnsi" w:eastAsia="Arial Unicode MS" w:hAnsiTheme="majorHAnsi" w:cs="Arial Unicode MS"/>
          <w:szCs w:val="22"/>
          <w:vertAlign w:val="subscript"/>
          <w:lang w:val="en-GB"/>
        </w:rPr>
        <w:t>1</w:t>
      </w:r>
      <w:r w:rsidRPr="009E0038">
        <w:rPr>
          <w:rFonts w:asciiTheme="majorHAnsi" w:eastAsia="Arial Unicode MS" w:hAnsiTheme="majorHAnsi" w:cs="Arial Unicode MS"/>
          <w:szCs w:val="22"/>
          <w:lang w:val="en-GB"/>
        </w:rPr>
        <w:t>(</w:t>
      </w:r>
      <w:r w:rsidR="003A4204" w:rsidRPr="009E0038">
        <w:rPr>
          <w:rFonts w:asciiTheme="majorHAnsi" w:eastAsia="Arial Unicode MS" w:hAnsiTheme="majorHAnsi" w:cs="Arial Unicode MS"/>
          <w:i/>
          <w:szCs w:val="22"/>
          <w:lang w:val="en-GB"/>
        </w:rPr>
        <w:t>x</w:t>
      </w:r>
      <w:r w:rsidR="0065460D" w:rsidRPr="009E0038">
        <w:rPr>
          <w:rFonts w:asciiTheme="majorHAnsi" w:eastAsia="Arial Unicode MS" w:hAnsiTheme="majorHAnsi" w:cs="Arial Unicode MS"/>
          <w:szCs w:val="22"/>
          <w:lang w:val="en-GB"/>
        </w:rPr>
        <w:t>)</w:t>
      </w:r>
      <w:r w:rsidR="003A4204" w:rsidRPr="009E0038">
        <w:rPr>
          <w:rFonts w:asciiTheme="majorHAnsi" w:eastAsia="Arial Unicode MS" w:hAnsiTheme="majorHAnsi" w:cs="Arial Unicode MS"/>
          <w:szCs w:val="22"/>
          <w:lang w:val="en-GB"/>
        </w:rPr>
        <w:t xml:space="preserve"> </w:t>
      </w:r>
      <w:r w:rsidR="003A4204" w:rsidRPr="009E0038">
        <w:rPr>
          <w:rFonts w:asciiTheme="majorHAnsi" w:hAnsiTheme="majorHAnsi" w:cs="Cambria Math"/>
          <w:szCs w:val="22"/>
          <w:lang w:val="en-GB"/>
        </w:rPr>
        <w:t>∨</w:t>
      </w:r>
      <w:r w:rsidR="003A4204" w:rsidRPr="009E0038">
        <w:rPr>
          <w:rFonts w:asciiTheme="majorHAnsi" w:eastAsia="Arial Unicode MS" w:hAnsiTheme="majorHAnsi" w:cs="Arial Unicode MS"/>
          <w:szCs w:val="22"/>
          <w:lang w:val="en-GB"/>
        </w:rPr>
        <w:t xml:space="preserve"> </w:t>
      </w:r>
      <w:r w:rsidR="0065460D" w:rsidRPr="009E0038">
        <w:rPr>
          <w:rFonts w:asciiTheme="majorHAnsi" w:eastAsia="Arial Unicode MS" w:hAnsiTheme="majorHAnsi" w:cs="Arial Unicode MS"/>
          <w:szCs w:val="22"/>
          <w:lang w:val="en-GB"/>
        </w:rPr>
        <w:t xml:space="preserve">… </w:t>
      </w:r>
      <w:r w:rsidR="0065460D" w:rsidRPr="009E0038">
        <w:rPr>
          <w:rFonts w:asciiTheme="majorHAnsi" w:hAnsiTheme="majorHAnsi" w:cs="Cambria Math"/>
          <w:szCs w:val="22"/>
          <w:lang w:val="en-GB"/>
        </w:rPr>
        <w:t>∨</w:t>
      </w:r>
      <w:r w:rsidR="0065460D" w:rsidRPr="009E0038">
        <w:rPr>
          <w:rFonts w:asciiTheme="majorHAnsi" w:eastAsia="Arial Unicode MS" w:hAnsiTheme="majorHAnsi" w:cs="Arial Unicode MS"/>
          <w:szCs w:val="22"/>
          <w:lang w:val="en-GB"/>
        </w:rPr>
        <w:t xml:space="preserve"> </w:t>
      </w:r>
      <w:r w:rsidR="003A4204" w:rsidRPr="009E0038">
        <w:rPr>
          <w:rFonts w:ascii="Cambria Math" w:eastAsia="Arial Unicode MS" w:hAnsi="Cambria Math" w:cs="Arial Unicode MS"/>
          <w:szCs w:val="22"/>
          <w:lang w:val="en-GB"/>
        </w:rPr>
        <w:t>χ</w:t>
      </w:r>
      <w:r w:rsidR="0065460D" w:rsidRPr="009E0038">
        <w:rPr>
          <w:rFonts w:asciiTheme="majorHAnsi" w:eastAsia="Arial Unicode MS" w:hAnsiTheme="majorHAnsi" w:cs="Arial Unicode MS"/>
          <w:i/>
          <w:szCs w:val="22"/>
          <w:vertAlign w:val="subscript"/>
          <w:lang w:val="en-GB"/>
        </w:rPr>
        <w:t>n</w:t>
      </w:r>
      <w:r w:rsidR="003A4204" w:rsidRPr="009E0038">
        <w:rPr>
          <w:rFonts w:asciiTheme="majorHAnsi" w:eastAsia="Arial Unicode MS" w:hAnsiTheme="majorHAnsi" w:cs="Arial Unicode MS"/>
          <w:szCs w:val="22"/>
          <w:lang w:val="en-GB"/>
        </w:rPr>
        <w:t>(</w:t>
      </w:r>
      <w:r w:rsidR="003A4204" w:rsidRPr="009E0038">
        <w:rPr>
          <w:rFonts w:asciiTheme="majorHAnsi" w:eastAsia="Arial Unicode MS" w:hAnsiTheme="majorHAnsi" w:cs="Arial Unicode MS"/>
          <w:i/>
          <w:szCs w:val="22"/>
          <w:lang w:val="en-GB"/>
        </w:rPr>
        <w:t>x</w:t>
      </w:r>
      <w:r w:rsidR="003A4204" w:rsidRPr="009E0038">
        <w:rPr>
          <w:rFonts w:asciiTheme="majorHAnsi" w:eastAsia="Arial Unicode MS" w:hAnsiTheme="majorHAnsi" w:cs="Arial Unicode MS"/>
          <w:szCs w:val="22"/>
          <w:lang w:val="en-GB"/>
        </w:rPr>
        <w:t>)</w:t>
      </w:r>
      <w:r w:rsidR="0065460D" w:rsidRPr="009E0038">
        <w:rPr>
          <w:rFonts w:asciiTheme="majorHAnsi" w:eastAsia="Arial Unicode MS" w:hAnsiTheme="majorHAnsi" w:cs="Arial Unicode MS"/>
          <w:szCs w:val="22"/>
          <w:lang w:val="en-GB"/>
        </w:rPr>
        <w:t>)</w:t>
      </w:r>
      <w:r w:rsidR="003A4204" w:rsidRPr="009E0038">
        <w:rPr>
          <w:rFonts w:asciiTheme="majorHAnsi" w:eastAsia="Arial Unicode MS" w:hAnsiTheme="majorHAnsi" w:cs="Arial Unicode MS"/>
          <w:szCs w:val="22"/>
          <w:lang w:val="en-GB"/>
        </w:rPr>
        <w:t xml:space="preserve"> </w:t>
      </w:r>
      <w:r w:rsidR="003A4204" w:rsidRPr="009E0038">
        <w:rPr>
          <w:rFonts w:asciiTheme="majorHAnsi" w:hAnsiTheme="majorHAnsi" w:cs="Cambria Math"/>
          <w:szCs w:val="22"/>
          <w:lang w:val="en-GB"/>
        </w:rPr>
        <w:t>∧</w:t>
      </w:r>
      <w:r w:rsidR="003A4204" w:rsidRPr="009E0038">
        <w:rPr>
          <w:rFonts w:asciiTheme="majorHAnsi" w:eastAsia="Arial Unicode MS" w:hAnsiTheme="majorHAnsi" w:cs="Arial Unicode MS"/>
          <w:szCs w:val="22"/>
          <w:lang w:val="en-GB"/>
        </w:rPr>
        <w:t xml:space="preserve"> </w:t>
      </w:r>
      <w:r w:rsidR="00480A4E" w:rsidRPr="009E0038">
        <w:rPr>
          <w:rFonts w:ascii="Cambria Math" w:eastAsia="Arial Unicode MS" w:hAnsi="Cambria Math" w:cs="Arial Unicode MS"/>
          <w:szCs w:val="22"/>
          <w:lang w:val="en-GB"/>
        </w:rPr>
        <w:t>ψ</w:t>
      </w:r>
      <w:r w:rsidR="00480A4E" w:rsidRPr="009E0038">
        <w:rPr>
          <w:rFonts w:asciiTheme="majorHAnsi" w:eastAsia="Arial Unicode MS" w:hAnsiTheme="majorHAnsi" w:cs="Arial Unicode MS"/>
          <w:szCs w:val="22"/>
          <w:lang w:val="en-GB"/>
        </w:rPr>
        <w:t>(</w:t>
      </w:r>
      <w:r w:rsidR="00480A4E" w:rsidRPr="009E0038">
        <w:rPr>
          <w:rFonts w:asciiTheme="majorHAnsi" w:eastAsia="Arial Unicode MS" w:hAnsiTheme="majorHAnsi" w:cs="Arial Unicode MS"/>
          <w:i/>
          <w:szCs w:val="22"/>
          <w:lang w:val="en-GB"/>
        </w:rPr>
        <w:t>y</w:t>
      </w:r>
      <w:r w:rsidR="00480A4E" w:rsidRPr="009E0038">
        <w:rPr>
          <w:rFonts w:asciiTheme="majorHAnsi" w:eastAsia="Arial Unicode MS" w:hAnsiTheme="majorHAnsi" w:cs="Arial Unicode MS"/>
          <w:szCs w:val="22"/>
          <w:lang w:val="en-GB"/>
        </w:rPr>
        <w:t xml:space="preserve">) </w:t>
      </w:r>
      <w:r w:rsidR="00480A4E" w:rsidRPr="009E0038">
        <w:rPr>
          <w:rFonts w:ascii="Cambria Math" w:eastAsia="Arial Unicode MS" w:hAnsi="Cambria Math" w:cs="Arial Unicode MS"/>
          <w:szCs w:val="22"/>
          <w:lang w:val="en-GB"/>
        </w:rPr>
        <w:t>∈</w:t>
      </w:r>
      <w:r w:rsidR="00480A4E"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sup>
        </m:sSubSup>
      </m:oMath>
      <w:r w:rsidR="00480A4E" w:rsidRPr="009E0038">
        <w:rPr>
          <w:rFonts w:asciiTheme="majorHAnsi" w:eastAsia="Arial Unicode MS" w:hAnsiTheme="majorHAnsi" w:cs="Arial Unicode MS"/>
          <w:i/>
          <w:szCs w:val="22"/>
          <w:lang w:val="en-GB"/>
        </w:rPr>
        <w:t xml:space="preserve"> </w:t>
      </w:r>
      <w:r w:rsidR="00480A4E" w:rsidRPr="009E0038">
        <w:rPr>
          <w:rFonts w:ascii="Cambria Math" w:hAnsi="Cambria Math" w:cs="Cambria Math"/>
          <w:szCs w:val="22"/>
          <w:lang w:val="en-GB"/>
        </w:rPr>
        <w:t>∧</w:t>
      </w:r>
      <w:r w:rsidR="00480A4E" w:rsidRPr="009E0038">
        <w:rPr>
          <w:rFonts w:asciiTheme="majorHAnsi" w:eastAsia="Arial Unicode MS" w:hAnsiTheme="majorHAnsi" w:cs="Arial Unicode MS"/>
          <w:szCs w:val="22"/>
          <w:lang w:val="en-GB"/>
        </w:rPr>
        <w:t xml:space="preserve"> (</w:t>
      </w:r>
      <w:r w:rsidR="00480A4E" w:rsidRPr="009E0038">
        <w:rPr>
          <w:rFonts w:ascii="Cambria Math" w:eastAsia="Arial Unicode MS" w:hAnsi="Cambria Math" w:cs="Arial Unicode MS"/>
          <w:szCs w:val="22"/>
          <w:lang w:val="en-GB"/>
        </w:rPr>
        <w:t>ψ</w:t>
      </w:r>
      <w:r w:rsidR="00480A4E" w:rsidRPr="009E0038">
        <w:rPr>
          <w:rFonts w:asciiTheme="majorHAnsi" w:eastAsia="Arial Unicode MS" w:hAnsiTheme="majorHAnsi" w:cs="Arial Unicode MS"/>
          <w:szCs w:val="22"/>
          <w:lang w:val="en-GB"/>
        </w:rPr>
        <w:t>(</w:t>
      </w:r>
      <w:r w:rsidR="00480A4E" w:rsidRPr="009E0038">
        <w:rPr>
          <w:rFonts w:asciiTheme="majorHAnsi" w:eastAsia="Arial Unicode MS" w:hAnsiTheme="majorHAnsi" w:cs="Arial Unicode MS"/>
          <w:i/>
          <w:szCs w:val="22"/>
          <w:lang w:val="en-GB"/>
        </w:rPr>
        <w:t>y</w:t>
      </w:r>
      <w:r w:rsidR="00480A4E" w:rsidRPr="009E0038">
        <w:rPr>
          <w:rFonts w:asciiTheme="majorHAnsi" w:eastAsia="Arial Unicode MS" w:hAnsiTheme="majorHAnsi" w:cs="Arial Unicode MS"/>
          <w:szCs w:val="22"/>
          <w:lang w:val="en-GB"/>
        </w:rPr>
        <w:t>)</w:t>
      </w:r>
      <w:r w:rsidR="00D553BF" w:rsidRPr="009E0038">
        <w:rPr>
          <w:rFonts w:asciiTheme="majorHAnsi" w:eastAsia="Arial Unicode MS" w:hAnsiTheme="majorHAnsi" w:cs="Arial Unicode MS"/>
          <w:szCs w:val="22"/>
          <w:lang w:val="en-GB"/>
        </w:rPr>
        <w:t xml:space="preserve"> </w:t>
      </w:r>
      <w:r w:rsidR="001062EF" w:rsidRPr="009E0038">
        <w:rPr>
          <w:rFonts w:ascii="Cambria Math" w:eastAsia="Arial Unicode MS" w:hAnsi="Cambria Math" w:cs="Arial Unicode MS"/>
          <w:szCs w:val="22"/>
          <w:lang w:val="en-GB"/>
        </w:rPr>
        <w:t>→</w:t>
      </w:r>
      <w:r w:rsidR="0065460D" w:rsidRPr="009E0038">
        <w:rPr>
          <w:rFonts w:asciiTheme="majorHAnsi" w:eastAsia="Arial Unicode MS" w:hAnsiTheme="majorHAnsi" w:cs="Arial Unicode MS"/>
          <w:szCs w:val="22"/>
          <w:lang w:val="en-GB"/>
        </w:rPr>
        <w:t xml:space="preserve"> </w:t>
      </w:r>
      <w:r w:rsidR="0065460D" w:rsidRPr="009E0038">
        <w:rPr>
          <w:rFonts w:ascii="Cambria Math" w:eastAsia="Arial Unicode MS" w:hAnsi="Cambria Math" w:cs="Arial Unicode MS"/>
          <w:szCs w:val="22"/>
          <w:lang w:val="en-GB"/>
        </w:rPr>
        <w:t>χ</w:t>
      </w:r>
      <w:r w:rsidR="001A74B7">
        <w:rPr>
          <w:rFonts w:asciiTheme="majorHAnsi" w:eastAsia="Arial Unicode MS" w:hAnsiTheme="majorHAnsi" w:cs="Arial Unicode MS"/>
          <w:i/>
          <w:szCs w:val="22"/>
          <w:vertAlign w:val="subscript"/>
          <w:lang w:val="en-GB"/>
        </w:rPr>
        <w:t>h</w:t>
      </w:r>
      <w:r w:rsidR="0065460D" w:rsidRPr="009E0038">
        <w:rPr>
          <w:rFonts w:asciiTheme="majorHAnsi" w:eastAsia="Arial Unicode MS" w:hAnsiTheme="majorHAnsi" w:cs="Arial Unicode MS"/>
          <w:szCs w:val="22"/>
          <w:lang w:val="en-GB"/>
        </w:rPr>
        <w:t>(</w:t>
      </w:r>
      <w:r w:rsidR="0065460D" w:rsidRPr="009E0038">
        <w:rPr>
          <w:rFonts w:asciiTheme="majorHAnsi" w:eastAsia="Arial Unicode MS" w:hAnsiTheme="majorHAnsi" w:cs="Arial Unicode MS"/>
          <w:i/>
          <w:szCs w:val="22"/>
          <w:lang w:val="en-GB"/>
        </w:rPr>
        <w:t>x</w:t>
      </w:r>
      <w:r w:rsidR="0065460D"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Cambria Math" w:hAnsi="Cambria Math" w:cs="Cambria Math"/>
          <w:szCs w:val="22"/>
          <w:lang w:val="en-GB"/>
        </w:rPr>
        <w:t xml:space="preserve">&gt; </w:t>
      </w:r>
      <w:r w:rsidRPr="009E0038">
        <w:rPr>
          <w:rFonts w:asciiTheme="majorHAnsi" w:eastAsia="Arial Unicode MS" w:hAnsiTheme="majorHAnsi" w:cs="Arial Unicode MS"/>
          <w:i/>
          <w:szCs w:val="22"/>
          <w:lang w:val="en-GB"/>
        </w:rPr>
        <w:t>Intermodal_</w:t>
      </w:r>
      <w:r w:rsidR="00D40FB2">
        <w:rPr>
          <w:rFonts w:asciiTheme="majorHAnsi" w:eastAsia="Arial Unicode MS" w:hAnsiTheme="majorHAnsi" w:cs="Arial Unicode MS"/>
          <w:i/>
          <w:szCs w:val="22"/>
          <w:lang w:val="en-GB"/>
        </w:rPr>
        <w:t>D</w:t>
      </w:r>
      <w:r w:rsidRPr="009E0038">
        <w:rPr>
          <w:rFonts w:asciiTheme="majorHAnsi" w:eastAsia="Arial Unicode MS" w:hAnsiTheme="majorHAnsi" w:cs="Arial Unicode MS"/>
          <w:i/>
          <w:szCs w:val="22"/>
          <w:lang w:val="en-GB"/>
        </w:rPr>
        <w:t xml:space="preserve">isambiguation </w:t>
      </w:r>
      <w:r w:rsidRPr="009E0038">
        <w:rPr>
          <w:rFonts w:asciiTheme="majorHAnsi" w:eastAsia="Arial Unicode MS" w:hAnsiTheme="majorHAnsi" w:cs="Arial Unicode MS"/>
          <w:szCs w:val="22"/>
          <w:lang w:val="en-GB"/>
        </w:rPr>
        <w:t>(</w:t>
      </w:r>
      <w:r w:rsidR="00DC062A" w:rsidRPr="009E0038">
        <w:rPr>
          <w:rFonts w:asciiTheme="majorHAnsi" w:eastAsia="Arial Unicode MS" w:hAnsiTheme="majorHAnsi" w:cs="Arial Unicode MS"/>
          <w:i/>
          <w:szCs w:val="22"/>
          <w:lang w:val="en-GB"/>
        </w:rPr>
        <w:t>M</w:t>
      </w:r>
      <w:r w:rsidR="00DC062A" w:rsidRPr="009E0038">
        <w:rPr>
          <w:rFonts w:asciiTheme="majorHAnsi" w:eastAsia="Arial Unicode MS" w:hAnsiTheme="majorHAnsi" w:cs="Arial Unicode MS"/>
          <w:i/>
          <w:szCs w:val="22"/>
          <w:vertAlign w:val="subscript"/>
          <w:lang w:val="en-GB"/>
        </w:rPr>
        <w:t>i</w:t>
      </w:r>
      <w:r w:rsidR="00DC062A" w:rsidRPr="009E0038">
        <w:rPr>
          <w:rFonts w:asciiTheme="majorHAnsi" w:hAnsiTheme="majorHAnsi"/>
          <w:szCs w:val="22"/>
          <w:lang w:val="en-GB"/>
        </w:rPr>
        <w:t xml:space="preserve">, </w:t>
      </w:r>
      <w:r w:rsidR="00DC062A" w:rsidRPr="009E0038">
        <w:rPr>
          <w:rFonts w:asciiTheme="majorHAnsi" w:eastAsia="Arial Unicode MS" w:hAnsiTheme="majorHAnsi" w:cs="Arial Unicode MS"/>
          <w:i/>
          <w:szCs w:val="22"/>
          <w:lang w:val="en-GB"/>
        </w:rPr>
        <w:t>M</w:t>
      </w:r>
      <w:r w:rsidR="009124E1">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w:t>
      </w:r>
    </w:p>
    <w:p w14:paraId="386C584A" w14:textId="3C24169D" w:rsidR="005F7069" w:rsidRDefault="005F7069" w:rsidP="005F7069">
      <w:pPr>
        <w:tabs>
          <w:tab w:val="right" w:pos="9639"/>
        </w:tabs>
        <w:spacing w:before="60" w:after="240" w:line="360" w:lineRule="auto"/>
        <w:ind w:left="284" w:firstLine="0"/>
        <w:rPr>
          <w:rFonts w:asciiTheme="majorHAnsi" w:eastAsia="Arial Unicode MS" w:hAnsiTheme="majorHAnsi" w:cs="Arial Unicode MS"/>
          <w:i/>
          <w:szCs w:val="22"/>
          <w:vertAlign w:val="subscript"/>
          <w:lang w:val="en-GB"/>
        </w:rPr>
      </w:pPr>
      <w:r w:rsidRPr="009E0038">
        <w:rPr>
          <w:rFonts w:asciiTheme="majorHAnsi" w:eastAsia="Arial Unicode MS" w:hAnsiTheme="majorHAnsi" w:cs="Arial Unicode MS"/>
          <w:i/>
          <w:szCs w:val="22"/>
          <w:lang w:val="en-GB"/>
        </w:rPr>
        <w:tab/>
      </w:r>
      <w:r w:rsidRPr="009E0038">
        <w:rPr>
          <w:rFonts w:asciiTheme="majorHAnsi" w:eastAsia="Arial Unicode MS" w:hAnsiTheme="majorHAnsi" w:cs="Arial Unicode MS"/>
          <w:szCs w:val="22"/>
          <w:lang w:val="en-GB"/>
        </w:rPr>
        <w:t>for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j</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M</w:t>
      </w:r>
      <w:r w:rsidRPr="009E0038">
        <w:rPr>
          <w:rFonts w:asciiTheme="majorHAnsi" w:eastAsia="Arial Unicode MS" w:hAnsiTheme="majorHAnsi" w:cs="Arial Unicode MS"/>
          <w:i/>
          <w:szCs w:val="22"/>
          <w:vertAlign w:val="subscript"/>
          <w:lang w:val="en-GB"/>
        </w:rPr>
        <w:t>i</w:t>
      </w:r>
      <w:r w:rsidRPr="009E0038">
        <w:rPr>
          <w:rFonts w:asciiTheme="majorHAnsi" w:eastAsia="Arial Unicode MS" w:hAnsiTheme="majorHAnsi" w:cs="Arial Unicode MS"/>
          <w:szCs w:val="22"/>
          <w:vertAlign w:val="subscript"/>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M</w:t>
      </w:r>
      <w:r w:rsidR="000B63BC" w:rsidRPr="009E0038">
        <w:rPr>
          <w:rFonts w:asciiTheme="majorHAnsi" w:eastAsia="Arial Unicode MS" w:hAnsiTheme="majorHAnsi" w:cs="Arial Unicode MS"/>
          <w:i/>
          <w:szCs w:val="22"/>
          <w:vertAlign w:val="subscript"/>
          <w:lang w:val="en-GB"/>
        </w:rPr>
        <w:t>j</w:t>
      </w:r>
      <w:r w:rsidR="001A74B7" w:rsidRPr="009E0038">
        <w:rPr>
          <w:rFonts w:asciiTheme="majorHAnsi" w:eastAsia="Arial Unicode MS" w:hAnsiTheme="majorHAnsi" w:cs="Arial Unicode MS"/>
          <w:szCs w:val="22"/>
          <w:lang w:val="en-GB"/>
        </w:rPr>
        <w:t>,</w:t>
      </w:r>
      <w:r w:rsidR="001A74B7" w:rsidRPr="001A74B7">
        <w:rPr>
          <w:rFonts w:ascii="Cambria Math" w:eastAsia="Arial Unicode MS" w:hAnsi="Cambria Math" w:cs="Arial Unicode MS"/>
          <w:szCs w:val="22"/>
          <w:lang w:val="en-GB"/>
        </w:rPr>
        <w:t xml:space="preserve"> </w:t>
      </w:r>
      <w:r w:rsidR="001A74B7" w:rsidRPr="009E0038">
        <w:rPr>
          <w:rFonts w:ascii="Cambria Math" w:eastAsia="Arial Unicode MS" w:hAnsi="Cambria Math" w:cs="Arial Unicode MS"/>
          <w:szCs w:val="22"/>
          <w:lang w:val="en-GB"/>
        </w:rPr>
        <w:t>χ</w:t>
      </w:r>
      <w:r w:rsidR="001A74B7">
        <w:rPr>
          <w:rFonts w:asciiTheme="majorHAnsi" w:eastAsia="Arial Unicode MS" w:hAnsiTheme="majorHAnsi" w:cs="Arial Unicode MS"/>
          <w:i/>
          <w:szCs w:val="22"/>
          <w:vertAlign w:val="subscript"/>
          <w:lang w:val="en-GB"/>
        </w:rPr>
        <w:t>h</w:t>
      </w:r>
      <w:r w:rsidR="001A74B7" w:rsidRPr="009E0038">
        <w:rPr>
          <w:rFonts w:asciiTheme="majorHAnsi" w:eastAsia="Arial Unicode MS" w:hAnsiTheme="majorHAnsi" w:cs="Arial Unicode MS"/>
          <w:szCs w:val="22"/>
          <w:lang w:val="en-GB"/>
        </w:rPr>
        <w:t xml:space="preserve"> </w:t>
      </w:r>
      <w:r w:rsidR="001A74B7" w:rsidRPr="009E0038">
        <w:rPr>
          <w:rFonts w:ascii="Cambria Math" w:eastAsia="Arial Unicode MS" w:hAnsi="Cambria Math" w:cs="Arial Unicode MS"/>
          <w:szCs w:val="22"/>
          <w:lang w:val="en-GB"/>
        </w:rPr>
        <w:t>∈</w:t>
      </w:r>
      <w:r w:rsidR="001A74B7">
        <w:rPr>
          <w:rFonts w:ascii="Cambria Math" w:eastAsia="Arial Unicode MS" w:hAnsi="Cambria Math" w:cs="Arial Unicode MS"/>
          <w:szCs w:val="22"/>
          <w:lang w:val="en-GB"/>
        </w:rPr>
        <w:t xml:space="preserve"> {</w:t>
      </w:r>
      <w:r w:rsidR="001A74B7" w:rsidRPr="009E0038">
        <w:rPr>
          <w:rFonts w:ascii="Cambria Math" w:eastAsia="Arial Unicode MS" w:hAnsi="Cambria Math" w:cs="Arial Unicode MS"/>
          <w:szCs w:val="22"/>
          <w:lang w:val="en-GB"/>
        </w:rPr>
        <w:t>χ</w:t>
      </w:r>
      <w:r w:rsidR="001A74B7" w:rsidRPr="009E0038">
        <w:rPr>
          <w:rFonts w:asciiTheme="majorHAnsi" w:eastAsia="Arial Unicode MS" w:hAnsiTheme="majorHAnsi" w:cs="Arial Unicode MS"/>
          <w:szCs w:val="22"/>
          <w:vertAlign w:val="subscript"/>
          <w:lang w:val="en-GB"/>
        </w:rPr>
        <w:t>1</w:t>
      </w:r>
      <w:r w:rsidR="001A74B7">
        <w:rPr>
          <w:rFonts w:ascii="Cambria Math" w:eastAsia="Arial Unicode MS" w:hAnsi="Cambria Math" w:cs="Arial Unicode MS"/>
          <w:szCs w:val="22"/>
          <w:lang w:val="en-GB"/>
        </w:rPr>
        <w:t xml:space="preserve">, …, </w:t>
      </w:r>
      <w:r w:rsidR="001A74B7" w:rsidRPr="009E0038">
        <w:rPr>
          <w:rFonts w:ascii="Cambria Math" w:eastAsia="Arial Unicode MS" w:hAnsi="Cambria Math" w:cs="Arial Unicode MS"/>
          <w:szCs w:val="22"/>
          <w:lang w:val="en-GB"/>
        </w:rPr>
        <w:t>χ</w:t>
      </w:r>
      <w:r w:rsidR="001A74B7" w:rsidRPr="001A74B7">
        <w:rPr>
          <w:rFonts w:asciiTheme="majorHAnsi" w:eastAsia="Arial Unicode MS" w:hAnsiTheme="majorHAnsi" w:cs="Arial Unicode MS"/>
          <w:i/>
          <w:szCs w:val="22"/>
          <w:vertAlign w:val="subscript"/>
          <w:lang w:val="en-GB"/>
        </w:rPr>
        <w:t>n</w:t>
      </w:r>
      <w:r w:rsidR="001A74B7">
        <w:rPr>
          <w:rFonts w:ascii="Cambria Math" w:eastAsia="Arial Unicode MS" w:hAnsi="Cambria Math" w:cs="Arial Unicode MS"/>
          <w:szCs w:val="22"/>
          <w:lang w:val="en-GB"/>
        </w:rPr>
        <w:t>}</w:t>
      </w:r>
      <w:r w:rsidR="000B1C49">
        <w:rPr>
          <w:rFonts w:ascii="Cambria Math" w:eastAsia="Arial Unicode MS" w:hAnsi="Cambria Math" w:cs="Arial Unicode MS"/>
          <w:szCs w:val="22"/>
          <w:lang w:val="en-GB"/>
        </w:rPr>
        <w:t xml:space="preserve">, </w:t>
      </w:r>
      <w:r w:rsidR="000B1C49" w:rsidRPr="009E0038">
        <w:rPr>
          <w:rFonts w:asciiTheme="majorHAnsi" w:eastAsia="Arial Unicode MS" w:hAnsiTheme="majorHAnsi" w:cs="Arial Unicode MS"/>
          <w:i/>
          <w:szCs w:val="22"/>
          <w:lang w:val="en-GB"/>
        </w:rPr>
        <w:t>n</w:t>
      </w:r>
      <w:r w:rsidR="000B1C49" w:rsidRPr="009E0038">
        <w:rPr>
          <w:rFonts w:asciiTheme="majorHAnsi" w:eastAsia="Arial Unicode MS" w:hAnsiTheme="majorHAnsi" w:cs="Arial Unicode MS"/>
          <w:szCs w:val="22"/>
          <w:lang w:val="en-GB"/>
        </w:rPr>
        <w:t xml:space="preserve"> </w:t>
      </w:r>
      <w:r w:rsidR="000B1C49">
        <w:rPr>
          <w:rFonts w:asciiTheme="majorHAnsi" w:eastAsia="Arial Unicode MS" w:hAnsiTheme="majorHAnsi" w:cs="Arial Unicode MS"/>
          <w:szCs w:val="22"/>
          <w:lang w:val="en-GB"/>
        </w:rPr>
        <w:t>&gt;</w:t>
      </w:r>
      <w:r w:rsidR="000B1C49" w:rsidRPr="009E0038">
        <w:rPr>
          <w:rFonts w:asciiTheme="majorHAnsi" w:eastAsia="Arial Unicode MS" w:hAnsiTheme="majorHAnsi" w:cs="Arial Unicode MS"/>
          <w:szCs w:val="22"/>
          <w:lang w:val="en-GB"/>
        </w:rPr>
        <w:t xml:space="preserve"> 1</w:t>
      </w:r>
    </w:p>
    <w:p w14:paraId="55CF32C8" w14:textId="40149B56" w:rsidR="00601F1D" w:rsidRPr="009E0038" w:rsidRDefault="00601F1D" w:rsidP="00601F1D">
      <w:pPr>
        <w:ind w:firstLine="0"/>
        <w:rPr>
          <w:rFonts w:asciiTheme="majorHAnsi" w:eastAsia="Arial Unicode MS" w:hAnsiTheme="majorHAnsi" w:cs="Arial Unicode MS"/>
          <w:i/>
          <w:szCs w:val="22"/>
          <w:vertAlign w:val="subscript"/>
          <w:lang w:val="en-GB"/>
        </w:rPr>
      </w:pPr>
      <w:r>
        <w:rPr>
          <w:szCs w:val="22"/>
          <w:lang w:val="en-GB"/>
        </w:rPr>
        <w:t xml:space="preserve">This axiom can be read as </w:t>
      </w:r>
      <w:r w:rsidR="00A20FB7">
        <w:rPr>
          <w:szCs w:val="22"/>
          <w:lang w:val="en-GB"/>
        </w:rPr>
        <w:t>follows: if</w:t>
      </w:r>
      <w:r>
        <w:rPr>
          <w:szCs w:val="22"/>
          <w:lang w:val="en-GB"/>
        </w:rPr>
        <w:t xml:space="preserve"> an underspecified intermodal relation between </w:t>
      </w:r>
      <w:r w:rsidR="003224CD">
        <w:rPr>
          <w:szCs w:val="22"/>
          <w:lang w:val="en-GB"/>
        </w:rPr>
        <w:t xml:space="preserve">two different modes </w:t>
      </w:r>
      <w:r w:rsidR="003224CD" w:rsidRPr="009E0038">
        <w:rPr>
          <w:rFonts w:asciiTheme="majorHAnsi" w:eastAsia="Arial Unicode MS" w:hAnsiTheme="majorHAnsi" w:cs="Arial Unicode MS"/>
          <w:i/>
          <w:szCs w:val="22"/>
          <w:lang w:val="en-GB"/>
        </w:rPr>
        <w:t>M</w:t>
      </w:r>
      <w:r w:rsidR="003224CD" w:rsidRPr="009E0038">
        <w:rPr>
          <w:rFonts w:asciiTheme="majorHAnsi" w:eastAsia="Arial Unicode MS" w:hAnsiTheme="majorHAnsi" w:cs="Arial Unicode MS"/>
          <w:i/>
          <w:szCs w:val="22"/>
          <w:vertAlign w:val="subscript"/>
          <w:lang w:val="en-GB"/>
        </w:rPr>
        <w:t>i</w:t>
      </w:r>
      <w:r w:rsidR="003224CD" w:rsidRPr="00BB080F">
        <w:rPr>
          <w:szCs w:val="22"/>
          <w:lang w:val="en-GB"/>
        </w:rPr>
        <w:t xml:space="preserve"> </w:t>
      </w:r>
      <w:r w:rsidR="003224CD">
        <w:rPr>
          <w:szCs w:val="22"/>
          <w:lang w:val="en-GB"/>
        </w:rPr>
        <w:t>and</w:t>
      </w:r>
      <w:r w:rsidR="003224CD" w:rsidRPr="009E0038">
        <w:rPr>
          <w:rFonts w:asciiTheme="majorHAnsi" w:eastAsia="Arial Unicode MS" w:hAnsiTheme="majorHAnsi" w:cs="Arial Unicode MS"/>
          <w:i/>
          <w:szCs w:val="22"/>
          <w:lang w:val="en-GB"/>
        </w:rPr>
        <w:t xml:space="preserve"> M</w:t>
      </w:r>
      <w:r w:rsidR="003224CD">
        <w:rPr>
          <w:rFonts w:asciiTheme="majorHAnsi" w:eastAsia="Arial Unicode MS" w:hAnsiTheme="majorHAnsi" w:cs="Arial Unicode MS"/>
          <w:i/>
          <w:szCs w:val="22"/>
          <w:vertAlign w:val="subscript"/>
          <w:lang w:val="en-GB"/>
        </w:rPr>
        <w:t>j</w:t>
      </w:r>
      <w:r w:rsidR="003224CD">
        <w:rPr>
          <w:szCs w:val="22"/>
          <w:lang w:val="en-GB"/>
        </w:rPr>
        <w:t xml:space="preserve"> exists</w:t>
      </w:r>
      <w:r>
        <w:rPr>
          <w:szCs w:val="22"/>
          <w:lang w:val="en-GB"/>
        </w:rPr>
        <w:t xml:space="preserve">, </w:t>
      </w:r>
      <w:r w:rsidR="00507501" w:rsidRPr="009E0038">
        <w:rPr>
          <w:rFonts w:asciiTheme="majorHAnsi" w:eastAsia="Arial Unicode MS" w:hAnsiTheme="majorHAnsi" w:cs="Arial Unicode MS"/>
          <w:i/>
          <w:szCs w:val="22"/>
          <w:lang w:val="en-GB"/>
        </w:rPr>
        <w:t>x</w:t>
      </w:r>
      <w:r w:rsidR="00507501">
        <w:rPr>
          <w:szCs w:val="22"/>
          <w:lang w:val="en-GB"/>
        </w:rPr>
        <w:t xml:space="preserve"> and </w:t>
      </w:r>
      <w:r w:rsidR="00507501">
        <w:rPr>
          <w:rFonts w:asciiTheme="majorHAnsi" w:eastAsia="Arial Unicode MS" w:hAnsiTheme="majorHAnsi" w:cs="Arial Unicode MS"/>
          <w:i/>
          <w:szCs w:val="22"/>
          <w:lang w:val="en-GB"/>
        </w:rPr>
        <w:t>y</w:t>
      </w:r>
      <w:r w:rsidR="00507501">
        <w:rPr>
          <w:szCs w:val="22"/>
          <w:lang w:val="en-GB"/>
        </w:rPr>
        <w:t xml:space="preserve"> </w:t>
      </w:r>
      <w:r>
        <w:rPr>
          <w:szCs w:val="22"/>
          <w:lang w:val="en-GB"/>
        </w:rPr>
        <w:t>are discourse referents,</w:t>
      </w:r>
      <w:r w:rsidR="000F2D8D">
        <w:rPr>
          <w:szCs w:val="22"/>
          <w:lang w:val="en-GB"/>
        </w:rPr>
        <w:t xml:space="preserve"> </w:t>
      </w:r>
      <w:r w:rsidR="00507501" w:rsidRPr="009E0038">
        <w:rPr>
          <w:rFonts w:ascii="Cambria Math" w:eastAsia="Arial Unicode MS" w:hAnsi="Cambria Math" w:cs="Arial Unicode MS"/>
          <w:szCs w:val="22"/>
          <w:lang w:val="en-GB"/>
        </w:rPr>
        <w:t>φ</w:t>
      </w:r>
      <w:r w:rsidR="00507501" w:rsidRPr="009E0038">
        <w:rPr>
          <w:rFonts w:ascii="Cambria Math" w:eastAsia="Arial Unicode MS" w:hAnsi="Cambria Math" w:cs="Arial Unicode MS"/>
          <w:szCs w:val="22"/>
          <w:vertAlign w:val="subscript"/>
          <w:lang w:val="en-GB"/>
        </w:rPr>
        <w:t>1</w:t>
      </w:r>
      <w:r w:rsidR="00507501" w:rsidRPr="009E0038">
        <w:rPr>
          <w:rFonts w:ascii="Cambria Math" w:eastAsia="Arial Unicode MS" w:hAnsi="Cambria Math" w:cs="Arial Unicode MS"/>
          <w:szCs w:val="22"/>
          <w:vertAlign w:val="superscript"/>
          <w:lang w:val="en-GB"/>
        </w:rPr>
        <w:t>exp</w:t>
      </w:r>
      <w:r w:rsidR="00507501" w:rsidRPr="009E0038">
        <w:rPr>
          <w:rFonts w:asciiTheme="majorHAnsi" w:eastAsia="Arial Unicode MS" w:hAnsiTheme="majorHAnsi" w:cs="Arial Unicode MS"/>
          <w:szCs w:val="22"/>
          <w:lang w:val="en-GB"/>
        </w:rPr>
        <w:t>(</w:t>
      </w:r>
      <w:r w:rsidR="00507501" w:rsidRPr="009E0038">
        <w:rPr>
          <w:rFonts w:asciiTheme="majorHAnsi" w:eastAsia="Arial Unicode MS" w:hAnsiTheme="majorHAnsi" w:cs="Arial Unicode MS"/>
          <w:i/>
          <w:szCs w:val="22"/>
          <w:lang w:val="en-GB"/>
        </w:rPr>
        <w:t>x</w:t>
      </w:r>
      <w:r w:rsidR="00507501" w:rsidRPr="009E0038">
        <w:rPr>
          <w:rFonts w:asciiTheme="majorHAnsi" w:eastAsia="Arial Unicode MS" w:hAnsiTheme="majorHAnsi" w:cs="Arial Unicode MS"/>
          <w:szCs w:val="22"/>
          <w:lang w:val="en-GB"/>
        </w:rPr>
        <w:t>)</w:t>
      </w:r>
      <w:r>
        <w:rPr>
          <w:szCs w:val="22"/>
          <w:lang w:val="en-GB"/>
        </w:rPr>
        <w:t xml:space="preserve"> is a discourse </w:t>
      </w:r>
      <w:r w:rsidR="00165239">
        <w:rPr>
          <w:szCs w:val="22"/>
          <w:lang w:val="en-GB"/>
        </w:rPr>
        <w:t xml:space="preserve">condition </w:t>
      </w:r>
      <w:r w:rsidR="00310D28">
        <w:rPr>
          <w:szCs w:val="22"/>
          <w:lang w:val="en-GB"/>
        </w:rPr>
        <w:t>belonging to the expression</w:t>
      </w:r>
      <w:r w:rsidR="00310D28" w:rsidRPr="00507501">
        <w:rPr>
          <w:szCs w:val="22"/>
          <w:lang w:val="en-GB"/>
        </w:rPr>
        <w:t xml:space="preserve"> </w:t>
      </w:r>
      <w:r w:rsidR="00310D28">
        <w:rPr>
          <w:szCs w:val="22"/>
          <w:lang w:val="en-GB"/>
        </w:rPr>
        <w:t>stratum of mode</w:t>
      </w:r>
      <w:r>
        <w:rPr>
          <w:szCs w:val="22"/>
          <w:lang w:val="en-GB"/>
        </w:rPr>
        <w:t xml:space="preserve"> </w:t>
      </w:r>
      <w:r w:rsidR="00507501" w:rsidRPr="009E0038">
        <w:rPr>
          <w:rFonts w:asciiTheme="majorHAnsi" w:eastAsia="Arial Unicode MS" w:hAnsiTheme="majorHAnsi" w:cs="Arial Unicode MS"/>
          <w:i/>
          <w:szCs w:val="22"/>
          <w:lang w:val="en-GB"/>
        </w:rPr>
        <w:t>M</w:t>
      </w:r>
      <w:r w:rsidR="004240C0">
        <w:rPr>
          <w:rFonts w:asciiTheme="majorHAnsi" w:eastAsia="Arial Unicode MS" w:hAnsiTheme="majorHAnsi" w:cs="Arial Unicode MS"/>
          <w:i/>
          <w:szCs w:val="22"/>
          <w:vertAlign w:val="subscript"/>
          <w:lang w:val="en-GB"/>
        </w:rPr>
        <w:t>j</w:t>
      </w:r>
      <w:r w:rsidR="00165239">
        <w:rPr>
          <w:szCs w:val="22"/>
          <w:lang w:val="en-GB"/>
        </w:rPr>
        <w:t xml:space="preserve"> </w:t>
      </w:r>
      <w:r w:rsidR="003B7073">
        <w:rPr>
          <w:szCs w:val="22"/>
          <w:lang w:val="en-GB"/>
        </w:rPr>
        <w:t>that</w:t>
      </w:r>
      <w:r w:rsidR="00165239">
        <w:rPr>
          <w:szCs w:val="22"/>
          <w:lang w:val="en-GB"/>
        </w:rPr>
        <w:t xml:space="preserve"> </w:t>
      </w:r>
      <w:r w:rsidR="000F2D8D">
        <w:rPr>
          <w:szCs w:val="22"/>
          <w:lang w:val="en-GB"/>
        </w:rPr>
        <w:t>enable</w:t>
      </w:r>
      <w:r w:rsidR="00513D39">
        <w:rPr>
          <w:szCs w:val="22"/>
          <w:lang w:val="en-GB"/>
        </w:rPr>
        <w:t>s</w:t>
      </w:r>
      <w:r w:rsidR="00165239">
        <w:rPr>
          <w:szCs w:val="22"/>
          <w:lang w:val="en-GB"/>
        </w:rPr>
        <w:t xml:space="preserve"> the inference of </w:t>
      </w:r>
      <w:r w:rsidR="00E31DC6">
        <w:rPr>
          <w:lang w:val="en-GB"/>
        </w:rPr>
        <w:t xml:space="preserve">two or more </w:t>
      </w:r>
      <w:r w:rsidR="000F2D8D" w:rsidRPr="009E0038">
        <w:rPr>
          <w:lang w:val="en-GB"/>
        </w:rPr>
        <w:t xml:space="preserve">propositions </w:t>
      </w:r>
      <w:r w:rsidR="000F2D8D" w:rsidRPr="009E0038">
        <w:rPr>
          <w:rFonts w:ascii="Cambria Math" w:eastAsia="Arial Unicode MS" w:hAnsi="Cambria Math" w:cs="Arial Unicode MS"/>
          <w:szCs w:val="22"/>
          <w:lang w:val="en-GB"/>
        </w:rPr>
        <w:t>χ</w:t>
      </w:r>
      <w:r w:rsidR="000F2D8D" w:rsidRPr="009E0038">
        <w:rPr>
          <w:rFonts w:ascii="Cambria Math" w:eastAsia="Arial Unicode MS" w:hAnsi="Cambria Math" w:cs="Arial Unicode MS"/>
          <w:szCs w:val="22"/>
          <w:vertAlign w:val="subscript"/>
          <w:lang w:val="en-GB"/>
        </w:rPr>
        <w:t>1</w:t>
      </w:r>
      <w:r w:rsidR="000F2D8D" w:rsidRPr="009E0038">
        <w:rPr>
          <w:rFonts w:asciiTheme="majorHAnsi" w:eastAsia="Arial Unicode MS" w:hAnsiTheme="majorHAnsi" w:cs="Arial Unicode MS"/>
          <w:szCs w:val="22"/>
          <w:lang w:val="en-GB"/>
        </w:rPr>
        <w:t>(</w:t>
      </w:r>
      <w:r w:rsidR="000F2D8D" w:rsidRPr="009E0038">
        <w:rPr>
          <w:rFonts w:asciiTheme="majorHAnsi" w:eastAsia="Arial Unicode MS" w:hAnsiTheme="majorHAnsi" w:cs="Arial Unicode MS"/>
          <w:i/>
          <w:szCs w:val="22"/>
          <w:lang w:val="en-GB"/>
        </w:rPr>
        <w:t>x</w:t>
      </w:r>
      <w:r w:rsidR="000F2D8D" w:rsidRPr="009E0038">
        <w:rPr>
          <w:rFonts w:asciiTheme="majorHAnsi" w:eastAsia="Arial Unicode MS" w:hAnsiTheme="majorHAnsi" w:cs="Arial Unicode MS"/>
          <w:szCs w:val="22"/>
          <w:lang w:val="en-GB"/>
        </w:rPr>
        <w:t>)</w:t>
      </w:r>
      <w:r w:rsidR="000F2D8D">
        <w:rPr>
          <w:rFonts w:asciiTheme="majorHAnsi" w:eastAsia="Arial Unicode MS" w:hAnsiTheme="majorHAnsi" w:cs="Arial Unicode MS"/>
          <w:szCs w:val="22"/>
          <w:lang w:val="en-GB"/>
        </w:rPr>
        <w:t>, …,</w:t>
      </w:r>
      <w:r w:rsidR="000F2D8D" w:rsidRPr="009E0038">
        <w:rPr>
          <w:rFonts w:asciiTheme="majorHAnsi" w:eastAsia="Arial Unicode MS" w:hAnsiTheme="majorHAnsi" w:cs="Arial Unicode MS"/>
          <w:szCs w:val="22"/>
          <w:lang w:val="en-GB"/>
        </w:rPr>
        <w:t xml:space="preserve"> </w:t>
      </w:r>
      <w:r w:rsidR="000F2D8D" w:rsidRPr="009E0038">
        <w:rPr>
          <w:rFonts w:ascii="Cambria Math" w:eastAsia="Arial Unicode MS" w:hAnsi="Cambria Math" w:cs="Arial Unicode MS"/>
          <w:szCs w:val="22"/>
          <w:lang w:val="en-GB"/>
        </w:rPr>
        <w:t>χ</w:t>
      </w:r>
      <w:r w:rsidR="000F2D8D" w:rsidRPr="009E0038">
        <w:rPr>
          <w:rFonts w:ascii="Cambria Math" w:eastAsia="Arial Unicode MS" w:hAnsi="Cambria Math" w:cs="Arial Unicode MS"/>
          <w:i/>
          <w:szCs w:val="22"/>
          <w:vertAlign w:val="subscript"/>
          <w:lang w:val="en-GB"/>
        </w:rPr>
        <w:t>n</w:t>
      </w:r>
      <w:r w:rsidR="000F2D8D" w:rsidRPr="009E0038">
        <w:rPr>
          <w:rFonts w:asciiTheme="majorHAnsi" w:eastAsia="Arial Unicode MS" w:hAnsiTheme="majorHAnsi" w:cs="Arial Unicode MS"/>
          <w:szCs w:val="22"/>
          <w:lang w:val="en-GB"/>
        </w:rPr>
        <w:t>(</w:t>
      </w:r>
      <w:r w:rsidR="000F2D8D" w:rsidRPr="009E0038">
        <w:rPr>
          <w:rFonts w:asciiTheme="majorHAnsi" w:eastAsia="Arial Unicode MS" w:hAnsiTheme="majorHAnsi" w:cs="Arial Unicode MS"/>
          <w:i/>
          <w:szCs w:val="22"/>
          <w:lang w:val="en-GB"/>
        </w:rPr>
        <w:t>x</w:t>
      </w:r>
      <w:r w:rsidR="000F2D8D" w:rsidRPr="009E0038">
        <w:rPr>
          <w:rFonts w:asciiTheme="majorHAnsi" w:eastAsia="Arial Unicode MS" w:hAnsiTheme="majorHAnsi" w:cs="Arial Unicode MS"/>
          <w:szCs w:val="22"/>
          <w:lang w:val="en-GB"/>
        </w:rPr>
        <w:t>)</w:t>
      </w:r>
      <w:r w:rsidR="000F2D8D">
        <w:rPr>
          <w:szCs w:val="22"/>
          <w:lang w:val="en-GB"/>
        </w:rPr>
        <w:t>, and</w:t>
      </w:r>
      <w:r w:rsidR="00B83247">
        <w:rPr>
          <w:szCs w:val="22"/>
          <w:lang w:val="en-GB"/>
        </w:rPr>
        <w:t xml:space="preserve"> </w:t>
      </w:r>
      <w:r w:rsidR="000F2D8D" w:rsidRPr="009E0038">
        <w:rPr>
          <w:rFonts w:ascii="Cambria Math" w:eastAsia="Arial Unicode MS" w:hAnsi="Cambria Math" w:cs="Arial Unicode MS"/>
          <w:szCs w:val="22"/>
          <w:lang w:val="en-GB"/>
        </w:rPr>
        <w:t>ψ</w:t>
      </w:r>
      <w:r w:rsidR="000F2D8D" w:rsidRPr="009E0038">
        <w:rPr>
          <w:rFonts w:asciiTheme="majorHAnsi" w:eastAsia="Arial Unicode MS" w:hAnsiTheme="majorHAnsi" w:cs="Arial Unicode MS"/>
          <w:szCs w:val="22"/>
          <w:lang w:val="en-GB"/>
        </w:rPr>
        <w:t>(</w:t>
      </w:r>
      <w:r w:rsidR="000F2D8D" w:rsidRPr="009E0038">
        <w:rPr>
          <w:rFonts w:asciiTheme="majorHAnsi" w:eastAsia="Arial Unicode MS" w:hAnsiTheme="majorHAnsi" w:cs="Arial Unicode MS"/>
          <w:i/>
          <w:szCs w:val="22"/>
          <w:lang w:val="en-GB"/>
        </w:rPr>
        <w:t>y</w:t>
      </w:r>
      <w:r w:rsidR="000F2D8D" w:rsidRPr="009E0038">
        <w:rPr>
          <w:rFonts w:asciiTheme="majorHAnsi" w:eastAsia="Arial Unicode MS" w:hAnsiTheme="majorHAnsi" w:cs="Arial Unicode MS"/>
          <w:szCs w:val="22"/>
          <w:lang w:val="en-GB"/>
        </w:rPr>
        <w:t>)</w:t>
      </w:r>
      <w:r w:rsidR="000F2D8D">
        <w:rPr>
          <w:szCs w:val="22"/>
          <w:lang w:val="en-GB"/>
        </w:rPr>
        <w:t xml:space="preserve"> is a discourse condition expressed in the mode </w:t>
      </w:r>
      <w:r w:rsidR="000F2D8D" w:rsidRPr="009E0038">
        <w:rPr>
          <w:rFonts w:asciiTheme="majorHAnsi" w:eastAsia="Arial Unicode MS" w:hAnsiTheme="majorHAnsi" w:cs="Arial Unicode MS"/>
          <w:i/>
          <w:szCs w:val="22"/>
          <w:lang w:val="en-GB"/>
        </w:rPr>
        <w:t>M</w:t>
      </w:r>
      <w:r w:rsidR="000F2D8D">
        <w:rPr>
          <w:rFonts w:asciiTheme="majorHAnsi" w:eastAsia="Arial Unicode MS" w:hAnsiTheme="majorHAnsi" w:cs="Arial Unicode MS"/>
          <w:i/>
          <w:szCs w:val="22"/>
          <w:vertAlign w:val="subscript"/>
          <w:lang w:val="en-GB"/>
        </w:rPr>
        <w:t>i</w:t>
      </w:r>
      <w:r w:rsidR="000F2D8D">
        <w:rPr>
          <w:szCs w:val="22"/>
          <w:lang w:val="en-GB"/>
        </w:rPr>
        <w:t xml:space="preserve"> that enables the inference of </w:t>
      </w:r>
      <w:r w:rsidR="001A74B7">
        <w:rPr>
          <w:szCs w:val="22"/>
          <w:lang w:val="en-GB"/>
        </w:rPr>
        <w:t xml:space="preserve">one </w:t>
      </w:r>
      <w:r w:rsidR="000F2D8D">
        <w:rPr>
          <w:szCs w:val="22"/>
          <w:lang w:val="en-GB"/>
        </w:rPr>
        <w:t xml:space="preserve">proposition </w:t>
      </w:r>
      <w:r w:rsidR="001A74B7" w:rsidRPr="009E0038">
        <w:rPr>
          <w:rFonts w:ascii="Cambria Math" w:eastAsia="Arial Unicode MS" w:hAnsi="Cambria Math" w:cs="Arial Unicode MS"/>
          <w:szCs w:val="22"/>
          <w:lang w:val="en-GB"/>
        </w:rPr>
        <w:t>χ</w:t>
      </w:r>
      <w:r w:rsidR="001A74B7">
        <w:rPr>
          <w:rFonts w:asciiTheme="majorHAnsi" w:eastAsia="Arial Unicode MS" w:hAnsiTheme="majorHAnsi" w:cs="Arial Unicode MS"/>
          <w:i/>
          <w:szCs w:val="22"/>
          <w:vertAlign w:val="subscript"/>
          <w:lang w:val="en-GB"/>
        </w:rPr>
        <w:t>h</w:t>
      </w:r>
      <w:r w:rsidR="00E079CE" w:rsidRPr="009E0038">
        <w:rPr>
          <w:rFonts w:asciiTheme="majorHAnsi" w:eastAsia="Arial Unicode MS" w:hAnsiTheme="majorHAnsi" w:cs="Arial Unicode MS"/>
          <w:szCs w:val="22"/>
          <w:lang w:val="en-GB"/>
        </w:rPr>
        <w:t>(</w:t>
      </w:r>
      <w:r w:rsidR="00E079CE" w:rsidRPr="009E0038">
        <w:rPr>
          <w:rFonts w:asciiTheme="majorHAnsi" w:eastAsia="Arial Unicode MS" w:hAnsiTheme="majorHAnsi" w:cs="Arial Unicode MS"/>
          <w:i/>
          <w:szCs w:val="22"/>
          <w:lang w:val="en-GB"/>
        </w:rPr>
        <w:t>x</w:t>
      </w:r>
      <w:r w:rsidR="00E079CE" w:rsidRPr="009E0038">
        <w:rPr>
          <w:rFonts w:asciiTheme="majorHAnsi" w:eastAsia="Arial Unicode MS" w:hAnsiTheme="majorHAnsi" w:cs="Arial Unicode MS"/>
          <w:szCs w:val="22"/>
          <w:lang w:val="en-GB"/>
        </w:rPr>
        <w:t>)</w:t>
      </w:r>
      <w:r w:rsidR="001A74B7">
        <w:rPr>
          <w:szCs w:val="22"/>
          <w:lang w:val="en-GB"/>
        </w:rPr>
        <w:t xml:space="preserve"> belonging to </w:t>
      </w:r>
      <w:r w:rsidR="00F21F22">
        <w:rPr>
          <w:szCs w:val="22"/>
          <w:lang w:val="en-GB"/>
        </w:rPr>
        <w:t xml:space="preserve">the set </w:t>
      </w:r>
      <w:r w:rsidR="00F21F22" w:rsidRPr="009E0038">
        <w:rPr>
          <w:rFonts w:ascii="Cambria Math" w:eastAsia="Arial Unicode MS" w:hAnsi="Cambria Math" w:cs="Arial Unicode MS"/>
          <w:szCs w:val="22"/>
          <w:lang w:val="en-GB"/>
        </w:rPr>
        <w:t>χ</w:t>
      </w:r>
      <w:r w:rsidR="00F21F22" w:rsidRPr="009E0038">
        <w:rPr>
          <w:rFonts w:ascii="Cambria Math" w:eastAsia="Arial Unicode MS" w:hAnsi="Cambria Math" w:cs="Arial Unicode MS"/>
          <w:szCs w:val="22"/>
          <w:vertAlign w:val="subscript"/>
          <w:lang w:val="en-GB"/>
        </w:rPr>
        <w:t>1</w:t>
      </w:r>
      <w:r w:rsidR="00F21F22" w:rsidRPr="009E0038">
        <w:rPr>
          <w:rFonts w:asciiTheme="majorHAnsi" w:eastAsia="Arial Unicode MS" w:hAnsiTheme="majorHAnsi" w:cs="Arial Unicode MS"/>
          <w:szCs w:val="22"/>
          <w:lang w:val="en-GB"/>
        </w:rPr>
        <w:t>(</w:t>
      </w:r>
      <w:r w:rsidR="00F21F22" w:rsidRPr="009E0038">
        <w:rPr>
          <w:rFonts w:asciiTheme="majorHAnsi" w:eastAsia="Arial Unicode MS" w:hAnsiTheme="majorHAnsi" w:cs="Arial Unicode MS"/>
          <w:i/>
          <w:szCs w:val="22"/>
          <w:lang w:val="en-GB"/>
        </w:rPr>
        <w:t>x</w:t>
      </w:r>
      <w:r w:rsidR="00F21F22" w:rsidRPr="009E0038">
        <w:rPr>
          <w:rFonts w:asciiTheme="majorHAnsi" w:eastAsia="Arial Unicode MS" w:hAnsiTheme="majorHAnsi" w:cs="Arial Unicode MS"/>
          <w:szCs w:val="22"/>
          <w:lang w:val="en-GB"/>
        </w:rPr>
        <w:t>)</w:t>
      </w:r>
      <w:r w:rsidR="00F21F22">
        <w:rPr>
          <w:rFonts w:asciiTheme="majorHAnsi" w:eastAsia="Arial Unicode MS" w:hAnsiTheme="majorHAnsi" w:cs="Arial Unicode MS"/>
          <w:szCs w:val="22"/>
          <w:lang w:val="en-GB"/>
        </w:rPr>
        <w:t>, …,</w:t>
      </w:r>
      <w:r w:rsidR="00F21F22" w:rsidRPr="009E0038">
        <w:rPr>
          <w:rFonts w:asciiTheme="majorHAnsi" w:eastAsia="Arial Unicode MS" w:hAnsiTheme="majorHAnsi" w:cs="Arial Unicode MS"/>
          <w:szCs w:val="22"/>
          <w:lang w:val="en-GB"/>
        </w:rPr>
        <w:t xml:space="preserve"> </w:t>
      </w:r>
      <w:r w:rsidR="00F21F22" w:rsidRPr="009E0038">
        <w:rPr>
          <w:rFonts w:ascii="Cambria Math" w:eastAsia="Arial Unicode MS" w:hAnsi="Cambria Math" w:cs="Arial Unicode MS"/>
          <w:szCs w:val="22"/>
          <w:lang w:val="en-GB"/>
        </w:rPr>
        <w:t>χ</w:t>
      </w:r>
      <w:r w:rsidR="00F21F22" w:rsidRPr="009E0038">
        <w:rPr>
          <w:rFonts w:ascii="Cambria Math" w:eastAsia="Arial Unicode MS" w:hAnsi="Cambria Math" w:cs="Arial Unicode MS"/>
          <w:i/>
          <w:szCs w:val="22"/>
          <w:vertAlign w:val="subscript"/>
          <w:lang w:val="en-GB"/>
        </w:rPr>
        <w:t>n</w:t>
      </w:r>
      <w:r w:rsidR="00F21F22" w:rsidRPr="009E0038">
        <w:rPr>
          <w:rFonts w:asciiTheme="majorHAnsi" w:eastAsia="Arial Unicode MS" w:hAnsiTheme="majorHAnsi" w:cs="Arial Unicode MS"/>
          <w:szCs w:val="22"/>
          <w:lang w:val="en-GB"/>
        </w:rPr>
        <w:t>(</w:t>
      </w:r>
      <w:r w:rsidR="00F21F22" w:rsidRPr="009E0038">
        <w:rPr>
          <w:rFonts w:asciiTheme="majorHAnsi" w:eastAsia="Arial Unicode MS" w:hAnsiTheme="majorHAnsi" w:cs="Arial Unicode MS"/>
          <w:i/>
          <w:szCs w:val="22"/>
          <w:lang w:val="en-GB"/>
        </w:rPr>
        <w:t>x</w:t>
      </w:r>
      <w:r w:rsidR="00F21F22" w:rsidRPr="009E0038">
        <w:rPr>
          <w:rFonts w:asciiTheme="majorHAnsi" w:eastAsia="Arial Unicode MS" w:hAnsiTheme="majorHAnsi" w:cs="Arial Unicode MS"/>
          <w:szCs w:val="22"/>
          <w:lang w:val="en-GB"/>
        </w:rPr>
        <w:t>)</w:t>
      </w:r>
      <w:r w:rsidR="00F21F22">
        <w:rPr>
          <w:szCs w:val="22"/>
          <w:lang w:val="en-GB"/>
        </w:rPr>
        <w:t>, t</w:t>
      </w:r>
      <w:r>
        <w:rPr>
          <w:szCs w:val="22"/>
          <w:lang w:val="en-GB"/>
        </w:rPr>
        <w:t xml:space="preserve">he intermodal </w:t>
      </w:r>
      <w:r w:rsidR="00CB2089">
        <w:rPr>
          <w:szCs w:val="22"/>
          <w:lang w:val="en-GB"/>
        </w:rPr>
        <w:t>relation</w:t>
      </w:r>
      <w:r>
        <w:rPr>
          <w:szCs w:val="22"/>
          <w:lang w:val="en-GB"/>
        </w:rPr>
        <w:t xml:space="preserve"> type </w:t>
      </w:r>
      <w:r w:rsidRPr="006E49AB">
        <w:rPr>
          <w:i/>
          <w:szCs w:val="22"/>
          <w:lang w:val="en-GB"/>
        </w:rPr>
        <w:t xml:space="preserve">Intermodal </w:t>
      </w:r>
      <w:r w:rsidR="00905C2B">
        <w:rPr>
          <w:i/>
          <w:szCs w:val="22"/>
          <w:lang w:val="en-GB"/>
        </w:rPr>
        <w:t>Disambiguation</w:t>
      </w:r>
      <w:r>
        <w:rPr>
          <w:i/>
          <w:szCs w:val="22"/>
          <w:lang w:val="en-GB"/>
        </w:rPr>
        <w:t xml:space="preserve"> </w:t>
      </w:r>
      <w:r>
        <w:rPr>
          <w:szCs w:val="22"/>
          <w:lang w:val="en-GB"/>
        </w:rPr>
        <w:t xml:space="preserve">can normally be inferred to hold </w:t>
      </w:r>
      <w:r w:rsidR="006D4446">
        <w:rPr>
          <w:szCs w:val="22"/>
          <w:lang w:val="en-GB"/>
        </w:rPr>
        <w:t xml:space="preserve">between the modes </w:t>
      </w:r>
      <w:r w:rsidR="006D4446" w:rsidRPr="009E0038">
        <w:rPr>
          <w:rFonts w:asciiTheme="majorHAnsi" w:eastAsia="Arial Unicode MS" w:hAnsiTheme="majorHAnsi" w:cs="Arial Unicode MS"/>
          <w:i/>
          <w:szCs w:val="22"/>
          <w:lang w:val="en-GB"/>
        </w:rPr>
        <w:t>M</w:t>
      </w:r>
      <w:r w:rsidR="006D4446" w:rsidRPr="009E0038">
        <w:rPr>
          <w:rFonts w:asciiTheme="majorHAnsi" w:eastAsia="Arial Unicode MS" w:hAnsiTheme="majorHAnsi" w:cs="Arial Unicode MS"/>
          <w:i/>
          <w:szCs w:val="22"/>
          <w:vertAlign w:val="subscript"/>
          <w:lang w:val="en-GB"/>
        </w:rPr>
        <w:t>i</w:t>
      </w:r>
      <w:r w:rsidR="006D4446">
        <w:rPr>
          <w:szCs w:val="22"/>
          <w:lang w:val="en-GB"/>
        </w:rPr>
        <w:t xml:space="preserve"> and </w:t>
      </w:r>
      <w:r w:rsidR="006D4446" w:rsidRPr="009E0038">
        <w:rPr>
          <w:rFonts w:asciiTheme="majorHAnsi" w:eastAsia="Arial Unicode MS" w:hAnsiTheme="majorHAnsi" w:cs="Arial Unicode MS"/>
          <w:i/>
          <w:szCs w:val="22"/>
          <w:lang w:val="en-GB"/>
        </w:rPr>
        <w:t>M</w:t>
      </w:r>
      <w:r w:rsidR="006D4446">
        <w:rPr>
          <w:rFonts w:asciiTheme="majorHAnsi" w:eastAsia="Arial Unicode MS" w:hAnsiTheme="majorHAnsi" w:cs="Arial Unicode MS"/>
          <w:i/>
          <w:szCs w:val="22"/>
          <w:vertAlign w:val="subscript"/>
          <w:lang w:val="en-GB"/>
        </w:rPr>
        <w:t>j</w:t>
      </w:r>
      <w:r>
        <w:rPr>
          <w:szCs w:val="22"/>
          <w:lang w:val="en-GB"/>
        </w:rPr>
        <w:t>.</w:t>
      </w:r>
    </w:p>
    <w:p w14:paraId="2F83CEA6" w14:textId="394A368C" w:rsidR="00EA1CE2" w:rsidRPr="009E0038" w:rsidRDefault="00EA1CE2" w:rsidP="0054367F">
      <w:pPr>
        <w:pStyle w:val="berschrift3"/>
        <w:rPr>
          <w:lang w:val="en-GB"/>
        </w:rPr>
      </w:pPr>
      <w:bookmarkStart w:id="17" w:name="_Ref428355929"/>
      <w:r w:rsidRPr="009E0038">
        <w:rPr>
          <w:lang w:val="en-GB"/>
        </w:rPr>
        <w:t xml:space="preserve">Intermodal </w:t>
      </w:r>
      <w:r w:rsidR="0080570A" w:rsidRPr="009E0038">
        <w:rPr>
          <w:lang w:val="en-GB"/>
        </w:rPr>
        <w:t>Emphasis</w:t>
      </w:r>
      <w:bookmarkEnd w:id="17"/>
    </w:p>
    <w:p w14:paraId="6E9B7FE2" w14:textId="6C56C768" w:rsidR="00FF29B9" w:rsidRPr="009E0038" w:rsidRDefault="007271DA" w:rsidP="00EA1CE2">
      <w:pPr>
        <w:keepNext/>
        <w:ind w:firstLine="0"/>
        <w:rPr>
          <w:lang w:val="en-GB"/>
        </w:rPr>
      </w:pPr>
      <w:r>
        <w:rPr>
          <w:noProof/>
        </w:rPr>
        <w:pict w14:anchorId="372730E7">
          <v:shape id="_x0000_s1085" type="#_x0000_t202" style="position:absolute;left:0;text-align:left;margin-left:3.45pt;margin-top:142.6pt;width:265.75pt;height:.05pt;z-index:251683840;mso-position-horizontal-relative:text;mso-position-vertical-relative:text" stroked="f">
            <v:textbox style="mso-next-textbox:#_x0000_s1085;mso-fit-shape-to-text:t" inset="0,0,0,0">
              <w:txbxContent>
                <w:p w14:paraId="758BE6DB" w14:textId="11A4F14D" w:rsidR="00374199" w:rsidRPr="00563AD2" w:rsidRDefault="00374199" w:rsidP="009A78DF">
                  <w:pPr>
                    <w:pStyle w:val="Beschriftung"/>
                    <w:rPr>
                      <w:szCs w:val="24"/>
                      <w:lang w:val="en-GB"/>
                    </w:rPr>
                  </w:pPr>
                  <w:bookmarkStart w:id="18" w:name="_Ref427708810"/>
                  <w:r w:rsidRPr="009A78DF">
                    <w:rPr>
                      <w:lang w:val="en-GB"/>
                    </w:rPr>
                    <w:t xml:space="preserve">Figure </w:t>
                  </w:r>
                  <w:r>
                    <w:fldChar w:fldCharType="begin"/>
                  </w:r>
                  <w:r w:rsidRPr="009A78DF">
                    <w:rPr>
                      <w:lang w:val="en-GB"/>
                    </w:rPr>
                    <w:instrText xml:space="preserve"> SEQ Figure \* ARABIC </w:instrText>
                  </w:r>
                  <w:r>
                    <w:fldChar w:fldCharType="separate"/>
                  </w:r>
                  <w:r w:rsidR="00AC1443">
                    <w:rPr>
                      <w:noProof/>
                      <w:lang w:val="en-GB"/>
                    </w:rPr>
                    <w:t>8</w:t>
                  </w:r>
                  <w:r>
                    <w:fldChar w:fldCharType="end"/>
                  </w:r>
                  <w:bookmarkEnd w:id="18"/>
                  <w:r w:rsidRPr="009A78DF">
                    <w:rPr>
                      <w:lang w:val="en-GB"/>
                    </w:rPr>
                    <w:t xml:space="preserve">: </w:t>
                  </w:r>
                  <w:r w:rsidRPr="00D41F1B">
                    <w:rPr>
                      <w:lang w:val="en-US"/>
                    </w:rPr>
                    <w:t xml:space="preserve">Example </w:t>
                  </w:r>
                  <w:r>
                    <w:rPr>
                      <w:lang w:val="en-US"/>
                    </w:rPr>
                    <w:t>of</w:t>
                  </w:r>
                  <w:r w:rsidRPr="00D41F1B">
                    <w:rPr>
                      <w:lang w:val="en-US"/>
                    </w:rPr>
                    <w:t xml:space="preserve"> </w:t>
                  </w:r>
                  <w:r>
                    <w:rPr>
                      <w:lang w:val="en-US"/>
                    </w:rPr>
                    <w:t>the Intermodal Emphasis IRT.</w:t>
                  </w:r>
                </w:p>
              </w:txbxContent>
            </v:textbox>
            <w10:wrap type="square"/>
          </v:shape>
        </w:pict>
      </w:r>
      <w:r>
        <w:rPr>
          <w:lang w:val="en-GB"/>
        </w:rPr>
        <w:pict w14:anchorId="7125824B">
          <v:group id="_x0000_s1071" editas="canvas" style="position:absolute;left:0;text-align:left;margin-left:3.45pt;margin-top:2.25pt;width:265.75pt;height:135.85pt;z-index:251656192" coordorigin="5698,9306" coordsize="5315,2717">
            <o:lock v:ext="edit" aspectratio="t"/>
            <v:shape id="_x0000_s1072" type="#_x0000_t75" style="position:absolute;left:5698;top:9306;width:5315;height:2717" o:preferrelative="f">
              <v:fill o:detectmouseclick="t"/>
              <v:path o:extrusionok="t" o:connecttype="none"/>
              <o:lock v:ext="edit" text="t"/>
            </v:shape>
            <v:shape id="_x0000_s1073" type="#_x0000_t202" style="position:absolute;left:5970;top:9390;width:4889;height:2505">
              <v:textbox style="mso-next-textbox:#_x0000_s1073" inset="2.5mm,1.3081mm,1.5mm,1.3081mm">
                <w:txbxContent>
                  <w:p w14:paraId="58820995" w14:textId="1A2766F9" w:rsidR="00374199" w:rsidRPr="00451A84" w:rsidRDefault="00374199" w:rsidP="009D7E44">
                    <w:pPr>
                      <w:ind w:firstLine="0"/>
                      <w:rPr>
                        <w:rFonts w:ascii="Cambria" w:hAnsi="Cambria"/>
                        <w:sz w:val="18"/>
                        <w:szCs w:val="18"/>
                        <w:lang w:val="en-US"/>
                      </w:rPr>
                    </w:pPr>
                    <w:r>
                      <w:rPr>
                        <w:rFonts w:ascii="Cambria" w:hAnsi="Cambria"/>
                        <w:sz w:val="18"/>
                        <w:szCs w:val="18"/>
                        <w:lang w:val="en-US"/>
                      </w:rPr>
                      <w:t>[</w:t>
                    </w:r>
                    <w:r w:rsidRPr="00451A84">
                      <w:rPr>
                        <w:rFonts w:asciiTheme="majorHAnsi" w:hAnsiTheme="majorHAnsi"/>
                        <w:i/>
                        <w:sz w:val="18"/>
                        <w:szCs w:val="18"/>
                        <w:lang w:val="en-US"/>
                      </w:rPr>
                      <w:t>Gattaca</w:t>
                    </w:r>
                    <w:r>
                      <w:rPr>
                        <w:rFonts w:asciiTheme="majorHAnsi" w:hAnsiTheme="majorHAnsi"/>
                        <w:sz w:val="18"/>
                        <w:szCs w:val="18"/>
                        <w:lang w:val="en-US"/>
                      </w:rPr>
                      <w:t xml:space="preserve">, </w:t>
                    </w:r>
                    <w:r w:rsidRPr="00451A84">
                      <w:rPr>
                        <w:rFonts w:asciiTheme="majorHAnsi" w:hAnsiTheme="majorHAnsi"/>
                        <w:sz w:val="18"/>
                        <w:szCs w:val="18"/>
                        <w:lang w:val="en-US"/>
                      </w:rPr>
                      <w:t>1997, A. Niccol, 0:89:13–0:91:50</w:t>
                    </w:r>
                    <w:r>
                      <w:rPr>
                        <w:rFonts w:asciiTheme="majorHAnsi" w:hAnsiTheme="majorHAnsi"/>
                        <w:sz w:val="18"/>
                        <w:szCs w:val="18"/>
                        <w:lang w:val="en-US"/>
                      </w:rPr>
                      <w:t xml:space="preserve">]  </w:t>
                    </w:r>
                    <w:r>
                      <w:rPr>
                        <w:rFonts w:asciiTheme="majorHAnsi" w:hAnsiTheme="majorHAnsi"/>
                        <w:i/>
                        <w:sz w:val="18"/>
                        <w:szCs w:val="18"/>
                        <w:lang w:val="en-US"/>
                      </w:rPr>
                      <w:t>c</w:t>
                    </w:r>
                    <w:r>
                      <w:rPr>
                        <w:rFonts w:asciiTheme="majorHAnsi" w:hAnsiTheme="majorHAnsi"/>
                        <w:sz w:val="18"/>
                        <w:szCs w:val="18"/>
                        <w:lang w:val="en-US"/>
                      </w:rPr>
                      <w:t xml:space="preserve">, </w:t>
                    </w:r>
                    <w:r>
                      <w:rPr>
                        <w:rFonts w:asciiTheme="majorHAnsi" w:hAnsiTheme="majorHAnsi"/>
                        <w:i/>
                        <w:sz w:val="18"/>
                        <w:szCs w:val="18"/>
                        <w:lang w:val="en-US"/>
                      </w:rPr>
                      <w:t>u</w:t>
                    </w:r>
                    <w:r>
                      <w:rPr>
                        <w:rFonts w:asciiTheme="majorHAnsi" w:hAnsiTheme="majorHAnsi"/>
                        <w:sz w:val="18"/>
                        <w:szCs w:val="18"/>
                        <w:lang w:val="en-US"/>
                      </w:rPr>
                      <w:t xml:space="preserve">, </w:t>
                    </w:r>
                    <w:r>
                      <w:rPr>
                        <w:rFonts w:asciiTheme="majorHAnsi" w:hAnsiTheme="majorHAnsi"/>
                        <w:i/>
                        <w:sz w:val="18"/>
                        <w:szCs w:val="18"/>
                        <w:lang w:val="en-US"/>
                      </w:rPr>
                      <w:t>a</w:t>
                    </w:r>
                    <w:r>
                      <w:rPr>
                        <w:rFonts w:asciiTheme="majorHAnsi" w:hAnsiTheme="majorHAnsi"/>
                        <w:sz w:val="18"/>
                        <w:szCs w:val="18"/>
                        <w:lang w:val="en-US"/>
                      </w:rPr>
                      <w:t xml:space="preserve">, </w:t>
                    </w:r>
                    <w:r>
                      <w:rPr>
                        <w:rFonts w:asciiTheme="majorHAnsi" w:hAnsiTheme="majorHAnsi"/>
                        <w:i/>
                        <w:sz w:val="18"/>
                        <w:szCs w:val="18"/>
                        <w:lang w:val="en-US"/>
                      </w:rPr>
                      <w:t>p</w:t>
                    </w:r>
                    <w:r>
                      <w:rPr>
                        <w:rFonts w:asciiTheme="majorHAnsi" w:hAnsiTheme="majorHAnsi"/>
                        <w:sz w:val="18"/>
                        <w:szCs w:val="18"/>
                        <w:lang w:val="en-US"/>
                      </w:rPr>
                      <w:t xml:space="preserve">, </w:t>
                    </w:r>
                    <w:r>
                      <w:rPr>
                        <w:rFonts w:asciiTheme="majorHAnsi" w:hAnsiTheme="majorHAnsi"/>
                        <w:i/>
                        <w:sz w:val="18"/>
                        <w:szCs w:val="18"/>
                        <w:lang w:val="en-US"/>
                      </w:rPr>
                      <w:t>q</w:t>
                    </w:r>
                    <w:r>
                      <w:rPr>
                        <w:rFonts w:asciiTheme="majorHAnsi" w:hAnsiTheme="majorHAnsi"/>
                        <w:sz w:val="18"/>
                        <w:szCs w:val="18"/>
                        <w:lang w:val="en-US"/>
                      </w:rPr>
                      <w:t xml:space="preserve">, </w:t>
                    </w:r>
                    <w:r>
                      <w:rPr>
                        <w:rFonts w:asciiTheme="majorHAnsi" w:hAnsiTheme="majorHAnsi"/>
                        <w:i/>
                        <w:sz w:val="18"/>
                        <w:szCs w:val="18"/>
                        <w:lang w:val="en-US"/>
                      </w:rPr>
                      <w:t>r</w:t>
                    </w:r>
                    <w:r w:rsidRPr="007E2E21">
                      <w:rPr>
                        <w:rFonts w:asciiTheme="majorHAnsi" w:hAnsiTheme="majorHAnsi"/>
                        <w:sz w:val="18"/>
                        <w:szCs w:val="18"/>
                        <w:lang w:val="en-US"/>
                      </w:rPr>
                      <w:t>,</w:t>
                    </w:r>
                    <w:r>
                      <w:rPr>
                        <w:rFonts w:asciiTheme="majorHAnsi" w:hAnsiTheme="majorHAnsi"/>
                        <w:i/>
                        <w:sz w:val="18"/>
                        <w:szCs w:val="18"/>
                        <w:lang w:val="en-US"/>
                      </w:rPr>
                      <w:t xml:space="preserve"> s</w:t>
                    </w:r>
                  </w:p>
                  <w:p w14:paraId="0FB678E4" w14:textId="5F8201EC" w:rsidR="00374199" w:rsidRPr="00451A84" w:rsidRDefault="00374199" w:rsidP="00861CAC">
                    <w:pPr>
                      <w:spacing w:before="160"/>
                      <w:ind w:left="567" w:hanging="567"/>
                      <w:rPr>
                        <w:rFonts w:asciiTheme="majorHAnsi" w:hAnsiTheme="majorHAnsi"/>
                        <w:sz w:val="18"/>
                        <w:szCs w:val="18"/>
                        <w:lang w:val="en-US"/>
                      </w:rPr>
                    </w:pPr>
                    <w:r w:rsidRPr="00451A84">
                      <w:rPr>
                        <w:rFonts w:asciiTheme="majorHAnsi" w:hAnsiTheme="majorHAnsi"/>
                        <w:sz w:val="18"/>
                        <w:szCs w:val="18"/>
                        <w:lang w:val="en-US"/>
                      </w:rPr>
                      <w:t>[v.i]</w:t>
                    </w:r>
                    <w:r w:rsidRPr="00451A84">
                      <w:rPr>
                        <w:rFonts w:asciiTheme="majorHAnsi" w:hAnsiTheme="majorHAnsi"/>
                        <w:sz w:val="18"/>
                        <w:szCs w:val="18"/>
                        <w:lang w:val="en-US"/>
                      </w:rPr>
                      <w:tab/>
                      <w:t>swimming</w:t>
                    </w:r>
                    <w:r>
                      <w:rPr>
                        <w:rFonts w:asciiTheme="majorHAnsi" w:hAnsiTheme="majorHAnsi"/>
                        <w:sz w:val="18"/>
                        <w:szCs w:val="18"/>
                        <w:lang w:val="en-US"/>
                      </w:rPr>
                      <w:t>_</w:t>
                    </w:r>
                    <w:r w:rsidRPr="00451A84">
                      <w:rPr>
                        <w:rFonts w:asciiTheme="majorHAnsi" w:hAnsiTheme="majorHAnsi"/>
                        <w:sz w:val="18"/>
                        <w:szCs w:val="18"/>
                        <w:lang w:val="en-US"/>
                      </w:rPr>
                      <w:t>competition</w:t>
                    </w:r>
                    <w:r>
                      <w:rPr>
                        <w:rFonts w:asciiTheme="majorHAnsi" w:hAnsiTheme="majorHAnsi"/>
                        <w:sz w:val="18"/>
                        <w:szCs w:val="18"/>
                        <w:lang w:val="en-US"/>
                      </w:rPr>
                      <w:t>_in_the_</w:t>
                    </w:r>
                    <w:r w:rsidRPr="00451A84">
                      <w:rPr>
                        <w:rFonts w:asciiTheme="majorHAnsi" w:hAnsiTheme="majorHAnsi"/>
                        <w:sz w:val="18"/>
                        <w:szCs w:val="18"/>
                        <w:lang w:val="en-US"/>
                      </w:rPr>
                      <w:t>ocean (</w:t>
                    </w:r>
                    <w:r>
                      <w:rPr>
                        <w:rFonts w:asciiTheme="majorHAnsi" w:hAnsiTheme="majorHAnsi"/>
                        <w:i/>
                        <w:sz w:val="18"/>
                        <w:szCs w:val="18"/>
                        <w:lang w:val="en-US"/>
                      </w:rPr>
                      <w:t>c</w:t>
                    </w:r>
                    <w:r w:rsidRPr="00451A84">
                      <w:rPr>
                        <w:rFonts w:asciiTheme="majorHAnsi" w:hAnsiTheme="majorHAnsi"/>
                        <w:sz w:val="18"/>
                        <w:szCs w:val="18"/>
                        <w:lang w:val="en-US"/>
                      </w:rPr>
                      <w:t>)</w:t>
                    </w:r>
                  </w:p>
                  <w:p w14:paraId="66487B8C" w14:textId="157A4129" w:rsidR="00374199" w:rsidRPr="00451A84" w:rsidRDefault="00374199" w:rsidP="00861CAC">
                    <w:pPr>
                      <w:ind w:left="567" w:hanging="567"/>
                      <w:rPr>
                        <w:rFonts w:asciiTheme="majorHAnsi" w:hAnsiTheme="majorHAnsi"/>
                        <w:sz w:val="18"/>
                        <w:szCs w:val="18"/>
                        <w:lang w:val="en-US"/>
                      </w:rPr>
                    </w:pPr>
                    <w:r w:rsidRPr="00451A84">
                      <w:rPr>
                        <w:rFonts w:asciiTheme="majorHAnsi" w:hAnsiTheme="majorHAnsi"/>
                        <w:sz w:val="18"/>
                        <w:szCs w:val="18"/>
                        <w:lang w:val="en-US"/>
                      </w:rPr>
                      <w:t>[a.l]</w:t>
                    </w:r>
                    <w:r w:rsidRPr="00451A84">
                      <w:rPr>
                        <w:rFonts w:asciiTheme="majorHAnsi" w:hAnsiTheme="majorHAnsi"/>
                        <w:sz w:val="18"/>
                        <w:szCs w:val="18"/>
                        <w:lang w:val="en-US"/>
                      </w:rPr>
                      <w:tab/>
                    </w:r>
                    <w:r>
                      <w:rPr>
                        <w:rFonts w:asciiTheme="majorHAnsi" w:hAnsiTheme="majorHAnsi"/>
                        <w:sz w:val="18"/>
                        <w:szCs w:val="18"/>
                        <w:lang w:val="en-US"/>
                      </w:rPr>
                      <w:t>too_far_out</w:t>
                    </w:r>
                    <w:r w:rsidRPr="00451A84">
                      <w:rPr>
                        <w:rFonts w:asciiTheme="majorHAnsi" w:hAnsiTheme="majorHAnsi"/>
                        <w:sz w:val="18"/>
                        <w:szCs w:val="18"/>
                        <w:lang w:val="en-US"/>
                      </w:rPr>
                      <w:t xml:space="preserve"> (</w:t>
                    </w:r>
                    <w:r w:rsidRPr="00F16D97">
                      <w:rPr>
                        <w:rFonts w:asciiTheme="majorHAnsi" w:hAnsiTheme="majorHAnsi"/>
                        <w:i/>
                        <w:sz w:val="18"/>
                        <w:szCs w:val="18"/>
                        <w:lang w:val="en-US"/>
                      </w:rPr>
                      <w:t>u</w:t>
                    </w:r>
                    <w:r>
                      <w:rPr>
                        <w:rFonts w:asciiTheme="majorHAnsi" w:hAnsiTheme="majorHAnsi"/>
                        <w:sz w:val="18"/>
                        <w:szCs w:val="18"/>
                        <w:lang w:val="en-US"/>
                      </w:rPr>
                      <w:t xml:space="preserve">, </w:t>
                    </w:r>
                    <w:r>
                      <w:rPr>
                        <w:rFonts w:asciiTheme="majorHAnsi" w:hAnsiTheme="majorHAnsi"/>
                        <w:i/>
                        <w:sz w:val="18"/>
                        <w:szCs w:val="18"/>
                        <w:lang w:val="en-US"/>
                      </w:rPr>
                      <w:t>a</w:t>
                    </w:r>
                    <w:r w:rsidRPr="00451A84">
                      <w:rPr>
                        <w:rFonts w:asciiTheme="majorHAnsi" w:hAnsiTheme="majorHAnsi"/>
                        <w:sz w:val="18"/>
                        <w:szCs w:val="18"/>
                        <w:lang w:val="en-US"/>
                      </w:rPr>
                      <w:t>)</w:t>
                    </w:r>
                  </w:p>
                  <w:p w14:paraId="05B896F5" w14:textId="6E74CBC7" w:rsidR="00374199" w:rsidRPr="00451A84" w:rsidRDefault="00374199" w:rsidP="00861CAC">
                    <w:pPr>
                      <w:ind w:left="567" w:hanging="567"/>
                      <w:rPr>
                        <w:rFonts w:asciiTheme="majorHAnsi" w:hAnsiTheme="majorHAnsi"/>
                        <w:sz w:val="18"/>
                        <w:szCs w:val="18"/>
                        <w:lang w:val="en-US"/>
                      </w:rPr>
                    </w:pPr>
                    <w:r w:rsidRPr="00451A84">
                      <w:rPr>
                        <w:rFonts w:asciiTheme="majorHAnsi" w:hAnsiTheme="majorHAnsi"/>
                        <w:sz w:val="18"/>
                        <w:szCs w:val="18"/>
                        <w:lang w:val="en-US"/>
                      </w:rPr>
                      <w:t>[v.i</w:t>
                    </w:r>
                    <w:r>
                      <w:rPr>
                        <w:rFonts w:asciiTheme="majorHAnsi" w:hAnsiTheme="majorHAnsi"/>
                        <w:sz w:val="18"/>
                        <w:szCs w:val="18"/>
                        <w:vertAlign w:val="superscript"/>
                        <w:lang w:val="en-US"/>
                      </w:rPr>
                      <w:t>sty</w:t>
                    </w:r>
                    <w:r w:rsidRPr="00451A84">
                      <w:rPr>
                        <w:rFonts w:asciiTheme="majorHAnsi" w:hAnsiTheme="majorHAnsi"/>
                        <w:sz w:val="18"/>
                        <w:szCs w:val="18"/>
                        <w:lang w:val="en-US"/>
                      </w:rPr>
                      <w:t>]</w:t>
                    </w:r>
                    <w:r>
                      <w:rPr>
                        <w:rFonts w:asciiTheme="majorHAnsi" w:hAnsiTheme="majorHAnsi"/>
                        <w:sz w:val="18"/>
                        <w:szCs w:val="18"/>
                        <w:lang w:val="en-US"/>
                      </w:rPr>
                      <w:tab/>
                    </w:r>
                    <w:r w:rsidRPr="00451A84">
                      <w:rPr>
                        <w:rFonts w:asciiTheme="majorHAnsi" w:hAnsiTheme="majorHAnsi"/>
                        <w:sz w:val="18"/>
                        <w:szCs w:val="18"/>
                        <w:lang w:val="en-US"/>
                      </w:rPr>
                      <w:t>[</w:t>
                    </w:r>
                    <w:r w:rsidRPr="00451A84">
                      <w:rPr>
                        <w:rFonts w:asciiTheme="majorHAnsi" w:hAnsiTheme="majorHAnsi"/>
                        <w:i/>
                        <w:sz w:val="18"/>
                        <w:szCs w:val="18"/>
                        <w:lang w:val="en-US"/>
                      </w:rPr>
                      <w:t>camera movement</w:t>
                    </w:r>
                    <w:r w:rsidRPr="00451A84">
                      <w:rPr>
                        <w:rFonts w:asciiTheme="majorHAnsi" w:hAnsiTheme="majorHAnsi"/>
                        <w:sz w:val="18"/>
                        <w:szCs w:val="18"/>
                        <w:lang w:val="en-US"/>
                      </w:rPr>
                      <w:t xml:space="preserve">] </w:t>
                    </w:r>
                    <w:r w:rsidRPr="00451A84">
                      <w:rPr>
                        <w:rFonts w:asciiTheme="majorHAnsi" w:hAnsiTheme="majorHAnsi"/>
                        <w:i/>
                        <w:sz w:val="18"/>
                        <w:szCs w:val="18"/>
                        <w:lang w:val="en-US"/>
                      </w:rPr>
                      <w:t>shaky, hand camera</w:t>
                    </w:r>
                    <w:r w:rsidRPr="00451A84">
                      <w:rPr>
                        <w:rFonts w:asciiTheme="majorHAnsi" w:hAnsiTheme="majorHAnsi"/>
                        <w:sz w:val="18"/>
                        <w:szCs w:val="18"/>
                        <w:lang w:val="en-US"/>
                      </w:rPr>
                      <w:t xml:space="preserve"> (</w:t>
                    </w:r>
                    <w:r>
                      <w:rPr>
                        <w:rFonts w:asciiTheme="majorHAnsi" w:hAnsiTheme="majorHAnsi"/>
                        <w:i/>
                        <w:sz w:val="18"/>
                        <w:szCs w:val="18"/>
                        <w:lang w:val="en-US"/>
                      </w:rPr>
                      <w:t>p</w:t>
                    </w:r>
                    <w:r w:rsidRPr="00451A84">
                      <w:rPr>
                        <w:rFonts w:asciiTheme="majorHAnsi" w:hAnsiTheme="majorHAnsi"/>
                        <w:sz w:val="18"/>
                        <w:szCs w:val="18"/>
                        <w:lang w:val="en-US"/>
                      </w:rPr>
                      <w:t>)</w:t>
                    </w:r>
                  </w:p>
                  <w:p w14:paraId="1583FA77" w14:textId="3A8F87CA" w:rsidR="00374199" w:rsidRPr="00451A84" w:rsidRDefault="00374199" w:rsidP="00861CAC">
                    <w:pPr>
                      <w:ind w:left="567" w:hanging="567"/>
                      <w:rPr>
                        <w:rFonts w:asciiTheme="majorHAnsi" w:hAnsiTheme="majorHAnsi"/>
                        <w:sz w:val="18"/>
                        <w:szCs w:val="18"/>
                        <w:lang w:val="en-US"/>
                      </w:rPr>
                    </w:pPr>
                    <w:r w:rsidRPr="00451A84">
                      <w:rPr>
                        <w:rFonts w:asciiTheme="majorHAnsi" w:hAnsiTheme="majorHAnsi"/>
                        <w:sz w:val="18"/>
                        <w:szCs w:val="18"/>
                        <w:lang w:val="en-US"/>
                      </w:rPr>
                      <w:t>[v.i</w:t>
                    </w:r>
                    <w:r>
                      <w:rPr>
                        <w:rFonts w:asciiTheme="majorHAnsi" w:hAnsiTheme="majorHAnsi"/>
                        <w:sz w:val="18"/>
                        <w:szCs w:val="18"/>
                        <w:vertAlign w:val="superscript"/>
                        <w:lang w:val="en-US"/>
                      </w:rPr>
                      <w:t>sty</w:t>
                    </w:r>
                    <w:r w:rsidRPr="00451A84">
                      <w:rPr>
                        <w:rFonts w:asciiTheme="majorHAnsi" w:hAnsiTheme="majorHAnsi"/>
                        <w:sz w:val="18"/>
                        <w:szCs w:val="18"/>
                        <w:lang w:val="en-US"/>
                      </w:rPr>
                      <w:t>]</w:t>
                    </w:r>
                    <w:r>
                      <w:rPr>
                        <w:rFonts w:asciiTheme="majorHAnsi" w:hAnsiTheme="majorHAnsi"/>
                        <w:sz w:val="18"/>
                        <w:szCs w:val="18"/>
                        <w:lang w:val="en-US"/>
                      </w:rPr>
                      <w:tab/>
                    </w:r>
                    <w:r w:rsidRPr="00451A84">
                      <w:rPr>
                        <w:rFonts w:asciiTheme="majorHAnsi" w:hAnsiTheme="majorHAnsi"/>
                        <w:sz w:val="18"/>
                        <w:szCs w:val="18"/>
                        <w:lang w:val="en-US"/>
                      </w:rPr>
                      <w:t>[</w:t>
                    </w:r>
                    <w:r w:rsidRPr="00451A84">
                      <w:rPr>
                        <w:rFonts w:asciiTheme="majorHAnsi" w:hAnsiTheme="majorHAnsi"/>
                        <w:i/>
                        <w:sz w:val="18"/>
                        <w:szCs w:val="18"/>
                        <w:lang w:val="en-US"/>
                      </w:rPr>
                      <w:t>perspective</w:t>
                    </w:r>
                    <w:r w:rsidRPr="00451A84">
                      <w:rPr>
                        <w:rFonts w:asciiTheme="majorHAnsi" w:hAnsiTheme="majorHAnsi"/>
                        <w:sz w:val="18"/>
                        <w:szCs w:val="18"/>
                        <w:lang w:val="en-US"/>
                      </w:rPr>
                      <w:t xml:space="preserve">] </w:t>
                    </w:r>
                    <w:r w:rsidRPr="00451A84">
                      <w:rPr>
                        <w:rFonts w:asciiTheme="majorHAnsi" w:hAnsiTheme="majorHAnsi"/>
                        <w:i/>
                        <w:sz w:val="18"/>
                        <w:szCs w:val="18"/>
                        <w:lang w:val="en-US"/>
                      </w:rPr>
                      <w:t>quick changes (above, below, level)</w:t>
                    </w:r>
                    <w:r w:rsidRPr="00451A84">
                      <w:rPr>
                        <w:rFonts w:asciiTheme="majorHAnsi" w:hAnsiTheme="majorHAnsi"/>
                        <w:sz w:val="18"/>
                        <w:szCs w:val="18"/>
                        <w:lang w:val="en-US"/>
                      </w:rPr>
                      <w:t xml:space="preserve"> (</w:t>
                    </w:r>
                    <w:r>
                      <w:rPr>
                        <w:rFonts w:asciiTheme="majorHAnsi" w:hAnsiTheme="majorHAnsi"/>
                        <w:i/>
                        <w:sz w:val="18"/>
                        <w:szCs w:val="18"/>
                        <w:lang w:val="en-US"/>
                      </w:rPr>
                      <w:t>q</w:t>
                    </w:r>
                    <w:r w:rsidRPr="00451A84">
                      <w:rPr>
                        <w:rFonts w:asciiTheme="majorHAnsi" w:hAnsiTheme="majorHAnsi"/>
                        <w:sz w:val="18"/>
                        <w:szCs w:val="18"/>
                        <w:lang w:val="en-US"/>
                      </w:rPr>
                      <w:t>)</w:t>
                    </w:r>
                  </w:p>
                  <w:p w14:paraId="032C6952" w14:textId="07266761" w:rsidR="00374199" w:rsidRPr="00451A84" w:rsidRDefault="00374199" w:rsidP="00861CAC">
                    <w:pPr>
                      <w:ind w:left="567" w:hanging="567"/>
                      <w:rPr>
                        <w:rFonts w:asciiTheme="majorHAnsi" w:hAnsiTheme="majorHAnsi"/>
                        <w:sz w:val="18"/>
                        <w:szCs w:val="18"/>
                        <w:lang w:val="en-US"/>
                      </w:rPr>
                    </w:pPr>
                    <w:r w:rsidRPr="00451A84">
                      <w:rPr>
                        <w:rFonts w:asciiTheme="majorHAnsi" w:hAnsiTheme="majorHAnsi"/>
                        <w:sz w:val="18"/>
                        <w:szCs w:val="18"/>
                        <w:lang w:val="en-US"/>
                      </w:rPr>
                      <w:t>[v.i</w:t>
                    </w:r>
                    <w:r>
                      <w:rPr>
                        <w:rFonts w:asciiTheme="majorHAnsi" w:hAnsiTheme="majorHAnsi"/>
                        <w:sz w:val="18"/>
                        <w:szCs w:val="18"/>
                        <w:vertAlign w:val="superscript"/>
                        <w:lang w:val="en-US"/>
                      </w:rPr>
                      <w:t>sty</w:t>
                    </w:r>
                    <w:r w:rsidRPr="00451A84">
                      <w:rPr>
                        <w:rFonts w:asciiTheme="majorHAnsi" w:hAnsiTheme="majorHAnsi"/>
                        <w:sz w:val="18"/>
                        <w:szCs w:val="18"/>
                        <w:lang w:val="en-US"/>
                      </w:rPr>
                      <w:t>]</w:t>
                    </w:r>
                    <w:r w:rsidRPr="00451A84">
                      <w:rPr>
                        <w:rFonts w:asciiTheme="majorHAnsi" w:hAnsiTheme="majorHAnsi"/>
                        <w:sz w:val="18"/>
                        <w:szCs w:val="18"/>
                        <w:lang w:val="en-US"/>
                      </w:rPr>
                      <w:tab/>
                      <w:t>[</w:t>
                    </w:r>
                    <w:r w:rsidRPr="00451A84">
                      <w:rPr>
                        <w:rFonts w:asciiTheme="majorHAnsi" w:hAnsiTheme="majorHAnsi"/>
                        <w:i/>
                        <w:sz w:val="18"/>
                        <w:szCs w:val="18"/>
                        <w:lang w:val="en-US"/>
                      </w:rPr>
                      <w:t>field size</w:t>
                    </w:r>
                    <w:r w:rsidRPr="00451A84">
                      <w:rPr>
                        <w:rFonts w:asciiTheme="majorHAnsi" w:hAnsiTheme="majorHAnsi"/>
                        <w:sz w:val="18"/>
                        <w:szCs w:val="18"/>
                        <w:lang w:val="en-US"/>
                      </w:rPr>
                      <w:t xml:space="preserve">] </w:t>
                    </w:r>
                    <w:r w:rsidRPr="00451A84">
                      <w:rPr>
                        <w:rFonts w:asciiTheme="majorHAnsi" w:hAnsiTheme="majorHAnsi"/>
                        <w:i/>
                        <w:sz w:val="18"/>
                        <w:szCs w:val="18"/>
                        <w:lang w:val="en-US"/>
                      </w:rPr>
                      <w:t>quick changes (distance, close-up)</w:t>
                    </w:r>
                    <w:r w:rsidRPr="00451A84">
                      <w:rPr>
                        <w:rFonts w:asciiTheme="majorHAnsi" w:hAnsiTheme="majorHAnsi"/>
                        <w:sz w:val="18"/>
                        <w:szCs w:val="18"/>
                        <w:lang w:val="en-US"/>
                      </w:rPr>
                      <w:t xml:space="preserve"> (</w:t>
                    </w:r>
                    <w:r>
                      <w:rPr>
                        <w:rFonts w:asciiTheme="majorHAnsi" w:hAnsiTheme="majorHAnsi"/>
                        <w:i/>
                        <w:sz w:val="18"/>
                        <w:szCs w:val="18"/>
                        <w:lang w:val="en-US"/>
                      </w:rPr>
                      <w:t>r</w:t>
                    </w:r>
                    <w:r w:rsidRPr="00451A84">
                      <w:rPr>
                        <w:rFonts w:asciiTheme="majorHAnsi" w:hAnsiTheme="majorHAnsi"/>
                        <w:sz w:val="18"/>
                        <w:szCs w:val="18"/>
                        <w:lang w:val="en-US"/>
                      </w:rPr>
                      <w:t>)</w:t>
                    </w:r>
                  </w:p>
                  <w:p w14:paraId="59D12A35" w14:textId="4F634670" w:rsidR="00374199" w:rsidRPr="00451A84" w:rsidRDefault="00374199" w:rsidP="00861CAC">
                    <w:pPr>
                      <w:ind w:left="567" w:hanging="567"/>
                      <w:rPr>
                        <w:rFonts w:asciiTheme="majorHAnsi" w:hAnsiTheme="majorHAnsi"/>
                        <w:sz w:val="18"/>
                        <w:szCs w:val="18"/>
                        <w:lang w:val="en-US"/>
                      </w:rPr>
                    </w:pPr>
                    <w:r w:rsidRPr="00451A84">
                      <w:rPr>
                        <w:rFonts w:asciiTheme="majorHAnsi" w:hAnsiTheme="majorHAnsi"/>
                        <w:sz w:val="18"/>
                        <w:szCs w:val="18"/>
                        <w:lang w:val="en-US"/>
                      </w:rPr>
                      <w:t>[v.</w:t>
                    </w:r>
                    <w:r>
                      <w:rPr>
                        <w:rFonts w:asciiTheme="majorHAnsi" w:hAnsiTheme="majorHAnsi"/>
                        <w:sz w:val="18"/>
                        <w:szCs w:val="18"/>
                        <w:lang w:val="en-US"/>
                      </w:rPr>
                      <w:t>lighting</w:t>
                    </w:r>
                    <w:r>
                      <w:rPr>
                        <w:rFonts w:asciiTheme="majorHAnsi" w:hAnsiTheme="majorHAnsi"/>
                        <w:sz w:val="18"/>
                        <w:szCs w:val="18"/>
                        <w:vertAlign w:val="superscript"/>
                        <w:lang w:val="en-US"/>
                      </w:rPr>
                      <w:t>sty</w:t>
                    </w:r>
                    <w:r>
                      <w:rPr>
                        <w:rFonts w:asciiTheme="majorHAnsi" w:hAnsiTheme="majorHAnsi"/>
                        <w:sz w:val="18"/>
                        <w:szCs w:val="18"/>
                        <w:lang w:val="en-US"/>
                      </w:rPr>
                      <w:t xml:space="preserve">]  [distribution] </w:t>
                    </w:r>
                    <w:r>
                      <w:rPr>
                        <w:rFonts w:asciiTheme="majorHAnsi" w:hAnsiTheme="majorHAnsi"/>
                        <w:i/>
                        <w:sz w:val="18"/>
                        <w:szCs w:val="18"/>
                        <w:lang w:val="en-US"/>
                      </w:rPr>
                      <w:t>erratic (</w:t>
                    </w:r>
                    <w:r w:rsidRPr="00451A84">
                      <w:rPr>
                        <w:rFonts w:asciiTheme="majorHAnsi" w:hAnsiTheme="majorHAnsi"/>
                        <w:i/>
                        <w:sz w:val="18"/>
                        <w:szCs w:val="18"/>
                        <w:lang w:val="en-US"/>
                      </w:rPr>
                      <w:t>reflections on water)</w:t>
                    </w:r>
                    <w:r w:rsidRPr="00451A84">
                      <w:rPr>
                        <w:rFonts w:asciiTheme="majorHAnsi" w:hAnsiTheme="majorHAnsi"/>
                        <w:sz w:val="18"/>
                        <w:szCs w:val="18"/>
                        <w:lang w:val="en-US"/>
                      </w:rPr>
                      <w:t xml:space="preserve"> (</w:t>
                    </w:r>
                    <w:r>
                      <w:rPr>
                        <w:rFonts w:asciiTheme="majorHAnsi" w:hAnsiTheme="majorHAnsi"/>
                        <w:i/>
                        <w:sz w:val="18"/>
                        <w:szCs w:val="18"/>
                        <w:lang w:val="en-US"/>
                      </w:rPr>
                      <w:t>s</w:t>
                    </w:r>
                    <w:r w:rsidRPr="00451A84">
                      <w:rPr>
                        <w:rFonts w:asciiTheme="majorHAnsi" w:hAnsiTheme="majorHAnsi"/>
                        <w:sz w:val="18"/>
                        <w:szCs w:val="18"/>
                        <w:lang w:val="en-US"/>
                      </w:rPr>
                      <w:t>)</w:t>
                    </w:r>
                  </w:p>
                  <w:p w14:paraId="484D0EAB" w14:textId="051B5F6D" w:rsidR="00374199" w:rsidRPr="00451A84" w:rsidRDefault="00374199" w:rsidP="009D7E44">
                    <w:pPr>
                      <w:spacing w:before="120"/>
                      <w:ind w:left="397" w:hanging="397"/>
                      <w:rPr>
                        <w:rFonts w:asciiTheme="majorHAnsi" w:hAnsiTheme="majorHAnsi"/>
                        <w:i/>
                        <w:sz w:val="18"/>
                        <w:szCs w:val="18"/>
                        <w:lang w:val="en-US"/>
                      </w:rPr>
                    </w:pPr>
                    <w:r w:rsidRPr="00451A84">
                      <w:rPr>
                        <w:rFonts w:asciiTheme="majorHAnsi" w:hAnsiTheme="majorHAnsi"/>
                        <w:sz w:val="18"/>
                        <w:szCs w:val="18"/>
                        <w:lang w:val="en-US"/>
                      </w:rPr>
                      <w:t>v.i</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sidRPr="00451A84">
                      <w:rPr>
                        <w:rFonts w:asciiTheme="majorHAnsi" w:hAnsiTheme="majorHAnsi"/>
                        <w:sz w:val="18"/>
                        <w:szCs w:val="18"/>
                        <w:lang w:val="en-US"/>
                      </w:rPr>
                      <w:t>a.l</w:t>
                    </w:r>
                    <w:r w:rsidRPr="00DD011D">
                      <w:rPr>
                        <w:rFonts w:ascii="Cambria" w:hAnsi="Cambria"/>
                        <w:sz w:val="18"/>
                        <w:szCs w:val="18"/>
                        <w:lang w:val="en-US"/>
                      </w:rPr>
                      <w:t xml:space="preserve"> </w:t>
                    </w:r>
                    <w:r w:rsidRPr="00DD011D">
                      <w:rPr>
                        <w:rFonts w:ascii="Cambria Math" w:hAnsi="Cambria Math" w:cs="Cambria Math"/>
                        <w:sz w:val="18"/>
                        <w:szCs w:val="18"/>
                        <w:lang w:val="en-US"/>
                      </w:rPr>
                      <w:t>∧</w:t>
                    </w:r>
                    <w:r w:rsidRPr="00DD011D">
                      <w:rPr>
                        <w:rFonts w:ascii="Cambria" w:eastAsia="Arial Unicode MS" w:hAnsi="Cambria" w:cs="Arial Unicode MS"/>
                        <w:sz w:val="18"/>
                        <w:szCs w:val="18"/>
                        <w:lang w:val="en-US"/>
                      </w:rPr>
                      <w:t xml:space="preserve"> </w:t>
                    </w:r>
                    <w:r w:rsidRPr="00451A84">
                      <w:rPr>
                        <w:rFonts w:asciiTheme="majorHAnsi" w:hAnsiTheme="majorHAnsi"/>
                        <w:sz w:val="18"/>
                        <w:szCs w:val="18"/>
                        <w:lang w:val="en-US"/>
                      </w:rPr>
                      <w:t>v.</w:t>
                    </w:r>
                    <w:r>
                      <w:rPr>
                        <w:rFonts w:asciiTheme="majorHAnsi" w:hAnsiTheme="majorHAnsi"/>
                        <w:sz w:val="18"/>
                        <w:szCs w:val="18"/>
                        <w:lang w:val="en-US"/>
                      </w:rPr>
                      <w:t>lighting</w:t>
                    </w:r>
                    <w:r w:rsidRPr="0054367F">
                      <w:rPr>
                        <w:rFonts w:asciiTheme="majorHAnsi" w:eastAsia="Arial Unicode MS" w:hAnsiTheme="majorHAnsi" w:cs="Arial Unicode MS"/>
                        <w:sz w:val="18"/>
                        <w:szCs w:val="18"/>
                        <w:lang w:val="en-US"/>
                      </w:rPr>
                      <w:t xml:space="preserve"> </w:t>
                    </w:r>
                    <w:r w:rsidRPr="0057074C">
                      <w:rPr>
                        <w:rFonts w:asciiTheme="majorHAnsi" w:eastAsia="Arial Unicode MS" w:hAnsiTheme="majorHAnsi" w:cs="Arial Unicode MS"/>
                        <w:sz w:val="18"/>
                        <w:szCs w:val="18"/>
                        <w:lang w:val="en-US"/>
                      </w:rPr>
                      <w:t>| ̴</w:t>
                    </w:r>
                    <w:r w:rsidRPr="0054367F">
                      <w:rPr>
                        <w:rFonts w:ascii="Cambria Math" w:hAnsi="Cambria Math" w:cs="Cambria Math"/>
                        <w:sz w:val="18"/>
                        <w:szCs w:val="18"/>
                        <w:lang w:val="en-US"/>
                      </w:rPr>
                      <w:t xml:space="preserve"> </w:t>
                    </w:r>
                    <w:r w:rsidRPr="00451A84">
                      <w:rPr>
                        <w:rFonts w:ascii="Cambria Math" w:hAnsi="Cambria Math" w:cs="Cambria Math"/>
                        <w:sz w:val="18"/>
                        <w:szCs w:val="18"/>
                        <w:lang w:val="en-US"/>
                      </w:rPr>
                      <w:t>∃</w:t>
                    </w:r>
                    <w:r>
                      <w:rPr>
                        <w:rFonts w:asciiTheme="majorHAnsi" w:hAnsiTheme="majorHAnsi"/>
                        <w:i/>
                        <w:sz w:val="18"/>
                        <w:szCs w:val="18"/>
                        <w:lang w:val="en-US"/>
                      </w:rPr>
                      <w:t>x</w:t>
                    </w:r>
                    <w:r w:rsidRPr="00451A84">
                      <w:rPr>
                        <w:rFonts w:asciiTheme="majorHAnsi" w:hAnsiTheme="majorHAnsi"/>
                        <w:sz w:val="18"/>
                        <w:szCs w:val="18"/>
                        <w:lang w:val="en-US"/>
                      </w:rPr>
                      <w:t>. dangerous</w:t>
                    </w:r>
                    <w:r>
                      <w:rPr>
                        <w:rFonts w:asciiTheme="majorHAnsi" w:hAnsiTheme="majorHAnsi"/>
                        <w:sz w:val="18"/>
                        <w:szCs w:val="18"/>
                        <w:lang w:val="en-US"/>
                      </w:rPr>
                      <w:t>_</w:t>
                    </w:r>
                    <w:r w:rsidRPr="00451A84">
                      <w:rPr>
                        <w:rFonts w:asciiTheme="majorHAnsi" w:hAnsiTheme="majorHAnsi"/>
                        <w:sz w:val="18"/>
                        <w:szCs w:val="18"/>
                        <w:lang w:val="en-US"/>
                      </w:rPr>
                      <w:t>situation (</w:t>
                    </w:r>
                    <w:r>
                      <w:rPr>
                        <w:rFonts w:asciiTheme="majorHAnsi" w:hAnsiTheme="majorHAnsi"/>
                        <w:i/>
                        <w:sz w:val="18"/>
                        <w:szCs w:val="18"/>
                        <w:lang w:val="en-US"/>
                      </w:rPr>
                      <w:t>x</w:t>
                    </w:r>
                    <w:r w:rsidRPr="00451A84">
                      <w:rPr>
                        <w:rFonts w:asciiTheme="majorHAnsi" w:hAnsiTheme="majorHAnsi"/>
                        <w:sz w:val="18"/>
                        <w:szCs w:val="18"/>
                        <w:lang w:val="en-US"/>
                      </w:rPr>
                      <w:t>)</w:t>
                    </w:r>
                  </w:p>
                  <w:p w14:paraId="4F3897AD" w14:textId="04D4944E" w:rsidR="00374199" w:rsidRPr="00451A84" w:rsidRDefault="00374199" w:rsidP="009D7E44">
                    <w:pPr>
                      <w:spacing w:before="120"/>
                      <w:ind w:firstLine="0"/>
                      <w:rPr>
                        <w:rFonts w:asciiTheme="majorHAnsi" w:eastAsia="Arial Unicode MS" w:hAnsiTheme="majorHAnsi" w:cs="Arial Unicode MS"/>
                        <w:sz w:val="18"/>
                        <w:szCs w:val="18"/>
                        <w:lang w:val="en-US"/>
                      </w:rPr>
                    </w:pPr>
                    <w:r w:rsidRPr="00451A84">
                      <w:rPr>
                        <w:rFonts w:asciiTheme="majorHAnsi" w:eastAsia="Arial Unicode MS" w:hAnsiTheme="majorHAnsi" w:cs="Arial Unicode MS"/>
                        <w:i/>
                        <w:sz w:val="18"/>
                        <w:szCs w:val="18"/>
                        <w:lang w:val="en-US"/>
                      </w:rPr>
                      <w:t>Intermodal</w:t>
                    </w:r>
                    <w:r>
                      <w:rPr>
                        <w:rFonts w:asciiTheme="majorHAnsi" w:eastAsia="Arial Unicode MS" w:hAnsiTheme="majorHAnsi" w:cs="Arial Unicode MS"/>
                        <w:i/>
                        <w:sz w:val="18"/>
                        <w:szCs w:val="18"/>
                        <w:lang w:val="en-US"/>
                      </w:rPr>
                      <w:t>_E</w:t>
                    </w:r>
                    <w:r w:rsidRPr="00451A84">
                      <w:rPr>
                        <w:rFonts w:asciiTheme="majorHAnsi" w:eastAsia="Arial Unicode MS" w:hAnsiTheme="majorHAnsi" w:cs="Arial Unicode MS"/>
                        <w:i/>
                        <w:sz w:val="18"/>
                        <w:szCs w:val="18"/>
                        <w:lang w:val="en-US"/>
                      </w:rPr>
                      <w:t>mphasis</w:t>
                    </w:r>
                    <w:r w:rsidRPr="00AD4293">
                      <w:rPr>
                        <w:rFonts w:asciiTheme="majorHAnsi" w:eastAsia="Arial Unicode MS" w:hAnsiTheme="majorHAnsi" w:cs="Arial Unicode MS"/>
                        <w:i/>
                        <w:sz w:val="18"/>
                        <w:szCs w:val="18"/>
                        <w:vertAlign w:val="superscript"/>
                        <w:lang w:val="en-US"/>
                      </w:rPr>
                      <w:t>sty</w:t>
                    </w:r>
                    <w:r w:rsidRPr="00451A84">
                      <w:rPr>
                        <w:rFonts w:asciiTheme="majorHAnsi" w:eastAsia="Arial Unicode MS" w:hAnsiTheme="majorHAnsi" w:cs="Arial Unicode MS"/>
                        <w:sz w:val="18"/>
                        <w:szCs w:val="18"/>
                        <w:lang w:val="en-US"/>
                      </w:rPr>
                      <w:t xml:space="preserve"> (</w:t>
                    </w:r>
                    <w:r>
                      <w:rPr>
                        <w:rFonts w:asciiTheme="majorHAnsi" w:eastAsia="Arial Unicode MS" w:hAnsiTheme="majorHAnsi" w:cs="Arial Unicode MS"/>
                        <w:sz w:val="18"/>
                        <w:szCs w:val="18"/>
                        <w:lang w:val="en-US"/>
                      </w:rPr>
                      <w:t>{</w:t>
                    </w:r>
                    <w:r w:rsidRPr="00451A84">
                      <w:rPr>
                        <w:rFonts w:asciiTheme="majorHAnsi" w:hAnsiTheme="majorHAnsi"/>
                        <w:sz w:val="18"/>
                        <w:szCs w:val="18"/>
                        <w:lang w:val="en-US"/>
                      </w:rPr>
                      <w:t>v.i</w:t>
                    </w:r>
                    <w:r>
                      <w:rPr>
                        <w:rFonts w:asciiTheme="majorHAnsi" w:hAnsiTheme="majorHAnsi"/>
                        <w:sz w:val="18"/>
                        <w:szCs w:val="18"/>
                        <w:vertAlign w:val="superscript"/>
                        <w:lang w:val="en-US"/>
                      </w:rPr>
                      <w:t>sty</w:t>
                    </w:r>
                    <w:r w:rsidRPr="00451A84">
                      <w:rPr>
                        <w:rFonts w:asciiTheme="majorHAnsi" w:eastAsia="Arial Unicode MS" w:hAnsiTheme="majorHAnsi" w:cs="Arial Unicode MS"/>
                        <w:sz w:val="18"/>
                        <w:szCs w:val="18"/>
                        <w:lang w:val="en-US"/>
                      </w:rPr>
                      <w:t>,</w:t>
                    </w:r>
                    <w:r>
                      <w:rPr>
                        <w:rFonts w:asciiTheme="majorHAnsi" w:eastAsia="Arial Unicode MS" w:hAnsiTheme="majorHAnsi" w:cs="Arial Unicode MS"/>
                        <w:sz w:val="18"/>
                        <w:szCs w:val="18"/>
                        <w:lang w:val="en-US"/>
                      </w:rPr>
                      <w:t xml:space="preserve"> </w:t>
                    </w:r>
                    <w:r w:rsidRPr="00451A84">
                      <w:rPr>
                        <w:rFonts w:asciiTheme="majorHAnsi" w:hAnsiTheme="majorHAnsi"/>
                        <w:sz w:val="18"/>
                        <w:szCs w:val="18"/>
                        <w:lang w:val="en-US"/>
                      </w:rPr>
                      <w:t>v.</w:t>
                    </w:r>
                    <w:r>
                      <w:rPr>
                        <w:rFonts w:asciiTheme="majorHAnsi" w:hAnsiTheme="majorHAnsi"/>
                        <w:sz w:val="18"/>
                        <w:szCs w:val="18"/>
                        <w:lang w:val="en-US"/>
                      </w:rPr>
                      <w:t>lighting</w:t>
                    </w:r>
                    <w:r>
                      <w:rPr>
                        <w:rFonts w:asciiTheme="majorHAnsi" w:hAnsiTheme="majorHAnsi"/>
                        <w:sz w:val="18"/>
                        <w:szCs w:val="18"/>
                        <w:vertAlign w:val="superscript"/>
                        <w:lang w:val="en-US"/>
                      </w:rPr>
                      <w:t>sty</w:t>
                    </w:r>
                    <w:r>
                      <w:rPr>
                        <w:rFonts w:asciiTheme="majorHAnsi" w:eastAsia="Arial Unicode MS" w:hAnsiTheme="majorHAnsi" w:cs="Arial Unicode MS"/>
                        <w:sz w:val="18"/>
                        <w:szCs w:val="18"/>
                        <w:lang w:val="en-US"/>
                      </w:rPr>
                      <w:t>},</w:t>
                    </w:r>
                    <w:r w:rsidRPr="00451A84">
                      <w:rPr>
                        <w:rFonts w:asciiTheme="majorHAnsi" w:eastAsia="Arial Unicode MS" w:hAnsiTheme="majorHAnsi" w:cs="Arial Unicode MS"/>
                        <w:sz w:val="18"/>
                        <w:szCs w:val="18"/>
                        <w:lang w:val="en-US"/>
                      </w:rPr>
                      <w:t xml:space="preserve"> </w:t>
                    </w:r>
                    <w:r w:rsidRPr="00451A84">
                      <w:rPr>
                        <w:rFonts w:asciiTheme="majorHAnsi" w:hAnsiTheme="majorHAnsi"/>
                        <w:sz w:val="18"/>
                        <w:szCs w:val="18"/>
                        <w:lang w:val="en-US"/>
                      </w:rPr>
                      <w:t>a.l</w:t>
                    </w:r>
                    <w:r w:rsidRPr="00451A84">
                      <w:rPr>
                        <w:rFonts w:asciiTheme="majorHAnsi" w:eastAsia="Arial Unicode MS" w:hAnsiTheme="majorHAnsi" w:cs="Arial Unicode MS"/>
                        <w:sz w:val="18"/>
                        <w:szCs w:val="18"/>
                        <w:lang w:val="en-US"/>
                      </w:rPr>
                      <w:t>)</w:t>
                    </w:r>
                  </w:p>
                  <w:p w14:paraId="491FB4B8" w14:textId="77777777" w:rsidR="00374199" w:rsidRPr="009D7E44" w:rsidRDefault="00374199" w:rsidP="009D7E44">
                    <w:pPr>
                      <w:ind w:firstLine="0"/>
                      <w:rPr>
                        <w:rFonts w:asciiTheme="majorHAnsi" w:hAnsiTheme="majorHAnsi"/>
                        <w:i/>
                        <w:sz w:val="19"/>
                        <w:szCs w:val="18"/>
                        <w:lang w:val="en-US"/>
                      </w:rPr>
                    </w:pPr>
                  </w:p>
                  <w:p w14:paraId="6064CDC2" w14:textId="77777777" w:rsidR="00374199" w:rsidRPr="009D7E44" w:rsidRDefault="00374199" w:rsidP="009D7E44">
                    <w:pPr>
                      <w:ind w:firstLine="0"/>
                      <w:rPr>
                        <w:rFonts w:asciiTheme="majorHAnsi" w:hAnsiTheme="majorHAnsi"/>
                        <w:i/>
                        <w:sz w:val="19"/>
                        <w:szCs w:val="18"/>
                        <w:lang w:val="en-US"/>
                      </w:rPr>
                    </w:pPr>
                  </w:p>
                  <w:p w14:paraId="1636804B" w14:textId="77777777" w:rsidR="00374199" w:rsidRPr="009D7E44" w:rsidRDefault="00374199" w:rsidP="009D7E44">
                    <w:pPr>
                      <w:ind w:firstLine="0"/>
                      <w:rPr>
                        <w:rFonts w:asciiTheme="majorHAnsi" w:hAnsiTheme="majorHAnsi"/>
                        <w:i/>
                        <w:sz w:val="19"/>
                        <w:szCs w:val="18"/>
                        <w:lang w:val="en-US"/>
                      </w:rPr>
                    </w:pPr>
                  </w:p>
                  <w:p w14:paraId="43E4778A" w14:textId="77777777" w:rsidR="00374199" w:rsidRPr="009D7E44" w:rsidRDefault="00374199" w:rsidP="009D7E44">
                    <w:pPr>
                      <w:ind w:firstLine="0"/>
                      <w:rPr>
                        <w:rFonts w:asciiTheme="majorHAnsi" w:hAnsiTheme="majorHAnsi"/>
                        <w:i/>
                        <w:sz w:val="19"/>
                        <w:szCs w:val="18"/>
                        <w:lang w:val="en-US"/>
                      </w:rPr>
                    </w:pPr>
                  </w:p>
                  <w:p w14:paraId="2ECACF1D" w14:textId="77777777" w:rsidR="00374199" w:rsidRPr="009D7E44" w:rsidRDefault="00374199" w:rsidP="009D7E44">
                    <w:pPr>
                      <w:ind w:firstLine="0"/>
                      <w:rPr>
                        <w:rFonts w:asciiTheme="majorHAnsi" w:hAnsiTheme="majorHAnsi"/>
                        <w:i/>
                        <w:sz w:val="19"/>
                        <w:szCs w:val="18"/>
                        <w:lang w:val="en-US"/>
                      </w:rPr>
                    </w:pPr>
                  </w:p>
                  <w:p w14:paraId="3578472E" w14:textId="77777777" w:rsidR="00374199" w:rsidRPr="009D7E44" w:rsidRDefault="00374199" w:rsidP="009D7E44">
                    <w:pPr>
                      <w:ind w:firstLine="0"/>
                      <w:rPr>
                        <w:rFonts w:asciiTheme="majorHAnsi" w:hAnsiTheme="majorHAnsi"/>
                        <w:i/>
                        <w:sz w:val="19"/>
                        <w:szCs w:val="18"/>
                        <w:lang w:val="en-US"/>
                      </w:rPr>
                    </w:pPr>
                  </w:p>
                  <w:p w14:paraId="624F79AA" w14:textId="77777777" w:rsidR="00374199" w:rsidRPr="009D7E44" w:rsidRDefault="00374199" w:rsidP="009D7E44">
                    <w:pPr>
                      <w:ind w:firstLine="0"/>
                      <w:rPr>
                        <w:rFonts w:asciiTheme="majorHAnsi" w:hAnsiTheme="majorHAnsi"/>
                        <w:i/>
                        <w:sz w:val="19"/>
                        <w:szCs w:val="18"/>
                        <w:lang w:val="en-US"/>
                      </w:rPr>
                    </w:pPr>
                  </w:p>
                  <w:p w14:paraId="1DFB5350" w14:textId="77777777" w:rsidR="00374199" w:rsidRPr="009D7E44" w:rsidRDefault="00374199" w:rsidP="009D7E44">
                    <w:pPr>
                      <w:ind w:firstLine="0"/>
                      <w:rPr>
                        <w:rFonts w:asciiTheme="majorHAnsi" w:hAnsiTheme="majorHAnsi"/>
                        <w:i/>
                        <w:sz w:val="19"/>
                        <w:szCs w:val="18"/>
                        <w:lang w:val="en-US"/>
                      </w:rPr>
                    </w:pPr>
                  </w:p>
                  <w:p w14:paraId="4DB7F4C2" w14:textId="77777777" w:rsidR="00374199" w:rsidRPr="009D7E44" w:rsidRDefault="00374199" w:rsidP="009D7E44">
                    <w:pPr>
                      <w:ind w:firstLine="0"/>
                      <w:rPr>
                        <w:rFonts w:asciiTheme="majorHAnsi" w:hAnsiTheme="majorHAnsi"/>
                        <w:sz w:val="19"/>
                        <w:szCs w:val="18"/>
                      </w:rPr>
                    </w:pPr>
                    <w:r w:rsidRPr="009D7E44">
                      <w:rPr>
                        <w:rFonts w:asciiTheme="majorHAnsi" w:hAnsiTheme="majorHAnsi"/>
                        <w:i/>
                        <w:sz w:val="19"/>
                        <w:szCs w:val="18"/>
                      </w:rPr>
                      <w:t xml:space="preserve">Intermodal deixis </w:t>
                    </w:r>
                    <w:r w:rsidRPr="009D7E44">
                      <w:rPr>
                        <w:rFonts w:asciiTheme="majorHAnsi" w:hAnsiTheme="majorHAnsi"/>
                        <w:sz w:val="19"/>
                        <w:szCs w:val="18"/>
                      </w:rPr>
                      <w:t>(</w:t>
                    </w:r>
                    <m:oMath>
                      <m:sSub>
                        <m:sSubPr>
                          <m:ctrlPr>
                            <w:rPr>
                              <w:rFonts w:ascii="Cambria Math" w:hAnsiTheme="majorHAnsi"/>
                              <w:i/>
                              <w:sz w:val="19"/>
                              <w:lang w:val="en-US"/>
                            </w:rPr>
                          </m:ctrlPr>
                        </m:sSubPr>
                        <m:e>
                          <m:r>
                            <w:rPr>
                              <w:rFonts w:ascii="Cambria Math" w:hAnsi="Cambria Math"/>
                              <w:sz w:val="19"/>
                              <w:szCs w:val="18"/>
                              <w:lang w:val="en-US"/>
                            </w:rPr>
                            <m:t>a</m:t>
                          </m:r>
                          <m:r>
                            <w:rPr>
                              <w:rFonts w:ascii="Cambria Math" w:hAnsiTheme="majorHAnsi"/>
                              <w:sz w:val="19"/>
                              <w:szCs w:val="18"/>
                            </w:rPr>
                            <m:t>.</m:t>
                          </m:r>
                          <m:r>
                            <w:rPr>
                              <w:rFonts w:ascii="Cambria Math" w:hAnsi="Cambria Math"/>
                              <w:sz w:val="19"/>
                              <w:szCs w:val="18"/>
                              <w:lang w:val="en-US"/>
                            </w:rPr>
                            <m:t>l</m:t>
                          </m:r>
                        </m:e>
                        <m:sub>
                          <m:sSub>
                            <m:sSubPr>
                              <m:ctrlPr>
                                <w:rPr>
                                  <w:rFonts w:ascii="Cambria Math" w:hAnsiTheme="majorHAnsi"/>
                                  <w:i/>
                                  <w:sz w:val="19"/>
                                  <w:lang w:val="en-US"/>
                                </w:rPr>
                              </m:ctrlPr>
                            </m:sSubPr>
                            <m:e>
                              <m:r>
                                <m:rPr>
                                  <m:sty m:val="p"/>
                                </m:rPr>
                                <w:rPr>
                                  <w:rFonts w:ascii="Cambria Math" w:hAnsiTheme="majorHAnsi"/>
                                  <w:sz w:val="19"/>
                                  <w:szCs w:val="18"/>
                                  <w:lang w:val="en-US"/>
                                </w:rPr>
                                <m:t>π</m:t>
                              </m:r>
                            </m:e>
                            <m:sub>
                              <m:r>
                                <w:rPr>
                                  <w:rFonts w:ascii="Cambria Math" w:hAnsiTheme="majorHAnsi"/>
                                  <w:sz w:val="19"/>
                                  <w:szCs w:val="18"/>
                                </w:rPr>
                                <m:t>1</m:t>
                              </m:r>
                            </m:sub>
                          </m:sSub>
                        </m:sub>
                      </m:sSub>
                    </m:oMath>
                    <w:r w:rsidRPr="009D7E44">
                      <w:rPr>
                        <w:rFonts w:asciiTheme="majorHAnsi" w:hAnsiTheme="majorHAnsi"/>
                        <w:sz w:val="19"/>
                        <w:szCs w:val="18"/>
                      </w:rPr>
                      <w:t xml:space="preserve">, </w:t>
                    </w:r>
                    <m:oMath>
                      <m:sSub>
                        <m:sSubPr>
                          <m:ctrlPr>
                            <w:rPr>
                              <w:rFonts w:ascii="Cambria Math" w:hAnsiTheme="majorHAnsi"/>
                              <w:i/>
                              <w:sz w:val="19"/>
                              <w:lang w:val="en-US"/>
                            </w:rPr>
                          </m:ctrlPr>
                        </m:sSubPr>
                        <m:e>
                          <m:r>
                            <w:rPr>
                              <w:rFonts w:ascii="Cambria Math" w:hAnsi="Cambria Math"/>
                              <w:sz w:val="19"/>
                              <w:szCs w:val="18"/>
                              <w:lang w:val="en-US"/>
                            </w:rPr>
                            <m:t>v</m:t>
                          </m:r>
                          <m:r>
                            <w:rPr>
                              <w:rFonts w:ascii="Cambria Math" w:hAnsiTheme="majorHAnsi"/>
                              <w:sz w:val="19"/>
                              <w:szCs w:val="18"/>
                            </w:rPr>
                            <m:t>.</m:t>
                          </m:r>
                          <m:r>
                            <w:rPr>
                              <w:rFonts w:ascii="Cambria Math" w:hAnsi="Cambria Math"/>
                              <w:sz w:val="19"/>
                              <w:szCs w:val="18"/>
                              <w:lang w:val="en-US"/>
                            </w:rPr>
                            <m:t>i</m:t>
                          </m:r>
                        </m:e>
                        <m:sub>
                          <m:sSub>
                            <m:sSubPr>
                              <m:ctrlPr>
                                <w:rPr>
                                  <w:rFonts w:ascii="Cambria Math" w:hAnsiTheme="majorHAnsi"/>
                                  <w:i/>
                                  <w:sz w:val="19"/>
                                  <w:lang w:val="en-US"/>
                                </w:rPr>
                              </m:ctrlPr>
                            </m:sSubPr>
                            <m:e>
                              <m:r>
                                <m:rPr>
                                  <m:sty m:val="p"/>
                                </m:rPr>
                                <w:rPr>
                                  <w:rFonts w:ascii="Cambria Math" w:hAnsiTheme="majorHAnsi"/>
                                  <w:sz w:val="19"/>
                                  <w:szCs w:val="18"/>
                                  <w:lang w:val="en-US"/>
                                </w:rPr>
                                <m:t>π</m:t>
                              </m:r>
                            </m:e>
                            <m:sub>
                              <m:r>
                                <w:rPr>
                                  <w:rFonts w:ascii="Cambria Math" w:hAnsiTheme="majorHAnsi"/>
                                  <w:sz w:val="19"/>
                                  <w:szCs w:val="18"/>
                                </w:rPr>
                                <m:t>2</m:t>
                              </m:r>
                            </m:sub>
                          </m:sSub>
                        </m:sub>
                      </m:sSub>
                    </m:oMath>
                    <w:r w:rsidRPr="009D7E44">
                      <w:rPr>
                        <w:rFonts w:asciiTheme="majorHAnsi" w:hAnsiTheme="majorHAnsi"/>
                        <w:sz w:val="19"/>
                        <w:szCs w:val="18"/>
                      </w:rPr>
                      <w:t>)</w:t>
                    </w:r>
                  </w:p>
                  <w:p w14:paraId="2535A85F" w14:textId="77777777" w:rsidR="00374199" w:rsidRPr="009D7E44" w:rsidRDefault="00374199" w:rsidP="009D7E44">
                    <w:pPr>
                      <w:ind w:firstLine="0"/>
                      <w:rPr>
                        <w:sz w:val="19"/>
                        <w:szCs w:val="18"/>
                      </w:rPr>
                    </w:pPr>
                  </w:p>
                </w:txbxContent>
              </v:textbox>
            </v:shape>
            <v:shape id="_x0000_s1074" type="#_x0000_t32" style="position:absolute;left:5976;top:9769;width:4883;height:1" o:connectortype="straight"/>
            <w10:wrap type="square"/>
          </v:group>
        </w:pict>
      </w:r>
      <w:r w:rsidR="009D7E44" w:rsidRPr="009E0038">
        <w:rPr>
          <w:lang w:val="en-GB"/>
        </w:rPr>
        <w:t xml:space="preserve">This example demonstrates the inclusion of style, </w:t>
      </w:r>
      <w:r w:rsidR="00EF2772" w:rsidRPr="009E0038">
        <w:rPr>
          <w:lang w:val="en-GB"/>
        </w:rPr>
        <w:t>the</w:t>
      </w:r>
      <w:r w:rsidR="009D7E44" w:rsidRPr="009E0038">
        <w:rPr>
          <w:lang w:val="en-GB"/>
        </w:rPr>
        <w:t xml:space="preserve"> third </w:t>
      </w:r>
      <w:r w:rsidR="001C0521" w:rsidRPr="009E0038">
        <w:rPr>
          <w:lang w:val="en-GB"/>
        </w:rPr>
        <w:t>discourse</w:t>
      </w:r>
      <w:r w:rsidR="009D7E44" w:rsidRPr="009E0038">
        <w:rPr>
          <w:lang w:val="en-GB"/>
        </w:rPr>
        <w:t xml:space="preserve"> stratum</w:t>
      </w:r>
      <w:r w:rsidR="00B6336C" w:rsidRPr="009E0038">
        <w:rPr>
          <w:lang w:val="en-GB"/>
        </w:rPr>
        <w:t>, into the analysis</w:t>
      </w:r>
      <w:r w:rsidR="009D7E44" w:rsidRPr="009E0038">
        <w:rPr>
          <w:lang w:val="en-GB"/>
        </w:rPr>
        <w:t xml:space="preserve">. </w:t>
      </w:r>
      <w:r w:rsidR="009A78DF">
        <w:rPr>
          <w:lang w:val="en-GB"/>
        </w:rPr>
        <w:fldChar w:fldCharType="begin"/>
      </w:r>
      <w:r w:rsidR="009A78DF">
        <w:rPr>
          <w:lang w:val="en-GB"/>
        </w:rPr>
        <w:instrText xml:space="preserve"> REF _Ref427708810 \h </w:instrText>
      </w:r>
      <w:r w:rsidR="009A78DF">
        <w:rPr>
          <w:lang w:val="en-GB"/>
        </w:rPr>
      </w:r>
      <w:r w:rsidR="009A78DF">
        <w:rPr>
          <w:lang w:val="en-GB"/>
        </w:rPr>
        <w:fldChar w:fldCharType="separate"/>
      </w:r>
      <w:r w:rsidR="00AC1443" w:rsidRPr="009A78DF">
        <w:rPr>
          <w:lang w:val="en-GB"/>
        </w:rPr>
        <w:t xml:space="preserve">Figure </w:t>
      </w:r>
      <w:r w:rsidR="00AC1443">
        <w:rPr>
          <w:noProof/>
          <w:lang w:val="en-GB"/>
        </w:rPr>
        <w:t>8</w:t>
      </w:r>
      <w:r w:rsidR="009A78DF">
        <w:rPr>
          <w:lang w:val="en-GB"/>
        </w:rPr>
        <w:fldChar w:fldCharType="end"/>
      </w:r>
      <w:r w:rsidR="009A78DF">
        <w:rPr>
          <w:lang w:val="en-GB"/>
        </w:rPr>
        <w:t xml:space="preserve"> </w:t>
      </w:r>
      <w:r w:rsidR="00131DE2" w:rsidRPr="009E0038">
        <w:rPr>
          <w:lang w:val="en-GB"/>
        </w:rPr>
        <w:t>analys</w:t>
      </w:r>
      <w:r w:rsidR="00364711" w:rsidRPr="009E0038">
        <w:rPr>
          <w:lang w:val="en-GB"/>
        </w:rPr>
        <w:t>e</w:t>
      </w:r>
      <w:r w:rsidR="00131DE2" w:rsidRPr="009E0038">
        <w:rPr>
          <w:lang w:val="en-GB"/>
        </w:rPr>
        <w:t xml:space="preserve">s a </w:t>
      </w:r>
      <w:r w:rsidR="009D7E44" w:rsidRPr="009E0038">
        <w:rPr>
          <w:lang w:val="en-GB"/>
        </w:rPr>
        <w:t>film scene from “Gattaca</w:t>
      </w:r>
      <w:r w:rsidR="0080570A" w:rsidRPr="009E0038">
        <w:rPr>
          <w:lang w:val="en-GB"/>
        </w:rPr>
        <w:t xml:space="preserve">” in which </w:t>
      </w:r>
      <w:r w:rsidR="009D7E44" w:rsidRPr="009E0038">
        <w:rPr>
          <w:lang w:val="en-GB"/>
        </w:rPr>
        <w:t>two protagonists have a swim</w:t>
      </w:r>
      <w:r w:rsidR="00364711" w:rsidRPr="009E0038">
        <w:rPr>
          <w:lang w:val="en-GB"/>
        </w:rPr>
        <w:t>ming</w:t>
      </w:r>
      <w:r w:rsidR="009D7E44" w:rsidRPr="009E0038">
        <w:rPr>
          <w:lang w:val="en-GB"/>
        </w:rPr>
        <w:t xml:space="preserve"> competition in the open sea</w:t>
      </w:r>
      <w:r w:rsidR="00364711" w:rsidRPr="009E0038">
        <w:rPr>
          <w:lang w:val="en-GB"/>
        </w:rPr>
        <w:t xml:space="preserve"> at night</w:t>
      </w:r>
      <w:r w:rsidR="009D7E44" w:rsidRPr="009E0038">
        <w:rPr>
          <w:lang w:val="en-GB"/>
        </w:rPr>
        <w:t xml:space="preserve">. </w:t>
      </w:r>
      <w:r w:rsidR="00B6336C" w:rsidRPr="009E0038">
        <w:rPr>
          <w:lang w:val="en-GB"/>
        </w:rPr>
        <w:t xml:space="preserve">Anton, one of the competitors, yells “Where’s the shore? We’re too far out!” Shortly afterwards, Anton, who is exhausted, is shown as he sinks below the surface and nearly drowns. The visual style of the scene employs shaky hand camera movements, </w:t>
      </w:r>
      <w:r w:rsidR="0080570A" w:rsidRPr="009E0038">
        <w:rPr>
          <w:lang w:val="en-GB"/>
        </w:rPr>
        <w:t xml:space="preserve">presents </w:t>
      </w:r>
      <w:r w:rsidR="00B6336C" w:rsidRPr="009E0038">
        <w:rPr>
          <w:lang w:val="en-GB"/>
        </w:rPr>
        <w:t xml:space="preserve">the scene from </w:t>
      </w:r>
      <w:r w:rsidR="0080570A" w:rsidRPr="009E0038">
        <w:rPr>
          <w:lang w:val="en-GB"/>
        </w:rPr>
        <w:t xml:space="preserve">angles both </w:t>
      </w:r>
      <w:r w:rsidR="00B6336C" w:rsidRPr="009E0038">
        <w:rPr>
          <w:lang w:val="en-GB"/>
        </w:rPr>
        <w:t xml:space="preserve">above and below the water, </w:t>
      </w:r>
      <w:r w:rsidR="00FF29B9" w:rsidRPr="009E0038">
        <w:rPr>
          <w:lang w:val="en-GB"/>
        </w:rPr>
        <w:t xml:space="preserve">and </w:t>
      </w:r>
      <w:r w:rsidR="00B6336C" w:rsidRPr="009E0038">
        <w:rPr>
          <w:lang w:val="en-GB"/>
        </w:rPr>
        <w:t>changes between close-ups and distance views</w:t>
      </w:r>
      <w:r w:rsidR="0080570A" w:rsidRPr="009E0038">
        <w:rPr>
          <w:lang w:val="en-GB"/>
        </w:rPr>
        <w:t xml:space="preserve">. The moon’s reflection on </w:t>
      </w:r>
      <w:r w:rsidR="00FF29B9" w:rsidRPr="009E0038">
        <w:rPr>
          <w:lang w:val="en-GB"/>
        </w:rPr>
        <w:t>the waves provide</w:t>
      </w:r>
      <w:r w:rsidR="0080570A" w:rsidRPr="009E0038">
        <w:rPr>
          <w:lang w:val="en-GB"/>
        </w:rPr>
        <w:t>s</w:t>
      </w:r>
      <w:r w:rsidR="00FF29B9" w:rsidRPr="009E0038">
        <w:rPr>
          <w:lang w:val="en-GB"/>
        </w:rPr>
        <w:t xml:space="preserve"> erratic lighting.</w:t>
      </w:r>
    </w:p>
    <w:p w14:paraId="5E85E92D" w14:textId="47715DEF" w:rsidR="00411403" w:rsidRPr="009E0038" w:rsidRDefault="00FF29B9" w:rsidP="00FF29B9">
      <w:pPr>
        <w:rPr>
          <w:rFonts w:cs="Arial"/>
          <w:szCs w:val="20"/>
          <w:lang w:val="en-GB"/>
        </w:rPr>
      </w:pPr>
      <w:r w:rsidRPr="009E0038">
        <w:rPr>
          <w:lang w:val="en-GB"/>
        </w:rPr>
        <w:t>In this example</w:t>
      </w:r>
      <w:r w:rsidR="00B6336C" w:rsidRPr="009E0038">
        <w:rPr>
          <w:lang w:val="en-GB"/>
        </w:rPr>
        <w:t xml:space="preserve">, </w:t>
      </w:r>
      <w:r w:rsidR="00E534C8">
        <w:rPr>
          <w:lang w:val="en-GB"/>
        </w:rPr>
        <w:t xml:space="preserve">the </w:t>
      </w:r>
      <w:r w:rsidR="00B6336C" w:rsidRPr="009E0038">
        <w:rPr>
          <w:lang w:val="en-GB"/>
        </w:rPr>
        <w:t>character’s speech</w:t>
      </w:r>
      <w:r w:rsidR="009D7E44" w:rsidRPr="009E0038">
        <w:rPr>
          <w:lang w:val="en-GB"/>
        </w:rPr>
        <w:t xml:space="preserve"> </w:t>
      </w:r>
      <w:r w:rsidRPr="009E0038">
        <w:rPr>
          <w:lang w:val="en-GB"/>
        </w:rPr>
        <w:t xml:space="preserve">already </w:t>
      </w:r>
      <w:r w:rsidR="00B6336C" w:rsidRPr="009E0038">
        <w:rPr>
          <w:lang w:val="en-GB"/>
        </w:rPr>
        <w:t>characterise</w:t>
      </w:r>
      <w:r w:rsidR="009868F3">
        <w:rPr>
          <w:lang w:val="en-GB"/>
        </w:rPr>
        <w:t>s</w:t>
      </w:r>
      <w:r w:rsidR="00B6336C" w:rsidRPr="009E0038">
        <w:rPr>
          <w:lang w:val="en-GB"/>
        </w:rPr>
        <w:t xml:space="preserve"> the situation as dangerous</w:t>
      </w:r>
      <w:r w:rsidR="0080570A" w:rsidRPr="009E0038">
        <w:rPr>
          <w:lang w:val="en-GB"/>
        </w:rPr>
        <w:t>. T</w:t>
      </w:r>
      <w:r w:rsidR="009D7E44" w:rsidRPr="009E0038">
        <w:rPr>
          <w:lang w:val="en-GB"/>
        </w:rPr>
        <w:t xml:space="preserve">he visual </w:t>
      </w:r>
      <w:r w:rsidR="00E94C81">
        <w:rPr>
          <w:lang w:val="en-GB"/>
        </w:rPr>
        <w:t xml:space="preserve">style </w:t>
      </w:r>
      <w:r w:rsidR="00AD4293" w:rsidRPr="009E0038">
        <w:rPr>
          <w:lang w:val="en-GB"/>
        </w:rPr>
        <w:t xml:space="preserve">and </w:t>
      </w:r>
      <w:r w:rsidR="00E94C81">
        <w:rPr>
          <w:lang w:val="en-GB"/>
        </w:rPr>
        <w:t xml:space="preserve">the </w:t>
      </w:r>
      <w:r w:rsidRPr="009E0038">
        <w:rPr>
          <w:lang w:val="en-GB"/>
        </w:rPr>
        <w:t xml:space="preserve">lighting </w:t>
      </w:r>
      <w:r w:rsidR="00AD4293" w:rsidRPr="009E0038">
        <w:rPr>
          <w:lang w:val="en-GB"/>
        </w:rPr>
        <w:t xml:space="preserve">style </w:t>
      </w:r>
      <w:r w:rsidR="00996732">
        <w:rPr>
          <w:lang w:val="en-GB"/>
        </w:rPr>
        <w:t>support and strengthen</w:t>
      </w:r>
      <w:r w:rsidR="009D7E44" w:rsidRPr="009E0038">
        <w:rPr>
          <w:lang w:val="en-GB"/>
        </w:rPr>
        <w:t xml:space="preserve"> this interpretation. </w:t>
      </w:r>
      <w:r w:rsidR="00BF3851">
        <w:rPr>
          <w:lang w:val="en-GB"/>
        </w:rPr>
        <w:t>T</w:t>
      </w:r>
      <w:r w:rsidR="00364711" w:rsidRPr="009E0038">
        <w:rPr>
          <w:lang w:val="en-GB"/>
        </w:rPr>
        <w:t xml:space="preserve">he </w:t>
      </w:r>
      <w:r w:rsidR="00B6336C" w:rsidRPr="00BF3851">
        <w:rPr>
          <w:i/>
          <w:lang w:val="en-GB"/>
        </w:rPr>
        <w:t xml:space="preserve">Intermodal </w:t>
      </w:r>
      <w:r w:rsidR="00AC2840">
        <w:rPr>
          <w:i/>
          <w:lang w:val="en-GB"/>
        </w:rPr>
        <w:t>E</w:t>
      </w:r>
      <w:r w:rsidR="00B6336C" w:rsidRPr="00BF3851">
        <w:rPr>
          <w:i/>
          <w:lang w:val="en-GB"/>
        </w:rPr>
        <w:t>mphasis</w:t>
      </w:r>
      <w:r w:rsidR="009D7E44" w:rsidRPr="009E0038">
        <w:rPr>
          <w:lang w:val="en-GB"/>
        </w:rPr>
        <w:t xml:space="preserve"> </w:t>
      </w:r>
      <w:r w:rsidR="00CB2089">
        <w:rPr>
          <w:lang w:val="en-GB"/>
        </w:rPr>
        <w:t>IRT</w:t>
      </w:r>
      <w:r w:rsidR="00BF3851">
        <w:rPr>
          <w:lang w:val="en-GB"/>
        </w:rPr>
        <w:t xml:space="preserve"> </w:t>
      </w:r>
      <w:r w:rsidR="009D7E44" w:rsidRPr="009E0038">
        <w:rPr>
          <w:lang w:val="en-GB"/>
        </w:rPr>
        <w:t xml:space="preserve">(cf. Marsh/White 2003: 653) can be inferred to </w:t>
      </w:r>
      <w:r w:rsidR="009D7E44" w:rsidRPr="009E0038">
        <w:rPr>
          <w:rFonts w:cs="Arial"/>
          <w:szCs w:val="20"/>
          <w:lang w:val="en-GB"/>
        </w:rPr>
        <w:t xml:space="preserve">hold between </w:t>
      </w:r>
      <w:r w:rsidR="00FB2A79" w:rsidRPr="009E0038">
        <w:rPr>
          <w:rFonts w:cs="Arial"/>
          <w:szCs w:val="20"/>
          <w:lang w:val="en-GB"/>
        </w:rPr>
        <w:t xml:space="preserve">both </w:t>
      </w:r>
      <w:r w:rsidR="009D7E44" w:rsidRPr="009E0038">
        <w:rPr>
          <w:rFonts w:cs="Arial"/>
          <w:szCs w:val="20"/>
          <w:lang w:val="en-GB"/>
        </w:rPr>
        <w:t xml:space="preserve">the visual style </w:t>
      </w:r>
      <w:r w:rsidR="009D7E44" w:rsidRPr="009E0038">
        <w:rPr>
          <w:rFonts w:ascii="Cambria Math" w:hAnsi="Cambria Math" w:cs="Arial"/>
          <w:szCs w:val="20"/>
          <w:lang w:val="en-GB"/>
        </w:rPr>
        <w:t>v.i</w:t>
      </w:r>
      <w:r w:rsidR="00FB2A79" w:rsidRPr="009E0038">
        <w:rPr>
          <w:rFonts w:ascii="Cambria Math" w:hAnsi="Cambria Math" w:cs="Arial"/>
          <w:szCs w:val="20"/>
          <w:vertAlign w:val="superscript"/>
          <w:lang w:val="en-GB"/>
        </w:rPr>
        <w:t>sty</w:t>
      </w:r>
      <w:r w:rsidR="009D7E44" w:rsidRPr="009E0038">
        <w:rPr>
          <w:rFonts w:cs="Arial"/>
          <w:szCs w:val="20"/>
          <w:lang w:val="en-GB"/>
        </w:rPr>
        <w:t xml:space="preserve"> and </w:t>
      </w:r>
      <w:r w:rsidR="00FB2A79" w:rsidRPr="009E0038">
        <w:rPr>
          <w:rFonts w:cs="Arial"/>
          <w:szCs w:val="20"/>
          <w:lang w:val="en-GB"/>
        </w:rPr>
        <w:t xml:space="preserve">the style of lighting </w:t>
      </w:r>
      <w:r w:rsidR="00FB2A79" w:rsidRPr="009E0038">
        <w:rPr>
          <w:rFonts w:ascii="Cambria Math" w:hAnsi="Cambria Math" w:cs="Arial"/>
          <w:szCs w:val="20"/>
          <w:lang w:val="en-GB"/>
        </w:rPr>
        <w:t>v.lighting</w:t>
      </w:r>
      <w:r w:rsidR="00FB2A79" w:rsidRPr="009E0038">
        <w:rPr>
          <w:rFonts w:ascii="Cambria Math" w:hAnsi="Cambria Math" w:cs="Arial"/>
          <w:szCs w:val="20"/>
          <w:vertAlign w:val="superscript"/>
          <w:lang w:val="en-GB"/>
        </w:rPr>
        <w:t>sty</w:t>
      </w:r>
      <w:r w:rsidR="00FB2A79" w:rsidRPr="009E0038">
        <w:rPr>
          <w:rFonts w:cs="Arial"/>
          <w:szCs w:val="20"/>
          <w:lang w:val="en-GB"/>
        </w:rPr>
        <w:t xml:space="preserve"> as emphasising modes, and </w:t>
      </w:r>
      <w:r w:rsidR="001958D7">
        <w:rPr>
          <w:rFonts w:cs="Arial"/>
          <w:szCs w:val="20"/>
          <w:lang w:val="en-GB"/>
        </w:rPr>
        <w:t xml:space="preserve">auditory language </w:t>
      </w:r>
      <w:r w:rsidR="009D7E44" w:rsidRPr="009E0038">
        <w:rPr>
          <w:rFonts w:ascii="Cambria Math" w:hAnsi="Cambria Math" w:cs="Arial"/>
          <w:szCs w:val="20"/>
          <w:lang w:val="en-GB"/>
        </w:rPr>
        <w:t>a.l</w:t>
      </w:r>
      <w:r w:rsidR="009D7E44" w:rsidRPr="009E0038">
        <w:rPr>
          <w:rFonts w:cs="Arial"/>
          <w:szCs w:val="20"/>
          <w:lang w:val="en-GB"/>
        </w:rPr>
        <w:t xml:space="preserve"> </w:t>
      </w:r>
      <w:r w:rsidR="0017155D">
        <w:rPr>
          <w:rFonts w:cs="Arial"/>
          <w:szCs w:val="20"/>
          <w:lang w:val="en-GB"/>
        </w:rPr>
        <w:t>as the emphasis</w:t>
      </w:r>
      <w:r w:rsidR="00922798">
        <w:rPr>
          <w:rFonts w:cs="Arial"/>
          <w:szCs w:val="20"/>
          <w:lang w:val="en-GB"/>
        </w:rPr>
        <w:t>ed mode</w:t>
      </w:r>
      <w:r w:rsidR="009D7E44" w:rsidRPr="009E0038">
        <w:rPr>
          <w:rFonts w:cs="Arial"/>
          <w:szCs w:val="20"/>
          <w:lang w:val="en-GB"/>
        </w:rPr>
        <w:t>.</w:t>
      </w:r>
    </w:p>
    <w:p w14:paraId="524F48BA" w14:textId="2B007CF0" w:rsidR="004A396D" w:rsidRPr="009E0038" w:rsidRDefault="00411403" w:rsidP="00FF29B9">
      <w:pPr>
        <w:rPr>
          <w:lang w:val="en-GB"/>
        </w:rPr>
      </w:pPr>
      <w:r w:rsidRPr="009E0038">
        <w:rPr>
          <w:rFonts w:cs="Arial"/>
          <w:szCs w:val="20"/>
          <w:lang w:val="en-GB"/>
        </w:rPr>
        <w:t xml:space="preserve">In this </w:t>
      </w:r>
      <w:r w:rsidR="007C72AC" w:rsidRPr="009E0038">
        <w:rPr>
          <w:rFonts w:cs="Arial"/>
          <w:szCs w:val="20"/>
          <w:lang w:val="en-GB"/>
        </w:rPr>
        <w:t xml:space="preserve">example, </w:t>
      </w:r>
      <w:r w:rsidR="0080570A" w:rsidRPr="009E0038">
        <w:rPr>
          <w:rFonts w:cs="Arial"/>
          <w:szCs w:val="20"/>
          <w:lang w:val="en-GB"/>
        </w:rPr>
        <w:t xml:space="preserve">there are </w:t>
      </w:r>
      <w:r w:rsidR="007C72AC" w:rsidRPr="009E0038">
        <w:rPr>
          <w:rFonts w:cs="Arial"/>
          <w:szCs w:val="20"/>
          <w:lang w:val="en-GB"/>
        </w:rPr>
        <w:t xml:space="preserve">two emphasising </w:t>
      </w:r>
      <w:r w:rsidR="00C568BE">
        <w:rPr>
          <w:rFonts w:cs="Arial"/>
          <w:szCs w:val="20"/>
          <w:lang w:val="en-GB"/>
        </w:rPr>
        <w:t xml:space="preserve">modes </w:t>
      </w:r>
      <w:r w:rsidR="007C72AC" w:rsidRPr="009E0038">
        <w:rPr>
          <w:rFonts w:cs="Arial"/>
          <w:szCs w:val="20"/>
          <w:lang w:val="en-GB"/>
        </w:rPr>
        <w:t xml:space="preserve">and </w:t>
      </w:r>
      <w:r w:rsidR="009F2A50">
        <w:rPr>
          <w:rFonts w:cs="Arial"/>
          <w:szCs w:val="20"/>
          <w:lang w:val="en-GB"/>
        </w:rPr>
        <w:t>one</w:t>
      </w:r>
      <w:r w:rsidR="00C568BE">
        <w:rPr>
          <w:rFonts w:cs="Arial"/>
          <w:szCs w:val="20"/>
          <w:lang w:val="en-GB"/>
        </w:rPr>
        <w:t xml:space="preserve"> emphasised mode</w:t>
      </w:r>
      <w:r w:rsidR="007C72AC" w:rsidRPr="009E0038">
        <w:rPr>
          <w:rFonts w:cs="Arial"/>
          <w:szCs w:val="20"/>
          <w:lang w:val="en-GB"/>
        </w:rPr>
        <w:t>.</w:t>
      </w:r>
      <w:r w:rsidR="00036865" w:rsidRPr="009E0038">
        <w:rPr>
          <w:rFonts w:cs="Arial"/>
          <w:szCs w:val="20"/>
          <w:lang w:val="en-GB"/>
        </w:rPr>
        <w:t xml:space="preserve"> </w:t>
      </w:r>
      <w:r w:rsidR="0080570A" w:rsidRPr="009E0038">
        <w:rPr>
          <w:rFonts w:cs="Arial"/>
          <w:szCs w:val="20"/>
          <w:lang w:val="en-GB"/>
        </w:rPr>
        <w:t>T</w:t>
      </w:r>
      <w:r w:rsidR="00036865" w:rsidRPr="009E0038">
        <w:rPr>
          <w:rFonts w:cs="Arial"/>
          <w:szCs w:val="20"/>
          <w:lang w:val="en-GB"/>
        </w:rPr>
        <w:t xml:space="preserve">his case </w:t>
      </w:r>
      <w:r w:rsidR="0080570A" w:rsidRPr="009E0038">
        <w:rPr>
          <w:rFonts w:cs="Arial"/>
          <w:szCs w:val="20"/>
          <w:lang w:val="en-GB"/>
        </w:rPr>
        <w:t xml:space="preserve">can be </w:t>
      </w:r>
      <w:r w:rsidR="00BF3851">
        <w:rPr>
          <w:rFonts w:cs="Arial"/>
          <w:szCs w:val="20"/>
          <w:lang w:val="en-GB"/>
        </w:rPr>
        <w:t xml:space="preserve">generalised </w:t>
      </w:r>
      <w:r w:rsidR="00CF48B1">
        <w:rPr>
          <w:rFonts w:cs="Arial"/>
          <w:szCs w:val="20"/>
          <w:lang w:val="en-GB"/>
        </w:rPr>
        <w:t xml:space="preserve">to include </w:t>
      </w:r>
      <w:r w:rsidR="0080570A" w:rsidRPr="009E0038">
        <w:rPr>
          <w:rFonts w:cs="Arial"/>
          <w:szCs w:val="20"/>
          <w:lang w:val="en-GB"/>
        </w:rPr>
        <w:t xml:space="preserve">an </w:t>
      </w:r>
      <w:r w:rsidR="006D49DD">
        <w:rPr>
          <w:rFonts w:cs="Arial"/>
          <w:szCs w:val="20"/>
          <w:lang w:val="en-GB"/>
        </w:rPr>
        <w:t>arbitrary</w:t>
      </w:r>
      <w:r w:rsidR="00CF48B1">
        <w:rPr>
          <w:rFonts w:cs="Arial"/>
          <w:szCs w:val="20"/>
          <w:lang w:val="en-GB"/>
        </w:rPr>
        <w:t xml:space="preserve"> </w:t>
      </w:r>
      <w:r w:rsidR="0080570A" w:rsidRPr="009E0038">
        <w:rPr>
          <w:rFonts w:cs="Arial"/>
          <w:szCs w:val="20"/>
          <w:lang w:val="en-GB"/>
        </w:rPr>
        <w:t>number of modes</w:t>
      </w:r>
      <w:r w:rsidR="00F62C07">
        <w:rPr>
          <w:rFonts w:cs="Arial"/>
          <w:szCs w:val="20"/>
          <w:lang w:val="en-GB"/>
        </w:rPr>
        <w:t>:</w:t>
      </w:r>
    </w:p>
    <w:p w14:paraId="46A5D831" w14:textId="63FF685A" w:rsidR="005F7069" w:rsidRPr="009E0038" w:rsidRDefault="005F7069" w:rsidP="005F7069">
      <w:pPr>
        <w:pStyle w:val="Text"/>
        <w:keepNext/>
        <w:widowControl/>
        <w:tabs>
          <w:tab w:val="clear" w:pos="851"/>
          <w:tab w:val="clear" w:pos="2835"/>
          <w:tab w:val="clear" w:pos="5670"/>
          <w:tab w:val="left" w:pos="4536"/>
        </w:tabs>
        <w:spacing w:before="360" w:after="120" w:line="240" w:lineRule="auto"/>
        <w:ind w:firstLine="0"/>
        <w:rPr>
          <w:rFonts w:asciiTheme="majorHAnsi" w:eastAsia="SimSun" w:hAnsiTheme="majorHAnsi" w:cs="Arial"/>
          <w:sz w:val="22"/>
          <w:szCs w:val="22"/>
          <w:lang w:val="en-GB"/>
        </w:rPr>
      </w:pPr>
      <w:r w:rsidRPr="009E0038">
        <w:rPr>
          <w:rFonts w:asciiTheme="majorHAnsi" w:eastAsia="SimSun" w:hAnsiTheme="majorHAnsi" w:cs="Arial"/>
          <w:sz w:val="22"/>
          <w:szCs w:val="22"/>
          <w:lang w:val="en-GB"/>
        </w:rPr>
        <w:t>(</w:t>
      </w:r>
      <w:r w:rsidR="00ED48AC" w:rsidRPr="009E0038">
        <w:rPr>
          <w:rFonts w:asciiTheme="majorHAnsi" w:eastAsia="SimSun" w:hAnsiTheme="majorHAnsi" w:cs="Arial"/>
          <w:sz w:val="22"/>
          <w:szCs w:val="22"/>
          <w:lang w:val="en-GB"/>
        </w:rPr>
        <w:t>8</w:t>
      </w:r>
      <w:r w:rsidRPr="009E0038">
        <w:rPr>
          <w:rFonts w:asciiTheme="majorHAnsi" w:eastAsia="SimSun" w:hAnsiTheme="majorHAnsi" w:cs="Arial"/>
          <w:sz w:val="22"/>
          <w:szCs w:val="22"/>
          <w:lang w:val="en-GB"/>
        </w:rPr>
        <w:t>)</w:t>
      </w:r>
      <w:r w:rsidRPr="009E0038">
        <w:rPr>
          <w:rFonts w:asciiTheme="majorHAnsi" w:eastAsia="SimSun" w:hAnsiTheme="majorHAnsi" w:cs="Arial"/>
          <w:sz w:val="22"/>
          <w:szCs w:val="22"/>
          <w:lang w:val="en-GB"/>
        </w:rPr>
        <w:tab/>
      </w:r>
      <w:r w:rsidRPr="009E0038">
        <w:rPr>
          <w:rFonts w:asciiTheme="majorHAnsi" w:eastAsia="SimSun" w:hAnsiTheme="majorHAnsi" w:cs="Arial"/>
          <w:b/>
          <w:sz w:val="22"/>
          <w:szCs w:val="22"/>
          <w:lang w:val="en-GB"/>
        </w:rPr>
        <w:t xml:space="preserve">Intermodal </w:t>
      </w:r>
      <w:r w:rsidR="00AC2840">
        <w:rPr>
          <w:rFonts w:asciiTheme="majorHAnsi" w:eastAsia="SimSun" w:hAnsiTheme="majorHAnsi" w:cs="Arial"/>
          <w:b/>
          <w:sz w:val="22"/>
          <w:szCs w:val="22"/>
          <w:lang w:val="en-GB"/>
        </w:rPr>
        <w:t>E</w:t>
      </w:r>
      <w:r w:rsidRPr="009E0038">
        <w:rPr>
          <w:rFonts w:asciiTheme="majorHAnsi" w:eastAsia="SimSun" w:hAnsiTheme="majorHAnsi" w:cs="Arial"/>
          <w:b/>
          <w:sz w:val="22"/>
          <w:szCs w:val="22"/>
          <w:lang w:val="en-GB"/>
        </w:rPr>
        <w:t>mphasis</w:t>
      </w:r>
      <w:r w:rsidRPr="009E0038">
        <w:rPr>
          <w:rFonts w:asciiTheme="majorHAnsi" w:eastAsia="SimSun" w:hAnsiTheme="majorHAnsi" w:cs="Arial"/>
          <w:b/>
          <w:sz w:val="22"/>
          <w:szCs w:val="22"/>
          <w:vertAlign w:val="superscript"/>
          <w:lang w:val="en-GB"/>
        </w:rPr>
        <w:t>sty</w:t>
      </w:r>
    </w:p>
    <w:p w14:paraId="6363BAB9" w14:textId="35784ECB" w:rsidR="005F7069" w:rsidRPr="009E0038" w:rsidRDefault="005F7069" w:rsidP="005F7069">
      <w:pPr>
        <w:spacing w:before="240" w:line="360" w:lineRule="auto"/>
        <w:ind w:left="851" w:hanging="284"/>
        <w:jc w:val="left"/>
        <w:rPr>
          <w:rFonts w:asciiTheme="majorHAnsi" w:eastAsia="Arial Unicode MS" w:hAnsiTheme="majorHAnsi" w:cs="Arial Unicode MS"/>
          <w:szCs w:val="22"/>
          <w:lang w:val="en-GB"/>
        </w:rPr>
      </w:pPr>
      <w:r w:rsidRPr="009E0038">
        <w:rPr>
          <w:rFonts w:asciiTheme="majorHAnsi" w:eastAsia="Arial Unicode MS" w:hAnsiTheme="majorHAnsi" w:cs="Arial Unicode MS"/>
          <w:szCs w:val="22"/>
          <w:lang w:val="en-GB"/>
        </w:rPr>
        <w:t>(? (</w:t>
      </w:r>
      <w:r w:rsidR="00411403" w:rsidRPr="009E0038">
        <w:rPr>
          <w:rFonts w:asciiTheme="majorHAnsi" w:eastAsia="Arial Unicode MS" w:hAnsiTheme="majorHAnsi" w:cs="Arial Unicode MS"/>
          <w:szCs w:val="22"/>
          <w:lang w:val="en-GB"/>
        </w:rPr>
        <w:t>{</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i/>
          <w:szCs w:val="22"/>
          <w:vertAlign w:val="subscript"/>
          <w:lang w:val="en-GB"/>
        </w:rPr>
        <w:t>i</w:t>
      </w:r>
      <w:r w:rsidR="00B82769" w:rsidRPr="009E0038">
        <w:rPr>
          <w:rFonts w:asciiTheme="majorHAnsi" w:hAnsiTheme="majorHAnsi"/>
          <w:szCs w:val="22"/>
          <w:lang w:val="en-GB"/>
        </w:rPr>
        <w:t xml:space="preserve">, …, </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i/>
          <w:szCs w:val="22"/>
          <w:vertAlign w:val="subscript"/>
          <w:lang w:val="en-GB"/>
        </w:rPr>
        <w:t>k</w:t>
      </w:r>
      <w:r w:rsidR="00411403" w:rsidRPr="009E0038">
        <w:rPr>
          <w:rFonts w:asciiTheme="majorHAnsi" w:eastAsia="Arial Unicode MS" w:hAnsiTheme="majorHAnsi" w:cs="Arial Unicode MS"/>
          <w:szCs w:val="22"/>
          <w:lang w:val="en-GB"/>
        </w:rPr>
        <w:t>}</w:t>
      </w:r>
      <w:r w:rsidR="00B82769" w:rsidRPr="009E0038">
        <w:rPr>
          <w:rFonts w:asciiTheme="majorHAnsi" w:hAnsiTheme="majorHAnsi"/>
          <w:szCs w:val="22"/>
          <w:lang w:val="en-GB"/>
        </w:rPr>
        <w:t>,</w:t>
      </w:r>
      <w:r w:rsidR="00B82769" w:rsidRPr="009E0038">
        <w:rPr>
          <w:rFonts w:asciiTheme="majorHAnsi" w:eastAsia="Arial Unicode MS" w:hAnsiTheme="majorHAnsi" w:cs="Arial Unicode MS"/>
          <w:i/>
          <w:szCs w:val="22"/>
          <w:lang w:val="en-GB"/>
        </w:rPr>
        <w:t xml:space="preserve"> </w:t>
      </w:r>
      <w:r w:rsidR="00411403" w:rsidRPr="009E0038">
        <w:rPr>
          <w:rFonts w:asciiTheme="majorHAnsi" w:eastAsia="Arial Unicode MS" w:hAnsiTheme="majorHAnsi" w:cs="Arial Unicode MS"/>
          <w:szCs w:val="22"/>
          <w:lang w:val="en-GB"/>
        </w:rPr>
        <w:t>{</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i/>
          <w:szCs w:val="22"/>
          <w:vertAlign w:val="subscript"/>
          <w:lang w:val="en-GB"/>
        </w:rPr>
        <w:t>p</w:t>
      </w:r>
      <w:r w:rsidR="00B82769" w:rsidRPr="009E0038">
        <w:rPr>
          <w:rFonts w:asciiTheme="majorHAnsi" w:hAnsiTheme="majorHAnsi"/>
          <w:szCs w:val="22"/>
          <w:lang w:val="en-GB"/>
        </w:rPr>
        <w:t xml:space="preserve">, …, </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i/>
          <w:szCs w:val="22"/>
          <w:vertAlign w:val="subscript"/>
          <w:lang w:val="en-GB"/>
        </w:rPr>
        <w:t>r</w:t>
      </w:r>
      <w:r w:rsidR="00411403"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hAnsi="Cambria Math" w:cs="Cambria Math"/>
          <w:szCs w:val="22"/>
          <w:lang w:val="en-GB"/>
        </w:rPr>
        <w:t>∧</w:t>
      </w:r>
      <w:r w:rsidRPr="009E0038">
        <w:rPr>
          <w:rFonts w:asciiTheme="majorHAnsi" w:eastAsia="Arial Unicode MS" w:hAnsiTheme="majorHAnsi" w:cs="Arial Unicode MS"/>
          <w:szCs w:val="22"/>
          <w:lang w:val="en-GB"/>
        </w:rPr>
        <w:t xml:space="preserve"> </w:t>
      </w:r>
      <w:r w:rsidR="00D33776" w:rsidRPr="009E0038">
        <w:rPr>
          <w:rFonts w:asciiTheme="majorHAnsi" w:eastAsia="Arial Unicode MS" w:hAnsiTheme="majorHAnsi" w:cs="Arial Unicode MS"/>
          <w:szCs w:val="22"/>
          <w:lang w:val="en-GB"/>
        </w:rPr>
        <w:t>{</w:t>
      </w:r>
      <w:r w:rsidR="00D33776" w:rsidRPr="009E0038">
        <w:rPr>
          <w:rFonts w:asciiTheme="majorHAnsi" w:eastAsia="Arial Unicode MS" w:hAnsiTheme="majorHAnsi" w:cs="Arial Unicode MS"/>
          <w:i/>
          <w:szCs w:val="22"/>
          <w:lang w:val="en-GB"/>
        </w:rPr>
        <w:t>x</w:t>
      </w:r>
      <w:r w:rsidR="00D33776" w:rsidRPr="009E0038">
        <w:rPr>
          <w:rFonts w:ascii="Cambria Math" w:eastAsia="Arial Unicode MS" w:hAnsi="Cambria Math" w:cs="Arial Unicode MS"/>
          <w:szCs w:val="22"/>
          <w:vertAlign w:val="subscript"/>
          <w:lang w:val="en-GB"/>
        </w:rPr>
        <w:t>1</w:t>
      </w:r>
      <w:r w:rsidR="00D33776" w:rsidRPr="009E0038">
        <w:rPr>
          <w:rFonts w:asciiTheme="majorHAnsi" w:eastAsia="Arial Unicode MS" w:hAnsiTheme="majorHAnsi" w:cs="Arial Unicode MS"/>
          <w:szCs w:val="22"/>
          <w:lang w:val="en-GB"/>
        </w:rPr>
        <w:t>, …,</w:t>
      </w:r>
      <w:r w:rsidR="00D33776" w:rsidRPr="009E0038">
        <w:rPr>
          <w:rFonts w:asciiTheme="majorHAnsi" w:eastAsia="Arial Unicode MS" w:hAnsiTheme="majorHAnsi" w:cs="Arial Unicode MS"/>
          <w:i/>
          <w:szCs w:val="22"/>
          <w:lang w:val="en-GB"/>
        </w:rPr>
        <w:t xml:space="preserve"> x</w:t>
      </w:r>
      <w:r w:rsidR="00B82769" w:rsidRPr="009E0038">
        <w:rPr>
          <w:rFonts w:ascii="Cambria Math" w:eastAsia="Arial Unicode MS" w:hAnsi="Cambria Math" w:cs="Arial Unicode MS"/>
          <w:i/>
          <w:szCs w:val="22"/>
          <w:vertAlign w:val="subscript"/>
          <w:lang w:val="en-GB"/>
        </w:rPr>
        <w:t>m</w:t>
      </w:r>
      <w:r w:rsidR="00D33776" w:rsidRPr="009E0038">
        <w:rPr>
          <w:rFonts w:asciiTheme="majorHAnsi" w:eastAsia="Arial Unicode MS" w:hAnsiTheme="majorHAnsi" w:cs="Arial Unicode MS"/>
          <w:szCs w:val="22"/>
          <w:lang w:val="en-GB"/>
        </w:rPr>
        <w:t>,</w:t>
      </w:r>
      <w:r w:rsidR="00D33776" w:rsidRPr="009E0038">
        <w:rPr>
          <w:rFonts w:asciiTheme="majorHAnsi" w:eastAsia="Arial Unicode MS" w:hAnsiTheme="majorHAnsi" w:cs="Arial Unicode MS"/>
          <w:i/>
          <w:szCs w:val="22"/>
          <w:lang w:val="en-GB"/>
        </w:rPr>
        <w:t xml:space="preserve"> </w:t>
      </w:r>
      <w:r w:rsidR="00B82769" w:rsidRPr="009E0038">
        <w:rPr>
          <w:rFonts w:asciiTheme="majorHAnsi" w:eastAsia="Arial Unicode MS" w:hAnsiTheme="majorHAnsi" w:cs="Arial Unicode MS"/>
          <w:i/>
          <w:szCs w:val="22"/>
          <w:lang w:val="en-GB"/>
        </w:rPr>
        <w:t>y</w:t>
      </w:r>
      <w:r w:rsidR="00B82769" w:rsidRPr="009E0038">
        <w:rPr>
          <w:rFonts w:ascii="Cambria Math" w:eastAsia="Arial Unicode MS" w:hAnsi="Cambria Math" w:cs="Arial Unicode MS"/>
          <w:szCs w:val="22"/>
          <w:vertAlign w:val="subscript"/>
          <w:lang w:val="en-GB"/>
        </w:rPr>
        <w:t>1</w:t>
      </w:r>
      <w:r w:rsidR="00B82769" w:rsidRPr="009E0038">
        <w:rPr>
          <w:rFonts w:asciiTheme="majorHAnsi" w:eastAsia="Arial Unicode MS" w:hAnsiTheme="majorHAnsi" w:cs="Arial Unicode MS"/>
          <w:szCs w:val="22"/>
          <w:lang w:val="en-GB"/>
        </w:rPr>
        <w:t>, …,</w:t>
      </w:r>
      <w:r w:rsidR="00B82769" w:rsidRPr="009E0038">
        <w:rPr>
          <w:rFonts w:asciiTheme="majorHAnsi" w:eastAsia="Arial Unicode MS" w:hAnsiTheme="majorHAnsi" w:cs="Arial Unicode MS"/>
          <w:i/>
          <w:szCs w:val="22"/>
          <w:lang w:val="en-GB"/>
        </w:rPr>
        <w:t xml:space="preserve"> y</w:t>
      </w:r>
      <w:r w:rsidR="00B82769" w:rsidRPr="009E0038">
        <w:rPr>
          <w:rFonts w:ascii="Cambria Math" w:eastAsia="Arial Unicode MS" w:hAnsi="Cambria Math" w:cs="Arial Unicode MS"/>
          <w:i/>
          <w:szCs w:val="22"/>
          <w:vertAlign w:val="subscript"/>
          <w:lang w:val="en-GB"/>
        </w:rPr>
        <w:t>n</w:t>
      </w:r>
      <w:r w:rsidR="00D33776"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Cambria Math" w:eastAsia="Arial Unicode MS" w:hAnsi="Cambria Math" w:cs="Arial Unicode MS"/>
          <w:szCs w:val="22"/>
          <w:lang w:val="en-GB"/>
        </w:rPr>
        <w:t>∈</w:t>
      </w:r>
      <w:r w:rsidRPr="009E0038">
        <w:rPr>
          <w:rFonts w:asciiTheme="majorHAnsi" w:eastAsia="Arial Unicode MS" w:hAnsiTheme="majorHAnsi" w:cs="Arial Unicode MS"/>
          <w:szCs w:val="22"/>
          <w:lang w:val="en-GB"/>
        </w:rPr>
        <w:t xml:space="preserve"> </w:t>
      </w:r>
      <w:r w:rsidRPr="009E0038">
        <w:rPr>
          <w:rFonts w:asciiTheme="majorHAnsi" w:eastAsia="Arial Unicode MS" w:hAnsiTheme="majorHAnsi" w:cs="Arial Unicode MS"/>
          <w:i/>
          <w:szCs w:val="22"/>
          <w:lang w:val="en-GB"/>
        </w:rPr>
        <w:t>U</w:t>
      </w:r>
      <w:r w:rsidRPr="009E0038">
        <w:rPr>
          <w:rFonts w:asciiTheme="majorHAnsi" w:eastAsia="Arial Unicode MS" w:hAnsiTheme="majorHAnsi" w:cs="Arial Unicode MS"/>
          <w:i/>
          <w:szCs w:val="22"/>
          <w:vertAlign w:val="subscript"/>
          <w:lang w:val="en-GB"/>
        </w:rPr>
        <w:t>K</w:t>
      </w:r>
      <w:r w:rsidRPr="009E0038">
        <w:rPr>
          <w:rFonts w:asciiTheme="majorHAnsi" w:eastAsia="Arial Unicode MS" w:hAnsiTheme="majorHAnsi" w:cs="Arial Unicode MS"/>
          <w:i/>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eastAsia="Arial Unicode MS" w:hAnsi="Cambria Math" w:cs="Arial Unicode MS"/>
          <w:szCs w:val="22"/>
          <w:lang w:val="en-GB"/>
        </w:rPr>
        <w:t>φ</w:t>
      </w:r>
      <w:r w:rsidR="00A36588" w:rsidRPr="009E0038">
        <w:rPr>
          <w:rFonts w:ascii="Cambria Math" w:eastAsia="Arial Unicode MS" w:hAnsi="Cambria Math" w:cs="Arial Unicode MS"/>
          <w:szCs w:val="22"/>
          <w:vertAlign w:val="subscript"/>
          <w:lang w:val="en-GB"/>
        </w:rPr>
        <w:t>1</w:t>
      </w:r>
      <w:r w:rsidRPr="009E0038">
        <w:rPr>
          <w:rFonts w:ascii="Cambria Math" w:eastAsia="Arial Unicode MS" w:hAnsi="Cambria Math" w:cs="Arial Unicode MS"/>
          <w:szCs w:val="22"/>
          <w:vertAlign w:val="superscript"/>
          <w:lang w:val="en-GB"/>
        </w:rPr>
        <w:t>sty</w:t>
      </w:r>
      <w:r w:rsidRPr="009E0038">
        <w:rPr>
          <w:rFonts w:asciiTheme="majorHAnsi" w:eastAsia="Arial Unicode MS" w:hAnsiTheme="majorHAnsi" w:cs="Arial Unicode MS"/>
          <w:szCs w:val="22"/>
          <w:lang w:val="en-GB"/>
        </w:rPr>
        <w:t>(</w:t>
      </w:r>
      <w:r w:rsidR="00D33776" w:rsidRPr="009E0038">
        <w:rPr>
          <w:rFonts w:asciiTheme="majorHAnsi" w:eastAsia="Arial Unicode MS" w:hAnsiTheme="majorHAnsi" w:cs="Arial Unicode MS"/>
          <w:i/>
          <w:szCs w:val="22"/>
          <w:lang w:val="en-GB"/>
        </w:rPr>
        <w:t>x</w:t>
      </w:r>
      <w:r w:rsidR="00D33776" w:rsidRPr="009E0038">
        <w:rPr>
          <w:rFonts w:ascii="Cambria Math" w:eastAsia="Arial Unicode MS" w:hAnsi="Cambria Math" w:cs="Arial Unicode MS"/>
          <w:szCs w:val="22"/>
          <w:vertAlign w:val="subscript"/>
          <w:lang w:val="en-GB"/>
        </w:rPr>
        <w:t>1</w:t>
      </w:r>
      <w:r w:rsidRPr="009E0038">
        <w:rPr>
          <w:rFonts w:asciiTheme="majorHAnsi" w:eastAsia="Arial Unicode MS" w:hAnsiTheme="majorHAnsi" w:cs="Arial Unicode MS"/>
          <w:szCs w:val="22"/>
          <w:lang w:val="en-GB"/>
        </w:rPr>
        <w:t>)</w:t>
      </w:r>
      <w:r w:rsidR="00B82769" w:rsidRPr="009E0038">
        <w:rPr>
          <w:rFonts w:asciiTheme="majorHAnsi" w:eastAsia="Arial Unicode MS" w:hAnsiTheme="majorHAnsi" w:cs="Arial Unicode MS"/>
          <w:szCs w:val="22"/>
          <w:lang w:val="en-GB"/>
        </w:rPr>
        <w:t xml:space="preserve"> </w:t>
      </w:r>
      <w:r w:rsidR="00B82769" w:rsidRPr="009E0038">
        <w:rPr>
          <w:rFonts w:ascii="Cambria Math" w:eastAsia="Arial Unicode MS" w:hAnsi="Cambria Math" w:cs="Arial Unicode MS"/>
          <w:szCs w:val="22"/>
          <w:lang w:val="en-GB"/>
        </w:rPr>
        <w:t>∈</w:t>
      </w:r>
      <w:r w:rsidR="00B82769"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m:rPr>
                    <m:nor/>
                  </m:rPr>
                  <w:rPr>
                    <w:rFonts w:ascii="Cambria Math" w:eastAsia="Arial Unicode MS" w:hAnsi="Cambria Math" w:cs="Arial Unicode MS"/>
                    <w:i/>
                    <w:szCs w:val="22"/>
                    <w:lang w:val="en-GB"/>
                  </w:rPr>
                  <m:t>sty</m:t>
                </m:r>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i</m:t>
                </m:r>
              </m:sub>
            </m:sSub>
            <m:r>
              <w:rPr>
                <w:rFonts w:ascii="Cambria Math" w:eastAsia="Arial Unicode MS" w:hAnsi="Cambria Math" w:cs="Arial Unicode MS"/>
                <w:szCs w:val="22"/>
                <w:lang w:val="en-GB"/>
              </w:rPr>
              <m:t>)</m:t>
            </m:r>
          </m:sup>
        </m:sSubSup>
      </m:oMath>
      <w:r w:rsidR="00A36588" w:rsidRPr="009E0038">
        <w:rPr>
          <w:rFonts w:asciiTheme="majorHAnsi" w:eastAsia="Arial Unicode MS" w:hAnsiTheme="majorHAnsi" w:cs="Arial Unicode MS"/>
          <w:szCs w:val="22"/>
          <w:lang w:val="en-GB"/>
        </w:rPr>
        <w:t xml:space="preserve"> </w:t>
      </w:r>
      <w:r w:rsidR="00B82769" w:rsidRPr="009E0038">
        <w:rPr>
          <w:rFonts w:asciiTheme="majorHAnsi" w:hAnsiTheme="majorHAnsi" w:cs="Cambria Math"/>
          <w:szCs w:val="22"/>
          <w:lang w:val="en-GB"/>
        </w:rPr>
        <w:t>∧ …</w:t>
      </w:r>
      <w:r w:rsidR="00E5300D" w:rsidRPr="009E0038">
        <w:rPr>
          <w:rFonts w:asciiTheme="majorHAnsi" w:eastAsia="Arial Unicode MS" w:hAnsiTheme="majorHAnsi" w:cs="Arial Unicode MS"/>
          <w:szCs w:val="22"/>
          <w:lang w:val="en-GB"/>
        </w:rPr>
        <w:t xml:space="preserve"> </w:t>
      </w:r>
      <w:r w:rsidR="00E5300D" w:rsidRPr="009E0038">
        <w:rPr>
          <w:rFonts w:asciiTheme="majorHAnsi" w:hAnsiTheme="majorHAnsi" w:cs="Cambria Math"/>
          <w:szCs w:val="22"/>
          <w:lang w:val="en-GB"/>
        </w:rPr>
        <w:t xml:space="preserve">∧ </w:t>
      </w:r>
      <w:r w:rsidR="00A36588"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i/>
          <w:szCs w:val="22"/>
          <w:vertAlign w:val="subscript"/>
          <w:lang w:val="en-GB"/>
        </w:rPr>
        <w:t>m</w:t>
      </w:r>
      <w:r w:rsidR="00A36588" w:rsidRPr="009E0038">
        <w:rPr>
          <w:rFonts w:ascii="Cambria Math" w:eastAsia="Arial Unicode MS" w:hAnsi="Cambria Math" w:cs="Arial Unicode MS"/>
          <w:szCs w:val="22"/>
          <w:vertAlign w:val="superscript"/>
          <w:lang w:val="en-GB"/>
        </w:rPr>
        <w:t>sty</w:t>
      </w:r>
      <w:r w:rsidR="00A36588" w:rsidRPr="009E0038">
        <w:rPr>
          <w:rFonts w:asciiTheme="majorHAnsi" w:eastAsia="Arial Unicode MS" w:hAnsiTheme="majorHAnsi" w:cs="Arial Unicode MS"/>
          <w:szCs w:val="22"/>
          <w:lang w:val="en-GB"/>
        </w:rPr>
        <w:t>(</w:t>
      </w:r>
      <w:r w:rsidR="00D33776" w:rsidRPr="009E0038">
        <w:rPr>
          <w:rFonts w:asciiTheme="majorHAnsi" w:eastAsia="Arial Unicode MS" w:hAnsiTheme="majorHAnsi" w:cs="Arial Unicode MS"/>
          <w:i/>
          <w:szCs w:val="22"/>
          <w:lang w:val="en-GB"/>
        </w:rPr>
        <w:t>x</w:t>
      </w:r>
      <w:r w:rsidR="00B82769" w:rsidRPr="009E0038">
        <w:rPr>
          <w:rFonts w:ascii="Cambria Math" w:eastAsia="Arial Unicode MS" w:hAnsi="Cambria Math" w:cs="Arial Unicode MS"/>
          <w:i/>
          <w:szCs w:val="22"/>
          <w:vertAlign w:val="subscript"/>
          <w:lang w:val="en-GB"/>
        </w:rPr>
        <w:t>m</w:t>
      </w:r>
      <w:r w:rsidR="00A36588" w:rsidRPr="009E0038">
        <w:rPr>
          <w:rFonts w:asciiTheme="majorHAnsi" w:eastAsia="Arial Unicode MS" w:hAnsiTheme="majorHAnsi" w:cs="Arial Unicode MS"/>
          <w:szCs w:val="22"/>
          <w:lang w:val="en-GB"/>
        </w:rPr>
        <w:t>)</w:t>
      </w:r>
      <w:r w:rsidR="00B82769" w:rsidRPr="009E0038">
        <w:rPr>
          <w:rFonts w:asciiTheme="majorHAnsi" w:eastAsia="Arial Unicode MS" w:hAnsiTheme="majorHAnsi" w:cs="Arial Unicode MS"/>
          <w:szCs w:val="22"/>
          <w:lang w:val="en-GB"/>
        </w:rPr>
        <w:t xml:space="preserve"> </w:t>
      </w:r>
      <w:r w:rsidR="00B82769" w:rsidRPr="009E0038">
        <w:rPr>
          <w:rFonts w:ascii="Cambria Math" w:eastAsia="Arial Unicode MS" w:hAnsi="Cambria Math" w:cs="Arial Unicode MS"/>
          <w:szCs w:val="22"/>
          <w:lang w:val="en-GB"/>
        </w:rPr>
        <w:t>∈</w:t>
      </w:r>
      <w:r w:rsidR="00B82769"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m:rPr>
                    <m:nor/>
                  </m:rPr>
                  <w:rPr>
                    <w:rFonts w:ascii="Cambria Math" w:eastAsia="Arial Unicode MS" w:hAnsi="Cambria Math" w:cs="Arial Unicode MS"/>
                    <w:i/>
                    <w:szCs w:val="22"/>
                    <w:lang w:val="en-GB"/>
                  </w:rPr>
                  <m:t>sty</m:t>
                </m:r>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k</m:t>
                </m:r>
              </m:sub>
            </m:sSub>
            <m:r>
              <w:rPr>
                <w:rFonts w:ascii="Cambria Math" w:eastAsia="Arial Unicode MS" w:hAnsi="Cambria Math" w:cs="Arial Unicode MS"/>
                <w:szCs w:val="22"/>
                <w:lang w:val="en-GB"/>
              </w:rPr>
              <m:t>)</m:t>
            </m:r>
          </m:sup>
        </m:sSubSup>
      </m:oMath>
      <w:r w:rsidR="00B82769" w:rsidRPr="009E0038">
        <w:rPr>
          <w:rFonts w:asciiTheme="majorHAnsi" w:eastAsia="Arial Unicode MS" w:hAnsiTheme="majorHAnsi" w:cs="Arial Unicode MS"/>
          <w:i/>
          <w:szCs w:val="22"/>
          <w:lang w:val="en-GB"/>
        </w:rPr>
        <w:t xml:space="preserve"> </w:t>
      </w:r>
      <w:r w:rsidR="00B82769" w:rsidRPr="009E0038">
        <w:rPr>
          <w:rFonts w:asciiTheme="majorHAnsi" w:hAnsiTheme="majorHAnsi" w:cs="Cambria Math"/>
          <w:szCs w:val="22"/>
          <w:lang w:val="en-GB"/>
        </w:rPr>
        <w:t>∧</w:t>
      </w:r>
      <w:r w:rsidR="00B82769" w:rsidRPr="009E0038">
        <w:rPr>
          <w:rFonts w:asciiTheme="majorHAnsi" w:eastAsia="Arial Unicode MS" w:hAnsiTheme="majorHAnsi" w:cs="Arial Unicode MS"/>
          <w:i/>
          <w:szCs w:val="22"/>
          <w:lang w:val="en-GB"/>
        </w:rPr>
        <w:t xml:space="preserve"> </w:t>
      </w:r>
      <w:r w:rsidR="00B82769" w:rsidRPr="009E0038">
        <w:rPr>
          <w:rFonts w:ascii="Cambria Math" w:eastAsia="Arial Unicode MS" w:hAnsi="Cambria Math" w:cs="Arial Unicode MS"/>
          <w:szCs w:val="22"/>
          <w:lang w:val="en-GB"/>
        </w:rPr>
        <w:t>ψ</w:t>
      </w:r>
      <w:r w:rsidR="00B82769" w:rsidRPr="009E0038">
        <w:rPr>
          <w:rFonts w:ascii="Cambria Math" w:eastAsia="Arial Unicode MS" w:hAnsi="Cambria Math" w:cs="Arial Unicode MS"/>
          <w:szCs w:val="22"/>
          <w:vertAlign w:val="subscript"/>
          <w:lang w:val="en-GB"/>
        </w:rPr>
        <w:t>1</w:t>
      </w:r>
      <w:r w:rsidR="00B82769" w:rsidRPr="009E0038">
        <w:rPr>
          <w:rFonts w:asciiTheme="majorHAnsi" w:eastAsia="Arial Unicode MS" w:hAnsiTheme="majorHAnsi" w:cs="Arial Unicode MS"/>
          <w:szCs w:val="22"/>
          <w:lang w:val="en-GB"/>
        </w:rPr>
        <w:t>(</w:t>
      </w:r>
      <w:r w:rsidR="00E5155E" w:rsidRPr="009E0038">
        <w:rPr>
          <w:rFonts w:asciiTheme="majorHAnsi" w:eastAsia="Arial Unicode MS" w:hAnsiTheme="majorHAnsi" w:cs="Arial Unicode MS"/>
          <w:i/>
          <w:szCs w:val="22"/>
          <w:lang w:val="en-GB"/>
        </w:rPr>
        <w:t>y</w:t>
      </w:r>
      <w:r w:rsidR="00B82769" w:rsidRPr="009E0038">
        <w:rPr>
          <w:rFonts w:ascii="Cambria Math" w:eastAsia="Arial Unicode MS" w:hAnsi="Cambria Math" w:cs="Arial Unicode MS"/>
          <w:szCs w:val="22"/>
          <w:vertAlign w:val="subscript"/>
          <w:lang w:val="en-GB"/>
        </w:rPr>
        <w:t>1</w:t>
      </w:r>
      <w:r w:rsidR="00B82769" w:rsidRPr="009E0038">
        <w:rPr>
          <w:rFonts w:asciiTheme="majorHAnsi" w:eastAsia="Arial Unicode MS" w:hAnsiTheme="majorHAnsi" w:cs="Arial Unicode MS"/>
          <w:szCs w:val="22"/>
          <w:lang w:val="en-GB"/>
        </w:rPr>
        <w:t xml:space="preserve">) </w:t>
      </w:r>
      <w:r w:rsidR="00B82769" w:rsidRPr="009E0038">
        <w:rPr>
          <w:rFonts w:ascii="Cambria Math" w:eastAsia="Arial Unicode MS" w:hAnsi="Cambria Math" w:cs="Arial Unicode MS"/>
          <w:szCs w:val="22"/>
          <w:lang w:val="en-GB"/>
        </w:rPr>
        <w:t>∈</w:t>
      </w:r>
      <w:r w:rsidR="00B82769"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p</m:t>
                </m:r>
              </m:sub>
            </m:sSub>
          </m:sup>
        </m:sSubSup>
      </m:oMath>
      <w:r w:rsidR="00B82769" w:rsidRPr="009E0038">
        <w:rPr>
          <w:rFonts w:asciiTheme="majorHAnsi" w:eastAsia="Arial Unicode MS" w:hAnsiTheme="majorHAnsi" w:cs="Arial Unicode MS"/>
          <w:szCs w:val="22"/>
          <w:lang w:val="en-GB"/>
        </w:rPr>
        <w:t xml:space="preserve"> </w:t>
      </w:r>
      <w:r w:rsidR="00B82769" w:rsidRPr="009E0038">
        <w:rPr>
          <w:rFonts w:asciiTheme="majorHAnsi" w:hAnsiTheme="majorHAnsi" w:cs="Cambria Math"/>
          <w:szCs w:val="22"/>
          <w:lang w:val="en-GB"/>
        </w:rPr>
        <w:t>∧ …</w:t>
      </w:r>
      <w:r w:rsidR="00AD4293" w:rsidRPr="009E0038">
        <w:rPr>
          <w:rFonts w:asciiTheme="majorHAnsi" w:eastAsia="Arial Unicode MS" w:hAnsiTheme="majorHAnsi" w:cs="Arial Unicode MS"/>
          <w:szCs w:val="22"/>
          <w:lang w:val="en-GB"/>
        </w:rPr>
        <w:t xml:space="preserve"> </w:t>
      </w:r>
      <w:r w:rsidR="00AD4293" w:rsidRPr="009E0038">
        <w:rPr>
          <w:rFonts w:asciiTheme="majorHAnsi" w:hAnsiTheme="majorHAnsi" w:cs="Cambria Math"/>
          <w:szCs w:val="22"/>
          <w:lang w:val="en-GB"/>
        </w:rPr>
        <w:t xml:space="preserve">∧ </w:t>
      </w:r>
      <w:r w:rsidR="00B82769" w:rsidRPr="009E0038">
        <w:rPr>
          <w:rFonts w:ascii="Cambria Math" w:eastAsia="Arial Unicode MS" w:hAnsi="Cambria Math" w:cs="Arial Unicode MS"/>
          <w:szCs w:val="22"/>
          <w:lang w:val="en-GB"/>
        </w:rPr>
        <w:t>ψ</w:t>
      </w:r>
      <w:r w:rsidR="00B82769" w:rsidRPr="009E0038">
        <w:rPr>
          <w:rFonts w:ascii="Cambria Math" w:eastAsia="Arial Unicode MS" w:hAnsi="Cambria Math" w:cs="Arial Unicode MS"/>
          <w:i/>
          <w:szCs w:val="22"/>
          <w:vertAlign w:val="subscript"/>
          <w:lang w:val="en-GB"/>
        </w:rPr>
        <w:t>n</w:t>
      </w:r>
      <w:r w:rsidR="00B82769" w:rsidRPr="009E0038">
        <w:rPr>
          <w:rFonts w:asciiTheme="majorHAnsi" w:eastAsia="Arial Unicode MS" w:hAnsiTheme="majorHAnsi" w:cs="Arial Unicode MS"/>
          <w:szCs w:val="22"/>
          <w:lang w:val="en-GB"/>
        </w:rPr>
        <w:t>(</w:t>
      </w:r>
      <w:r w:rsidR="00E5155E" w:rsidRPr="009E0038">
        <w:rPr>
          <w:rFonts w:asciiTheme="majorHAnsi" w:eastAsia="Arial Unicode MS" w:hAnsiTheme="majorHAnsi" w:cs="Arial Unicode MS"/>
          <w:i/>
          <w:szCs w:val="22"/>
          <w:lang w:val="en-GB"/>
        </w:rPr>
        <w:t>y</w:t>
      </w:r>
      <w:r w:rsidR="00B82769" w:rsidRPr="009E0038">
        <w:rPr>
          <w:rFonts w:ascii="Cambria Math" w:eastAsia="Arial Unicode MS" w:hAnsi="Cambria Math" w:cs="Arial Unicode MS"/>
          <w:i/>
          <w:szCs w:val="22"/>
          <w:vertAlign w:val="subscript"/>
          <w:lang w:val="en-GB"/>
        </w:rPr>
        <w:t>n</w:t>
      </w:r>
      <w:r w:rsidR="00B82769" w:rsidRPr="009E0038">
        <w:rPr>
          <w:rFonts w:asciiTheme="majorHAnsi" w:eastAsia="Arial Unicode MS" w:hAnsiTheme="majorHAnsi" w:cs="Arial Unicode MS"/>
          <w:szCs w:val="22"/>
          <w:lang w:val="en-GB"/>
        </w:rPr>
        <w:t xml:space="preserve">) </w:t>
      </w:r>
      <w:r w:rsidR="00B82769" w:rsidRPr="009E0038">
        <w:rPr>
          <w:rFonts w:ascii="Cambria Math" w:eastAsia="Arial Unicode MS" w:hAnsi="Cambria Math" w:cs="Arial Unicode MS"/>
          <w:szCs w:val="22"/>
          <w:lang w:val="en-GB"/>
        </w:rPr>
        <w:t>∈</w:t>
      </w:r>
      <w:r w:rsidR="00B82769" w:rsidRPr="009E0038">
        <w:rPr>
          <w:rFonts w:asciiTheme="majorHAnsi" w:eastAsia="Arial Unicode MS" w:hAnsiTheme="majorHAnsi" w:cs="Arial Unicode MS"/>
          <w:szCs w:val="22"/>
          <w:lang w:val="en-GB"/>
        </w:rPr>
        <w:t xml:space="preserve"> </w:t>
      </w:r>
      <m:oMath>
        <m:sSubSup>
          <m:sSubSupPr>
            <m:ctrlPr>
              <w:rPr>
                <w:rFonts w:ascii="Cambria Math" w:eastAsia="Arial Unicode MS" w:hAnsiTheme="majorHAnsi" w:cs="Arial Unicode MS"/>
                <w:i/>
                <w:szCs w:val="22"/>
                <w:lang w:val="en-GB"/>
              </w:rPr>
            </m:ctrlPr>
          </m:sSubSupPr>
          <m:e>
            <m:r>
              <w:rPr>
                <w:rFonts w:ascii="Cambria Math" w:eastAsia="Arial Unicode MS" w:hAnsi="Cambria Math" w:cs="Arial Unicode MS"/>
                <w:szCs w:val="22"/>
                <w:lang w:val="en-GB"/>
              </w:rPr>
              <m:t>C</m:t>
            </m:r>
          </m:e>
          <m:sub>
            <m:r>
              <w:rPr>
                <w:rFonts w:ascii="Cambria Math" w:eastAsia="Arial Unicode MS" w:hAnsi="Cambria Math" w:cs="Arial Unicode MS"/>
                <w:szCs w:val="22"/>
                <w:lang w:val="en-GB"/>
              </w:rPr>
              <m:t>K</m:t>
            </m:r>
          </m:sub>
          <m:sup>
            <m:sSub>
              <m:sSubPr>
                <m:ctrlPr>
                  <w:rPr>
                    <w:rFonts w:ascii="Cambria Math" w:eastAsia="Arial Unicode MS" w:hAnsiTheme="majorHAnsi" w:cs="Arial Unicode MS"/>
                    <w:i/>
                    <w:szCs w:val="22"/>
                    <w:lang w:val="en-GB"/>
                  </w:rPr>
                </m:ctrlPr>
              </m:sSubPr>
              <m:e>
                <m:r>
                  <w:rPr>
                    <w:rFonts w:ascii="Cambria Math" w:eastAsia="Arial Unicode MS" w:hAnsi="Cambria Math" w:cs="Arial Unicode MS"/>
                    <w:szCs w:val="22"/>
                    <w:lang w:val="en-GB"/>
                  </w:rPr>
                  <m:t>M</m:t>
                </m:r>
              </m:e>
              <m:sub>
                <m:r>
                  <w:rPr>
                    <w:rFonts w:ascii="Cambria Math" w:eastAsia="Arial Unicode MS" w:hAnsi="Cambria Math" w:cs="Arial Unicode MS"/>
                    <w:szCs w:val="22"/>
                    <w:lang w:val="en-GB"/>
                  </w:rPr>
                  <m:t>r</m:t>
                </m:r>
              </m:sub>
            </m:sSub>
          </m:sup>
        </m:sSubSup>
      </m:oMath>
      <w:r w:rsidRPr="009E0038">
        <w:rPr>
          <w:rFonts w:asciiTheme="majorHAnsi" w:eastAsia="Arial Unicode MS" w:hAnsiTheme="majorHAnsi" w:cs="Arial Unicode MS"/>
          <w:szCs w:val="22"/>
          <w:lang w:val="en-GB"/>
        </w:rPr>
        <w:t xml:space="preserve"> </w:t>
      </w:r>
      <w:r w:rsidRPr="009E0038">
        <w:rPr>
          <w:rFonts w:asciiTheme="majorHAnsi" w:hAnsiTheme="majorHAnsi" w:cs="Cambria Math"/>
          <w:szCs w:val="22"/>
          <w:lang w:val="en-GB"/>
        </w:rPr>
        <w:t>∧</w:t>
      </w:r>
      <w:r w:rsidRPr="009E0038">
        <w:rPr>
          <w:rFonts w:asciiTheme="majorHAnsi" w:eastAsia="Arial Unicode MS" w:hAnsiTheme="majorHAnsi" w:cs="Arial Unicode MS"/>
          <w:i/>
          <w:szCs w:val="22"/>
          <w:lang w:val="en-GB"/>
        </w:rPr>
        <w:t xml:space="preserve"> </w:t>
      </w:r>
      <w:r w:rsidR="00A36588" w:rsidRPr="009E0038">
        <w:rPr>
          <w:rFonts w:asciiTheme="majorHAnsi" w:eastAsia="Arial Unicode MS" w:hAnsiTheme="majorHAnsi" w:cs="Arial Unicode MS"/>
          <w:i/>
          <w:szCs w:val="22"/>
          <w:lang w:val="en-GB"/>
        </w:rPr>
        <w:t>emphasise</w:t>
      </w:r>
      <w:r w:rsidRPr="009E0038">
        <w:rPr>
          <w:rFonts w:asciiTheme="majorHAnsi" w:eastAsia="Arial Unicode MS" w:hAnsiTheme="majorHAnsi" w:cs="Arial Unicode MS"/>
          <w:i/>
          <w:szCs w:val="22"/>
          <w:lang w:val="en-GB"/>
        </w:rPr>
        <w:t xml:space="preserve"> </w:t>
      </w:r>
      <w:r w:rsidRPr="009E0038">
        <w:rPr>
          <w:rFonts w:asciiTheme="majorHAnsi" w:eastAsia="Arial Unicode MS" w:hAnsiTheme="majorHAnsi" w:cs="Arial Unicode MS"/>
          <w:szCs w:val="22"/>
          <w:lang w:val="en-GB"/>
        </w:rPr>
        <w:t>(</w:t>
      </w:r>
      <w:r w:rsidR="00D33776" w:rsidRPr="009E0038">
        <w:rPr>
          <w:rFonts w:asciiTheme="majorHAnsi" w:eastAsia="Arial Unicode MS" w:hAnsiTheme="majorHAnsi" w:cs="Arial Unicode MS"/>
          <w:szCs w:val="22"/>
          <w:lang w:val="en-GB"/>
        </w:rPr>
        <w:t>{</w:t>
      </w:r>
      <w:r w:rsidR="00D33776" w:rsidRPr="009E0038">
        <w:rPr>
          <w:rFonts w:ascii="Cambria Math" w:eastAsia="Arial Unicode MS" w:hAnsi="Cambria Math" w:cs="Arial Unicode MS"/>
          <w:szCs w:val="22"/>
          <w:lang w:val="en-GB"/>
        </w:rPr>
        <w:t>φ</w:t>
      </w:r>
      <w:r w:rsidR="00D33776" w:rsidRPr="009E0038">
        <w:rPr>
          <w:rFonts w:ascii="Cambria Math" w:eastAsia="Arial Unicode MS" w:hAnsi="Cambria Math" w:cs="Arial Unicode MS"/>
          <w:szCs w:val="22"/>
          <w:vertAlign w:val="subscript"/>
          <w:lang w:val="en-GB"/>
        </w:rPr>
        <w:t>1</w:t>
      </w:r>
      <w:r w:rsidR="00D33776" w:rsidRPr="009E0038">
        <w:rPr>
          <w:rFonts w:ascii="Cambria Math" w:eastAsia="Arial Unicode MS" w:hAnsi="Cambria Math" w:cs="Arial Unicode MS"/>
          <w:szCs w:val="22"/>
          <w:vertAlign w:val="superscript"/>
          <w:lang w:val="en-GB"/>
        </w:rPr>
        <w:t>sty</w:t>
      </w:r>
      <w:r w:rsidR="00D33776" w:rsidRPr="009E0038">
        <w:rPr>
          <w:rFonts w:asciiTheme="majorHAnsi" w:eastAsia="Arial Unicode MS" w:hAnsiTheme="majorHAnsi" w:cs="Arial Unicode MS"/>
          <w:szCs w:val="22"/>
          <w:lang w:val="en-GB"/>
        </w:rPr>
        <w:t>(</w:t>
      </w:r>
      <w:r w:rsidR="00D33776" w:rsidRPr="009E0038">
        <w:rPr>
          <w:rFonts w:asciiTheme="majorHAnsi" w:eastAsia="Arial Unicode MS" w:hAnsiTheme="majorHAnsi" w:cs="Arial Unicode MS"/>
          <w:i/>
          <w:szCs w:val="22"/>
          <w:lang w:val="en-GB"/>
        </w:rPr>
        <w:t>x</w:t>
      </w:r>
      <w:r w:rsidR="00D33776" w:rsidRPr="009E0038">
        <w:rPr>
          <w:rFonts w:ascii="Cambria Math" w:eastAsia="Arial Unicode MS" w:hAnsi="Cambria Math" w:cs="Arial Unicode MS"/>
          <w:szCs w:val="22"/>
          <w:vertAlign w:val="subscript"/>
          <w:lang w:val="en-GB"/>
        </w:rPr>
        <w:t>1</w:t>
      </w:r>
      <w:r w:rsidR="00D33776" w:rsidRPr="009E0038">
        <w:rPr>
          <w:rFonts w:asciiTheme="majorHAnsi" w:eastAsia="Arial Unicode MS" w:hAnsiTheme="majorHAnsi" w:cs="Arial Unicode MS"/>
          <w:szCs w:val="22"/>
          <w:lang w:val="en-GB"/>
        </w:rPr>
        <w:t xml:space="preserve">), …, </w:t>
      </w:r>
      <w:r w:rsidR="00D33776" w:rsidRPr="009E0038">
        <w:rPr>
          <w:rFonts w:ascii="Cambria Math" w:eastAsia="Arial Unicode MS" w:hAnsi="Cambria Math" w:cs="Arial Unicode MS"/>
          <w:szCs w:val="22"/>
          <w:lang w:val="en-GB"/>
        </w:rPr>
        <w:t>φ</w:t>
      </w:r>
      <w:r w:rsidR="00B82769" w:rsidRPr="009E0038">
        <w:rPr>
          <w:rFonts w:ascii="Cambria Math" w:eastAsia="Arial Unicode MS" w:hAnsi="Cambria Math" w:cs="Arial Unicode MS"/>
          <w:i/>
          <w:szCs w:val="22"/>
          <w:vertAlign w:val="subscript"/>
          <w:lang w:val="en-GB"/>
        </w:rPr>
        <w:t>m</w:t>
      </w:r>
      <w:r w:rsidR="00D33776" w:rsidRPr="009E0038">
        <w:rPr>
          <w:rFonts w:ascii="Cambria Math" w:eastAsia="Arial Unicode MS" w:hAnsi="Cambria Math" w:cs="Arial Unicode MS"/>
          <w:szCs w:val="22"/>
          <w:vertAlign w:val="superscript"/>
          <w:lang w:val="en-GB"/>
        </w:rPr>
        <w:t>sty</w:t>
      </w:r>
      <w:r w:rsidR="00D33776" w:rsidRPr="009E0038">
        <w:rPr>
          <w:rFonts w:asciiTheme="majorHAnsi" w:eastAsia="Arial Unicode MS" w:hAnsiTheme="majorHAnsi" w:cs="Arial Unicode MS"/>
          <w:szCs w:val="22"/>
          <w:lang w:val="en-GB"/>
        </w:rPr>
        <w:t>(</w:t>
      </w:r>
      <w:r w:rsidR="00D33776" w:rsidRPr="009E0038">
        <w:rPr>
          <w:rFonts w:asciiTheme="majorHAnsi" w:eastAsia="Arial Unicode MS" w:hAnsiTheme="majorHAnsi" w:cs="Arial Unicode MS"/>
          <w:i/>
          <w:szCs w:val="22"/>
          <w:lang w:val="en-GB"/>
        </w:rPr>
        <w:t>x</w:t>
      </w:r>
      <w:r w:rsidR="00B82769" w:rsidRPr="009E0038">
        <w:rPr>
          <w:rFonts w:ascii="Cambria Math" w:eastAsia="Arial Unicode MS" w:hAnsi="Cambria Math" w:cs="Arial Unicode MS"/>
          <w:i/>
          <w:szCs w:val="22"/>
          <w:vertAlign w:val="subscript"/>
          <w:lang w:val="en-GB"/>
        </w:rPr>
        <w:t>m</w:t>
      </w:r>
      <w:r w:rsidR="00D33776"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 xml:space="preserve">, </w:t>
      </w:r>
      <w:r w:rsidR="00B82769" w:rsidRPr="009E0038">
        <w:rPr>
          <w:rFonts w:asciiTheme="majorHAnsi" w:eastAsia="Arial Unicode MS" w:hAnsiTheme="majorHAnsi" w:cs="Arial Unicode MS"/>
          <w:szCs w:val="22"/>
          <w:lang w:val="en-GB"/>
        </w:rPr>
        <w:t>{</w:t>
      </w:r>
      <w:r w:rsidR="00B82769" w:rsidRPr="009E0038">
        <w:rPr>
          <w:rFonts w:ascii="Cambria Math" w:eastAsia="Arial Unicode MS" w:hAnsi="Cambria Math" w:cs="Arial Unicode MS"/>
          <w:szCs w:val="22"/>
          <w:lang w:val="en-GB"/>
        </w:rPr>
        <w:t>ψ</w:t>
      </w:r>
      <w:r w:rsidR="00B82769" w:rsidRPr="009E0038">
        <w:rPr>
          <w:rFonts w:ascii="Cambria Math" w:eastAsia="Arial Unicode MS" w:hAnsi="Cambria Math" w:cs="Arial Unicode MS"/>
          <w:szCs w:val="22"/>
          <w:vertAlign w:val="subscript"/>
          <w:lang w:val="en-GB"/>
        </w:rPr>
        <w:t>1</w:t>
      </w:r>
      <w:r w:rsidR="00B82769" w:rsidRPr="009E0038">
        <w:rPr>
          <w:rFonts w:asciiTheme="majorHAnsi" w:eastAsia="Arial Unicode MS" w:hAnsiTheme="majorHAnsi" w:cs="Arial Unicode MS"/>
          <w:szCs w:val="22"/>
          <w:lang w:val="en-GB"/>
        </w:rPr>
        <w:t>(</w:t>
      </w:r>
      <w:r w:rsidR="00E5155E" w:rsidRPr="009E0038">
        <w:rPr>
          <w:rFonts w:asciiTheme="majorHAnsi" w:eastAsia="Arial Unicode MS" w:hAnsiTheme="majorHAnsi" w:cs="Arial Unicode MS"/>
          <w:i/>
          <w:szCs w:val="22"/>
          <w:lang w:val="en-GB"/>
        </w:rPr>
        <w:t>y</w:t>
      </w:r>
      <w:r w:rsidR="00B82769" w:rsidRPr="009E0038">
        <w:rPr>
          <w:rFonts w:ascii="Cambria Math" w:eastAsia="Arial Unicode MS" w:hAnsi="Cambria Math" w:cs="Arial Unicode MS"/>
          <w:szCs w:val="22"/>
          <w:vertAlign w:val="subscript"/>
          <w:lang w:val="en-GB"/>
        </w:rPr>
        <w:t>1</w:t>
      </w:r>
      <w:r w:rsidR="00B82769" w:rsidRPr="009E0038">
        <w:rPr>
          <w:rFonts w:asciiTheme="majorHAnsi" w:eastAsia="Arial Unicode MS" w:hAnsiTheme="majorHAnsi" w:cs="Arial Unicode MS"/>
          <w:szCs w:val="22"/>
          <w:lang w:val="en-GB"/>
        </w:rPr>
        <w:t xml:space="preserve">), …, </w:t>
      </w:r>
      <w:r w:rsidR="00B82769" w:rsidRPr="009E0038">
        <w:rPr>
          <w:rFonts w:ascii="Cambria Math" w:eastAsia="Arial Unicode MS" w:hAnsi="Cambria Math" w:cs="Arial Unicode MS"/>
          <w:szCs w:val="22"/>
          <w:lang w:val="en-GB"/>
        </w:rPr>
        <w:t>ψ</w:t>
      </w:r>
      <w:r w:rsidR="00B82769" w:rsidRPr="009E0038">
        <w:rPr>
          <w:rFonts w:ascii="Cambria Math" w:eastAsia="Arial Unicode MS" w:hAnsi="Cambria Math" w:cs="Arial Unicode MS"/>
          <w:i/>
          <w:szCs w:val="22"/>
          <w:vertAlign w:val="subscript"/>
          <w:lang w:val="en-GB"/>
        </w:rPr>
        <w:t>n</w:t>
      </w:r>
      <w:r w:rsidR="00B82769" w:rsidRPr="009E0038">
        <w:rPr>
          <w:rFonts w:asciiTheme="majorHAnsi" w:eastAsia="Arial Unicode MS" w:hAnsiTheme="majorHAnsi" w:cs="Arial Unicode MS"/>
          <w:szCs w:val="22"/>
          <w:lang w:val="en-GB"/>
        </w:rPr>
        <w:t>(</w:t>
      </w:r>
      <w:r w:rsidR="00E5155E" w:rsidRPr="009E0038">
        <w:rPr>
          <w:rFonts w:asciiTheme="majorHAnsi" w:eastAsia="Arial Unicode MS" w:hAnsiTheme="majorHAnsi" w:cs="Arial Unicode MS"/>
          <w:i/>
          <w:szCs w:val="22"/>
          <w:lang w:val="en-GB"/>
        </w:rPr>
        <w:t>y</w:t>
      </w:r>
      <w:r w:rsidR="00B82769" w:rsidRPr="009E0038">
        <w:rPr>
          <w:rFonts w:ascii="Cambria Math" w:eastAsia="Arial Unicode MS" w:hAnsi="Cambria Math" w:cs="Arial Unicode MS"/>
          <w:i/>
          <w:szCs w:val="22"/>
          <w:vertAlign w:val="subscript"/>
          <w:lang w:val="en-GB"/>
        </w:rPr>
        <w:t>n</w:t>
      </w:r>
      <w:r w:rsidR="00B82769" w:rsidRPr="009E0038">
        <w:rPr>
          <w:rFonts w:asciiTheme="majorHAnsi" w:eastAsia="Arial Unicode MS" w:hAnsiTheme="majorHAnsi" w:cs="Arial Unicode MS"/>
          <w:szCs w:val="22"/>
          <w:lang w:val="en-GB"/>
        </w:rPr>
        <w:t>)}</w:t>
      </w:r>
      <w:r w:rsidR="00E5155E"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i/>
          <w:szCs w:val="22"/>
          <w:lang w:val="en-GB"/>
        </w:rPr>
        <w:t xml:space="preserve"> </w:t>
      </w:r>
      <w:r w:rsidRPr="009E0038">
        <w:rPr>
          <w:rFonts w:ascii="Cambria Math" w:hAnsi="Cambria Math" w:cs="Cambria Math"/>
          <w:szCs w:val="22"/>
          <w:lang w:val="en-GB"/>
        </w:rPr>
        <w:t xml:space="preserve">&gt; </w:t>
      </w:r>
      <w:r w:rsidRPr="009E0038">
        <w:rPr>
          <w:rFonts w:asciiTheme="majorHAnsi" w:eastAsia="Arial Unicode MS" w:hAnsiTheme="majorHAnsi" w:cs="Arial Unicode MS"/>
          <w:i/>
          <w:szCs w:val="22"/>
          <w:lang w:val="en-GB"/>
        </w:rPr>
        <w:t>Intermodal_</w:t>
      </w:r>
      <w:r w:rsidR="00AC2840">
        <w:rPr>
          <w:rFonts w:asciiTheme="majorHAnsi" w:eastAsia="Arial Unicode MS" w:hAnsiTheme="majorHAnsi" w:cs="Arial Unicode MS"/>
          <w:i/>
          <w:szCs w:val="22"/>
          <w:lang w:val="en-GB"/>
        </w:rPr>
        <w:t>E</w:t>
      </w:r>
      <w:r w:rsidR="000E0DDB" w:rsidRPr="009E0038">
        <w:rPr>
          <w:rFonts w:asciiTheme="majorHAnsi" w:eastAsia="Arial Unicode MS" w:hAnsiTheme="majorHAnsi" w:cs="Arial Unicode MS"/>
          <w:i/>
          <w:szCs w:val="22"/>
          <w:lang w:val="en-GB"/>
        </w:rPr>
        <w:t>mphasis</w:t>
      </w:r>
      <w:r w:rsidR="00AD4293" w:rsidRPr="009E0038">
        <w:rPr>
          <w:rFonts w:asciiTheme="majorHAnsi" w:eastAsia="Arial Unicode MS" w:hAnsiTheme="majorHAnsi" w:cs="Arial Unicode MS"/>
          <w:i/>
          <w:szCs w:val="22"/>
          <w:vertAlign w:val="superscript"/>
          <w:lang w:val="en-GB"/>
        </w:rPr>
        <w:t>sty</w:t>
      </w:r>
      <w:r w:rsidRPr="009E0038">
        <w:rPr>
          <w:rFonts w:asciiTheme="majorHAnsi" w:eastAsia="Arial Unicode MS" w:hAnsiTheme="majorHAnsi" w:cs="Arial Unicode MS"/>
          <w:i/>
          <w:szCs w:val="22"/>
          <w:lang w:val="en-GB"/>
        </w:rPr>
        <w:t xml:space="preserve"> </w:t>
      </w:r>
      <w:r w:rsidRPr="009E0038">
        <w:rPr>
          <w:rFonts w:asciiTheme="majorHAnsi" w:eastAsia="Arial Unicode MS" w:hAnsiTheme="majorHAnsi" w:cs="Arial Unicode MS"/>
          <w:szCs w:val="22"/>
          <w:lang w:val="en-GB"/>
        </w:rPr>
        <w:t>(</w:t>
      </w:r>
      <w:r w:rsidR="00411403" w:rsidRPr="009E0038">
        <w:rPr>
          <w:rFonts w:asciiTheme="majorHAnsi" w:eastAsia="Arial Unicode MS" w:hAnsiTheme="majorHAnsi" w:cs="Arial Unicode MS"/>
          <w:szCs w:val="22"/>
          <w:lang w:val="en-GB"/>
        </w:rPr>
        <w:t>{</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i</w:t>
      </w:r>
      <w:r w:rsidR="00411403" w:rsidRPr="009E0038">
        <w:rPr>
          <w:rFonts w:asciiTheme="majorHAnsi" w:hAnsiTheme="majorHAnsi"/>
          <w:szCs w:val="22"/>
          <w:lang w:val="en-GB"/>
        </w:rPr>
        <w:t xml:space="preserve">, …, </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k</w:t>
      </w:r>
      <w:r w:rsidR="00411403" w:rsidRPr="009E0038">
        <w:rPr>
          <w:rFonts w:asciiTheme="majorHAnsi" w:eastAsia="Arial Unicode MS" w:hAnsiTheme="majorHAnsi" w:cs="Arial Unicode MS"/>
          <w:szCs w:val="22"/>
          <w:lang w:val="en-GB"/>
        </w:rPr>
        <w:t>}</w:t>
      </w:r>
      <w:r w:rsidR="00411403" w:rsidRPr="009E0038">
        <w:rPr>
          <w:rFonts w:asciiTheme="majorHAnsi" w:hAnsiTheme="majorHAnsi"/>
          <w:szCs w:val="22"/>
          <w:lang w:val="en-GB"/>
        </w:rPr>
        <w:t>,</w:t>
      </w:r>
      <w:r w:rsidR="00411403" w:rsidRPr="009E0038">
        <w:rPr>
          <w:rFonts w:asciiTheme="majorHAnsi" w:eastAsia="Arial Unicode MS" w:hAnsiTheme="majorHAnsi" w:cs="Arial Unicode MS"/>
          <w:i/>
          <w:szCs w:val="22"/>
          <w:lang w:val="en-GB"/>
        </w:rPr>
        <w:t xml:space="preserve"> </w:t>
      </w:r>
      <w:r w:rsidR="00411403" w:rsidRPr="009E0038">
        <w:rPr>
          <w:rFonts w:asciiTheme="majorHAnsi" w:eastAsia="Arial Unicode MS" w:hAnsiTheme="majorHAnsi" w:cs="Arial Unicode MS"/>
          <w:szCs w:val="22"/>
          <w:lang w:val="en-GB"/>
        </w:rPr>
        <w:t>{</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p</w:t>
      </w:r>
      <w:r w:rsidR="00411403" w:rsidRPr="009E0038">
        <w:rPr>
          <w:rFonts w:asciiTheme="majorHAnsi" w:hAnsiTheme="majorHAnsi"/>
          <w:szCs w:val="22"/>
          <w:lang w:val="en-GB"/>
        </w:rPr>
        <w:t xml:space="preserve">, …, </w:t>
      </w:r>
      <w:r w:rsidR="00411403" w:rsidRPr="009E0038">
        <w:rPr>
          <w:rFonts w:asciiTheme="majorHAnsi" w:eastAsia="Arial Unicode MS" w:hAnsiTheme="majorHAnsi" w:cs="Arial Unicode MS"/>
          <w:i/>
          <w:szCs w:val="22"/>
          <w:lang w:val="en-GB"/>
        </w:rPr>
        <w:t>M</w:t>
      </w:r>
      <w:r w:rsidR="00411403" w:rsidRPr="009E0038">
        <w:rPr>
          <w:rFonts w:asciiTheme="majorHAnsi" w:eastAsia="Arial Unicode MS" w:hAnsiTheme="majorHAnsi" w:cs="Arial Unicode MS"/>
          <w:i/>
          <w:szCs w:val="22"/>
          <w:vertAlign w:val="subscript"/>
          <w:lang w:val="en-GB"/>
        </w:rPr>
        <w:t>r</w:t>
      </w:r>
      <w:r w:rsidR="00411403" w:rsidRPr="009E0038">
        <w:rPr>
          <w:rFonts w:asciiTheme="majorHAnsi" w:eastAsia="Arial Unicode MS" w:hAnsiTheme="majorHAnsi" w:cs="Arial Unicode MS"/>
          <w:szCs w:val="22"/>
          <w:lang w:val="en-GB"/>
        </w:rPr>
        <w:t>})</w:t>
      </w:r>
      <w:r w:rsidRPr="009E0038">
        <w:rPr>
          <w:rFonts w:asciiTheme="majorHAnsi" w:eastAsia="Arial Unicode MS" w:hAnsiTheme="majorHAnsi" w:cs="Arial Unicode MS"/>
          <w:szCs w:val="22"/>
          <w:lang w:val="en-GB"/>
        </w:rPr>
        <w:t>)</w:t>
      </w:r>
    </w:p>
    <w:p w14:paraId="03FF2CC5" w14:textId="57CD0AA4" w:rsidR="005F7069" w:rsidRDefault="005F7069" w:rsidP="00E5155E">
      <w:pPr>
        <w:tabs>
          <w:tab w:val="right" w:pos="9639"/>
        </w:tabs>
        <w:spacing w:before="60" w:after="240" w:line="360" w:lineRule="auto"/>
        <w:ind w:left="9639" w:hanging="9355"/>
        <w:rPr>
          <w:rFonts w:asciiTheme="majorHAnsi" w:eastAsia="Arial Unicode MS" w:hAnsiTheme="majorHAnsi" w:cs="Arial Unicode MS"/>
          <w:szCs w:val="22"/>
          <w:lang w:val="en-GB"/>
        </w:rPr>
      </w:pPr>
      <w:r w:rsidRPr="009E0038">
        <w:rPr>
          <w:rFonts w:asciiTheme="majorHAnsi" w:eastAsia="Arial Unicode MS" w:hAnsiTheme="majorHAnsi" w:cs="Arial Unicode MS"/>
          <w:i/>
          <w:szCs w:val="22"/>
          <w:lang w:val="en-GB"/>
        </w:rPr>
        <w:tab/>
      </w:r>
      <w:r w:rsidR="00B82769" w:rsidRPr="009E0038">
        <w:rPr>
          <w:rFonts w:asciiTheme="majorHAnsi" w:eastAsia="Arial Unicode MS" w:hAnsiTheme="majorHAnsi" w:cs="Arial Unicode MS"/>
          <w:szCs w:val="22"/>
          <w:lang w:val="en-GB"/>
        </w:rPr>
        <w:t>for {</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i/>
          <w:szCs w:val="22"/>
          <w:vertAlign w:val="subscript"/>
          <w:lang w:val="en-GB"/>
        </w:rPr>
        <w:t>i</w:t>
      </w:r>
      <w:r w:rsidR="00B82769" w:rsidRPr="009E0038">
        <w:rPr>
          <w:rFonts w:asciiTheme="majorHAnsi" w:hAnsiTheme="majorHAnsi"/>
          <w:szCs w:val="22"/>
          <w:lang w:val="en-GB"/>
        </w:rPr>
        <w:t xml:space="preserve">, …, </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i/>
          <w:szCs w:val="22"/>
          <w:vertAlign w:val="subscript"/>
          <w:lang w:val="en-GB"/>
        </w:rPr>
        <w:t>k</w:t>
      </w:r>
      <w:r w:rsidR="00B82769" w:rsidRPr="009E0038">
        <w:rPr>
          <w:rFonts w:asciiTheme="majorHAnsi" w:hAnsiTheme="majorHAnsi"/>
          <w:szCs w:val="22"/>
          <w:lang w:val="en-GB"/>
        </w:rPr>
        <w:t>,</w:t>
      </w:r>
      <w:r w:rsidR="00B82769" w:rsidRPr="009E0038">
        <w:rPr>
          <w:rFonts w:asciiTheme="majorHAnsi" w:eastAsia="Arial Unicode MS" w:hAnsiTheme="majorHAnsi" w:cs="Arial Unicode MS"/>
          <w:i/>
          <w:szCs w:val="22"/>
          <w:lang w:val="en-GB"/>
        </w:rPr>
        <w:t xml:space="preserve"> M</w:t>
      </w:r>
      <w:r w:rsidR="00B82769" w:rsidRPr="009E0038">
        <w:rPr>
          <w:rFonts w:asciiTheme="majorHAnsi" w:eastAsia="Arial Unicode MS" w:hAnsiTheme="majorHAnsi" w:cs="Arial Unicode MS"/>
          <w:i/>
          <w:szCs w:val="22"/>
          <w:vertAlign w:val="subscript"/>
          <w:lang w:val="en-GB"/>
        </w:rPr>
        <w:t>p</w:t>
      </w:r>
      <w:r w:rsidR="00B82769" w:rsidRPr="009E0038">
        <w:rPr>
          <w:rFonts w:asciiTheme="majorHAnsi" w:hAnsiTheme="majorHAnsi"/>
          <w:szCs w:val="22"/>
          <w:lang w:val="en-GB"/>
        </w:rPr>
        <w:t xml:space="preserve">, …, </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i/>
          <w:szCs w:val="22"/>
          <w:vertAlign w:val="subscript"/>
          <w:lang w:val="en-GB"/>
        </w:rPr>
        <w:t>r</w:t>
      </w:r>
      <w:r w:rsidR="00B82769" w:rsidRPr="009E0038">
        <w:rPr>
          <w:rFonts w:asciiTheme="majorHAnsi" w:eastAsia="Arial Unicode MS" w:hAnsiTheme="majorHAnsi" w:cs="Arial Unicode MS"/>
          <w:szCs w:val="22"/>
          <w:lang w:val="en-GB"/>
        </w:rPr>
        <w:t xml:space="preserve">} </w:t>
      </w:r>
      <w:r w:rsidR="00B82769" w:rsidRPr="009E0038">
        <w:rPr>
          <w:rFonts w:ascii="Cambria Math" w:eastAsia="Arial Unicode MS" w:hAnsi="Cambria Math" w:cs="Arial Unicode MS"/>
          <w:szCs w:val="22"/>
          <w:lang w:val="en-GB"/>
        </w:rPr>
        <w:t>⊂</w:t>
      </w:r>
      <w:r w:rsidR="00B82769" w:rsidRPr="009E0038">
        <w:rPr>
          <w:rFonts w:asciiTheme="majorHAnsi" w:eastAsia="Arial Unicode MS" w:hAnsiTheme="majorHAnsi" w:cs="Arial Unicode MS"/>
          <w:szCs w:val="22"/>
          <w:lang w:val="en-GB"/>
        </w:rPr>
        <w:t xml:space="preserve"> </w:t>
      </w:r>
      <w:r w:rsidR="00B82769" w:rsidRPr="009E0038">
        <w:rPr>
          <w:rFonts w:asciiTheme="majorHAnsi" w:eastAsia="Arial Unicode MS" w:hAnsiTheme="majorHAnsi" w:cs="Arial Unicode MS"/>
          <w:i/>
          <w:szCs w:val="22"/>
          <w:lang w:val="en-GB"/>
        </w:rPr>
        <w:t>M</w:t>
      </w:r>
      <w:r w:rsidR="00B82769" w:rsidRPr="009E0038">
        <w:rPr>
          <w:rFonts w:asciiTheme="majorHAnsi" w:eastAsia="Arial Unicode MS" w:hAnsiTheme="majorHAnsi" w:cs="Arial Unicode MS"/>
          <w:szCs w:val="22"/>
          <w:lang w:val="en-GB"/>
        </w:rPr>
        <w:t>,</w:t>
      </w:r>
      <w:r w:rsidR="00B82769" w:rsidRPr="009E0038">
        <w:rPr>
          <w:rFonts w:asciiTheme="majorHAnsi" w:eastAsia="Arial Unicode MS" w:hAnsiTheme="majorHAnsi" w:cs="Arial Unicode MS"/>
          <w:i/>
          <w:szCs w:val="22"/>
          <w:lang w:val="en-GB"/>
        </w:rPr>
        <w:t xml:space="preserve"> </w:t>
      </w:r>
      <w:r w:rsidR="00E5155E" w:rsidRPr="009E0038">
        <w:rPr>
          <w:rFonts w:asciiTheme="majorHAnsi" w:eastAsia="Arial Unicode MS" w:hAnsiTheme="majorHAnsi" w:cs="Arial Unicode MS"/>
          <w:szCs w:val="22"/>
          <w:lang w:val="en-GB"/>
        </w:rPr>
        <w:t>{</w:t>
      </w:r>
      <w:r w:rsidR="00E5155E" w:rsidRPr="009E0038">
        <w:rPr>
          <w:rFonts w:asciiTheme="majorHAnsi" w:eastAsia="Arial Unicode MS" w:hAnsiTheme="majorHAnsi" w:cs="Arial Unicode MS"/>
          <w:i/>
          <w:szCs w:val="22"/>
          <w:lang w:val="en-GB"/>
        </w:rPr>
        <w:t>M</w:t>
      </w:r>
      <w:r w:rsidR="00E5155E" w:rsidRPr="009E0038">
        <w:rPr>
          <w:rFonts w:asciiTheme="majorHAnsi" w:eastAsia="Arial Unicode MS" w:hAnsiTheme="majorHAnsi" w:cs="Arial Unicode MS"/>
          <w:i/>
          <w:szCs w:val="22"/>
          <w:vertAlign w:val="subscript"/>
          <w:lang w:val="en-GB"/>
        </w:rPr>
        <w:t>i</w:t>
      </w:r>
      <w:r w:rsidR="00E5155E" w:rsidRPr="009E0038">
        <w:rPr>
          <w:rFonts w:asciiTheme="majorHAnsi" w:hAnsiTheme="majorHAnsi"/>
          <w:szCs w:val="22"/>
          <w:lang w:val="en-GB"/>
        </w:rPr>
        <w:t xml:space="preserve">, …, </w:t>
      </w:r>
      <w:r w:rsidR="00E5155E" w:rsidRPr="009E0038">
        <w:rPr>
          <w:rFonts w:asciiTheme="majorHAnsi" w:eastAsia="Arial Unicode MS" w:hAnsiTheme="majorHAnsi" w:cs="Arial Unicode MS"/>
          <w:i/>
          <w:szCs w:val="22"/>
          <w:lang w:val="en-GB"/>
        </w:rPr>
        <w:t>M</w:t>
      </w:r>
      <w:r w:rsidR="00E5155E" w:rsidRPr="009E0038">
        <w:rPr>
          <w:rFonts w:asciiTheme="majorHAnsi" w:eastAsia="Arial Unicode MS" w:hAnsiTheme="majorHAnsi" w:cs="Arial Unicode MS"/>
          <w:i/>
          <w:szCs w:val="22"/>
          <w:vertAlign w:val="subscript"/>
          <w:lang w:val="en-GB"/>
        </w:rPr>
        <w:t>k</w:t>
      </w:r>
      <w:r w:rsidR="00E5155E" w:rsidRPr="009E0038">
        <w:rPr>
          <w:rFonts w:asciiTheme="majorHAnsi" w:eastAsia="Arial Unicode MS" w:hAnsiTheme="majorHAnsi" w:cs="Arial Unicode MS"/>
          <w:szCs w:val="22"/>
          <w:lang w:val="en-GB"/>
        </w:rPr>
        <w:t xml:space="preserve">} </w:t>
      </w:r>
      <w:r w:rsidR="00741814">
        <w:rPr>
          <w:rFonts w:ascii="Cambria Math" w:eastAsia="Arial Unicode MS" w:hAnsi="Cambria Math" w:cs="Arial Unicode MS"/>
          <w:szCs w:val="22"/>
          <w:lang w:val="en-GB"/>
        </w:rPr>
        <w:t>∩</w:t>
      </w:r>
      <w:r w:rsidR="00E5155E" w:rsidRPr="009E0038">
        <w:rPr>
          <w:rFonts w:asciiTheme="majorHAnsi" w:eastAsia="Arial Unicode MS" w:hAnsiTheme="majorHAnsi" w:cs="Arial Unicode MS"/>
          <w:szCs w:val="22"/>
          <w:lang w:val="en-GB"/>
        </w:rPr>
        <w:t xml:space="preserve"> {</w:t>
      </w:r>
      <w:r w:rsidR="00E5155E" w:rsidRPr="009E0038">
        <w:rPr>
          <w:rFonts w:asciiTheme="majorHAnsi" w:eastAsia="Arial Unicode MS" w:hAnsiTheme="majorHAnsi" w:cs="Arial Unicode MS"/>
          <w:i/>
          <w:szCs w:val="22"/>
          <w:lang w:val="en-GB"/>
        </w:rPr>
        <w:t>M</w:t>
      </w:r>
      <w:r w:rsidR="00E5155E" w:rsidRPr="009E0038">
        <w:rPr>
          <w:rFonts w:asciiTheme="majorHAnsi" w:eastAsia="Arial Unicode MS" w:hAnsiTheme="majorHAnsi" w:cs="Arial Unicode MS"/>
          <w:i/>
          <w:szCs w:val="22"/>
          <w:vertAlign w:val="subscript"/>
          <w:lang w:val="en-GB"/>
        </w:rPr>
        <w:t>p</w:t>
      </w:r>
      <w:r w:rsidR="00E5155E" w:rsidRPr="009E0038">
        <w:rPr>
          <w:rFonts w:asciiTheme="majorHAnsi" w:hAnsiTheme="majorHAnsi"/>
          <w:szCs w:val="22"/>
          <w:lang w:val="en-GB"/>
        </w:rPr>
        <w:t xml:space="preserve">, …, </w:t>
      </w:r>
      <w:r w:rsidR="00E5155E" w:rsidRPr="009E0038">
        <w:rPr>
          <w:rFonts w:asciiTheme="majorHAnsi" w:eastAsia="Arial Unicode MS" w:hAnsiTheme="majorHAnsi" w:cs="Arial Unicode MS"/>
          <w:i/>
          <w:szCs w:val="22"/>
          <w:lang w:val="en-GB"/>
        </w:rPr>
        <w:t>M</w:t>
      </w:r>
      <w:r w:rsidR="00E5155E" w:rsidRPr="009E0038">
        <w:rPr>
          <w:rFonts w:asciiTheme="majorHAnsi" w:eastAsia="Arial Unicode MS" w:hAnsiTheme="majorHAnsi" w:cs="Arial Unicode MS"/>
          <w:i/>
          <w:szCs w:val="22"/>
          <w:vertAlign w:val="subscript"/>
          <w:lang w:val="en-GB"/>
        </w:rPr>
        <w:t>r</w:t>
      </w:r>
      <w:r w:rsidR="00E5155E" w:rsidRPr="009E0038">
        <w:rPr>
          <w:rFonts w:asciiTheme="majorHAnsi" w:eastAsia="Arial Unicode MS" w:hAnsiTheme="majorHAnsi" w:cs="Arial Unicode MS"/>
          <w:szCs w:val="22"/>
          <w:lang w:val="en-GB"/>
        </w:rPr>
        <w:t xml:space="preserve">} </w:t>
      </w:r>
      <w:r w:rsidR="00741814">
        <w:rPr>
          <w:rFonts w:asciiTheme="majorHAnsi" w:eastAsia="Arial Unicode MS" w:hAnsiTheme="majorHAnsi" w:cs="Arial Unicode MS"/>
          <w:szCs w:val="22"/>
          <w:lang w:val="en-GB"/>
        </w:rPr>
        <w:t>=</w:t>
      </w:r>
      <w:r w:rsidR="00E5155E" w:rsidRPr="009E0038">
        <w:rPr>
          <w:rFonts w:ascii="Cambria Math" w:hAnsi="Cambria Math"/>
          <w:lang w:val="en-GB"/>
        </w:rPr>
        <w:t xml:space="preserve"> </w:t>
      </w:r>
      <w:r w:rsidR="00E5155E" w:rsidRPr="009E0038">
        <w:rPr>
          <w:rFonts w:ascii="Cambria Math" w:eastAsia="Arial Unicode MS" w:hAnsi="Cambria Math" w:cs="Arial Unicode MS"/>
          <w:szCs w:val="22"/>
          <w:lang w:val="en-GB"/>
        </w:rPr>
        <w:t>∅</w:t>
      </w:r>
      <w:r w:rsidR="00FB2A79" w:rsidRPr="009E0038">
        <w:rPr>
          <w:rFonts w:asciiTheme="majorHAnsi" w:eastAsia="Arial Unicode MS" w:hAnsiTheme="majorHAnsi" w:cs="Arial Unicode MS"/>
          <w:szCs w:val="22"/>
          <w:lang w:val="en-GB"/>
        </w:rPr>
        <w:t>,</w:t>
      </w:r>
      <w:r w:rsidR="00FB2A79" w:rsidRPr="009E0038">
        <w:rPr>
          <w:rFonts w:asciiTheme="majorHAnsi" w:eastAsia="Arial Unicode MS" w:hAnsiTheme="majorHAnsi" w:cs="Arial Unicode MS"/>
          <w:i/>
          <w:szCs w:val="22"/>
          <w:lang w:val="en-GB"/>
        </w:rPr>
        <w:t xml:space="preserve"> m</w:t>
      </w:r>
      <w:r w:rsidR="00FB2A79" w:rsidRPr="009E0038">
        <w:rPr>
          <w:rFonts w:asciiTheme="majorHAnsi" w:eastAsia="Arial Unicode MS" w:hAnsiTheme="majorHAnsi" w:cs="Arial Unicode MS"/>
          <w:szCs w:val="22"/>
          <w:lang w:val="en-GB"/>
        </w:rPr>
        <w:t xml:space="preserve"> ≥ 1, </w:t>
      </w:r>
      <w:r w:rsidR="00FB2A79" w:rsidRPr="009E0038">
        <w:rPr>
          <w:rFonts w:asciiTheme="majorHAnsi" w:eastAsia="Arial Unicode MS" w:hAnsiTheme="majorHAnsi" w:cs="Arial Unicode MS"/>
          <w:i/>
          <w:szCs w:val="22"/>
          <w:lang w:val="en-GB"/>
        </w:rPr>
        <w:t>n</w:t>
      </w:r>
      <w:r w:rsidR="00FB2A79" w:rsidRPr="009E0038">
        <w:rPr>
          <w:rFonts w:asciiTheme="majorHAnsi" w:eastAsia="Arial Unicode MS" w:hAnsiTheme="majorHAnsi" w:cs="Arial Unicode MS"/>
          <w:szCs w:val="22"/>
          <w:lang w:val="en-GB"/>
        </w:rPr>
        <w:t xml:space="preserve"> ≥ 1</w:t>
      </w:r>
    </w:p>
    <w:p w14:paraId="0CC7B64A" w14:textId="2B013ABC" w:rsidR="00CA1FF7" w:rsidRDefault="005B0DFA" w:rsidP="005B0DFA">
      <w:pPr>
        <w:ind w:firstLine="0"/>
        <w:rPr>
          <w:szCs w:val="22"/>
          <w:lang w:val="en-GB"/>
        </w:rPr>
      </w:pPr>
      <w:r>
        <w:rPr>
          <w:szCs w:val="22"/>
          <w:lang w:val="en-GB"/>
        </w:rPr>
        <w:t xml:space="preserve">This axiom can be read as </w:t>
      </w:r>
      <w:r w:rsidR="00A20FB7">
        <w:rPr>
          <w:szCs w:val="22"/>
          <w:lang w:val="en-GB"/>
        </w:rPr>
        <w:t>follows: if</w:t>
      </w:r>
      <w:r>
        <w:rPr>
          <w:szCs w:val="22"/>
          <w:lang w:val="en-GB"/>
        </w:rPr>
        <w:t xml:space="preserve"> an underspecified intermodal relation between </w:t>
      </w:r>
      <w:r w:rsidR="00CA1FF7">
        <w:rPr>
          <w:szCs w:val="22"/>
          <w:lang w:val="en-GB"/>
        </w:rPr>
        <w:t xml:space="preserve">the </w:t>
      </w:r>
      <w:r>
        <w:rPr>
          <w:szCs w:val="22"/>
          <w:lang w:val="en-GB"/>
        </w:rPr>
        <w:t xml:space="preserve">modes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i</w:t>
      </w:r>
      <w:r w:rsidRPr="009E0038">
        <w:rPr>
          <w:rFonts w:asciiTheme="majorHAnsi" w:hAnsiTheme="majorHAnsi"/>
          <w:szCs w:val="22"/>
          <w:lang w:val="en-GB"/>
        </w:rPr>
        <w:t xml:space="preserve">, …, </w:t>
      </w:r>
      <w:r w:rsidRPr="009E0038">
        <w:rPr>
          <w:rFonts w:asciiTheme="majorHAnsi" w:eastAsia="Arial Unicode MS" w:hAnsiTheme="majorHAnsi" w:cs="Arial Unicode MS"/>
          <w:i/>
          <w:szCs w:val="22"/>
          <w:lang w:val="en-GB"/>
        </w:rPr>
        <w:t>M</w:t>
      </w:r>
      <w:r w:rsidRPr="009E0038">
        <w:rPr>
          <w:rFonts w:asciiTheme="majorHAnsi" w:eastAsia="Arial Unicode MS" w:hAnsiTheme="majorHAnsi" w:cs="Arial Unicode MS"/>
          <w:i/>
          <w:szCs w:val="22"/>
          <w:vertAlign w:val="subscript"/>
          <w:lang w:val="en-GB"/>
        </w:rPr>
        <w:t>k</w:t>
      </w:r>
      <w:r>
        <w:rPr>
          <w:szCs w:val="22"/>
          <w:lang w:val="en-GB"/>
        </w:rPr>
        <w:t xml:space="preserve"> </w:t>
      </w:r>
      <w:r w:rsidR="00CA1FF7">
        <w:rPr>
          <w:szCs w:val="22"/>
          <w:lang w:val="en-GB"/>
        </w:rPr>
        <w:t xml:space="preserve">and </w:t>
      </w:r>
      <w:r w:rsidR="00CF021B">
        <w:rPr>
          <w:szCs w:val="22"/>
          <w:lang w:val="en-GB"/>
        </w:rPr>
        <w:t>different</w:t>
      </w:r>
      <w:r w:rsidR="00CA1FF7">
        <w:rPr>
          <w:szCs w:val="22"/>
          <w:lang w:val="en-GB"/>
        </w:rPr>
        <w:t xml:space="preserve"> modes </w:t>
      </w:r>
      <w:r w:rsidR="00CA1FF7" w:rsidRPr="009E0038">
        <w:rPr>
          <w:rFonts w:asciiTheme="majorHAnsi" w:eastAsia="Arial Unicode MS" w:hAnsiTheme="majorHAnsi" w:cs="Arial Unicode MS"/>
          <w:i/>
          <w:szCs w:val="22"/>
          <w:lang w:val="en-GB"/>
        </w:rPr>
        <w:t>M</w:t>
      </w:r>
      <w:r w:rsidR="00CA1FF7" w:rsidRPr="009E0038">
        <w:rPr>
          <w:rFonts w:asciiTheme="majorHAnsi" w:eastAsia="Arial Unicode MS" w:hAnsiTheme="majorHAnsi" w:cs="Arial Unicode MS"/>
          <w:i/>
          <w:szCs w:val="22"/>
          <w:vertAlign w:val="subscript"/>
          <w:lang w:val="en-GB"/>
        </w:rPr>
        <w:t>p</w:t>
      </w:r>
      <w:r w:rsidR="00CA1FF7" w:rsidRPr="009E0038">
        <w:rPr>
          <w:rFonts w:asciiTheme="majorHAnsi" w:hAnsiTheme="majorHAnsi"/>
          <w:szCs w:val="22"/>
          <w:lang w:val="en-GB"/>
        </w:rPr>
        <w:t xml:space="preserve">, …, </w:t>
      </w:r>
      <w:r w:rsidR="00CA1FF7" w:rsidRPr="009E0038">
        <w:rPr>
          <w:rFonts w:asciiTheme="majorHAnsi" w:eastAsia="Arial Unicode MS" w:hAnsiTheme="majorHAnsi" w:cs="Arial Unicode MS"/>
          <w:i/>
          <w:szCs w:val="22"/>
          <w:lang w:val="en-GB"/>
        </w:rPr>
        <w:t>M</w:t>
      </w:r>
      <w:r w:rsidR="00CA1FF7" w:rsidRPr="009E0038">
        <w:rPr>
          <w:rFonts w:asciiTheme="majorHAnsi" w:eastAsia="Arial Unicode MS" w:hAnsiTheme="majorHAnsi" w:cs="Arial Unicode MS"/>
          <w:i/>
          <w:szCs w:val="22"/>
          <w:vertAlign w:val="subscript"/>
          <w:lang w:val="en-GB"/>
        </w:rPr>
        <w:t>r</w:t>
      </w:r>
      <w:r w:rsidR="00E93A6A">
        <w:rPr>
          <w:szCs w:val="22"/>
          <w:lang w:val="en-GB"/>
        </w:rPr>
        <w:t xml:space="preserve"> exists,</w:t>
      </w:r>
      <w:r w:rsidR="00CA1FF7">
        <w:rPr>
          <w:szCs w:val="22"/>
          <w:lang w:val="en-GB"/>
        </w:rPr>
        <w:t xml:space="preserve"> </w:t>
      </w:r>
      <w:r w:rsidR="00CA1FF7" w:rsidRPr="009E0038">
        <w:rPr>
          <w:rFonts w:asciiTheme="majorHAnsi" w:eastAsia="Arial Unicode MS" w:hAnsiTheme="majorHAnsi" w:cs="Arial Unicode MS"/>
          <w:i/>
          <w:szCs w:val="22"/>
          <w:lang w:val="en-GB"/>
        </w:rPr>
        <w:t>x</w:t>
      </w:r>
      <w:r w:rsidR="00CA1FF7" w:rsidRPr="009E0038">
        <w:rPr>
          <w:rFonts w:ascii="Cambria Math" w:eastAsia="Arial Unicode MS" w:hAnsi="Cambria Math" w:cs="Arial Unicode MS"/>
          <w:szCs w:val="22"/>
          <w:vertAlign w:val="subscript"/>
          <w:lang w:val="en-GB"/>
        </w:rPr>
        <w:t>1</w:t>
      </w:r>
      <w:r w:rsidR="00CA1FF7" w:rsidRPr="009E0038">
        <w:rPr>
          <w:rFonts w:asciiTheme="majorHAnsi" w:eastAsia="Arial Unicode MS" w:hAnsiTheme="majorHAnsi" w:cs="Arial Unicode MS"/>
          <w:szCs w:val="22"/>
          <w:lang w:val="en-GB"/>
        </w:rPr>
        <w:t>, …,</w:t>
      </w:r>
      <w:r w:rsidR="00CA1FF7" w:rsidRPr="009E0038">
        <w:rPr>
          <w:rFonts w:asciiTheme="majorHAnsi" w:eastAsia="Arial Unicode MS" w:hAnsiTheme="majorHAnsi" w:cs="Arial Unicode MS"/>
          <w:i/>
          <w:szCs w:val="22"/>
          <w:lang w:val="en-GB"/>
        </w:rPr>
        <w:t xml:space="preserve"> x</w:t>
      </w:r>
      <w:r w:rsidR="00CA1FF7" w:rsidRPr="009E0038">
        <w:rPr>
          <w:rFonts w:ascii="Cambria Math" w:eastAsia="Arial Unicode MS" w:hAnsi="Cambria Math" w:cs="Arial Unicode MS"/>
          <w:i/>
          <w:szCs w:val="22"/>
          <w:vertAlign w:val="subscript"/>
          <w:lang w:val="en-GB"/>
        </w:rPr>
        <w:t>m</w:t>
      </w:r>
      <w:r w:rsidR="00CA1FF7" w:rsidRPr="009E0038">
        <w:rPr>
          <w:rFonts w:asciiTheme="majorHAnsi" w:eastAsia="Arial Unicode MS" w:hAnsiTheme="majorHAnsi" w:cs="Arial Unicode MS"/>
          <w:szCs w:val="22"/>
          <w:lang w:val="en-GB"/>
        </w:rPr>
        <w:t>,</w:t>
      </w:r>
      <w:r w:rsidR="00CA1FF7" w:rsidRPr="009E0038">
        <w:rPr>
          <w:rFonts w:asciiTheme="majorHAnsi" w:eastAsia="Arial Unicode MS" w:hAnsiTheme="majorHAnsi" w:cs="Arial Unicode MS"/>
          <w:i/>
          <w:szCs w:val="22"/>
          <w:lang w:val="en-GB"/>
        </w:rPr>
        <w:t xml:space="preserve"> y</w:t>
      </w:r>
      <w:r w:rsidR="00CA1FF7" w:rsidRPr="009E0038">
        <w:rPr>
          <w:rFonts w:ascii="Cambria Math" w:eastAsia="Arial Unicode MS" w:hAnsi="Cambria Math" w:cs="Arial Unicode MS"/>
          <w:szCs w:val="22"/>
          <w:vertAlign w:val="subscript"/>
          <w:lang w:val="en-GB"/>
        </w:rPr>
        <w:t>1</w:t>
      </w:r>
      <w:r w:rsidR="00CA1FF7" w:rsidRPr="009E0038">
        <w:rPr>
          <w:rFonts w:asciiTheme="majorHAnsi" w:eastAsia="Arial Unicode MS" w:hAnsiTheme="majorHAnsi" w:cs="Arial Unicode MS"/>
          <w:szCs w:val="22"/>
          <w:lang w:val="en-GB"/>
        </w:rPr>
        <w:t>, …,</w:t>
      </w:r>
      <w:r w:rsidR="00CA1FF7" w:rsidRPr="009E0038">
        <w:rPr>
          <w:rFonts w:asciiTheme="majorHAnsi" w:eastAsia="Arial Unicode MS" w:hAnsiTheme="majorHAnsi" w:cs="Arial Unicode MS"/>
          <w:i/>
          <w:szCs w:val="22"/>
          <w:lang w:val="en-GB"/>
        </w:rPr>
        <w:t xml:space="preserve"> y</w:t>
      </w:r>
      <w:r w:rsidR="00CA1FF7" w:rsidRPr="009E0038">
        <w:rPr>
          <w:rFonts w:ascii="Cambria Math" w:eastAsia="Arial Unicode MS" w:hAnsi="Cambria Math" w:cs="Arial Unicode MS"/>
          <w:i/>
          <w:szCs w:val="22"/>
          <w:vertAlign w:val="subscript"/>
          <w:lang w:val="en-GB"/>
        </w:rPr>
        <w:t>n</w:t>
      </w:r>
      <w:r w:rsidR="00CA1FF7">
        <w:rPr>
          <w:szCs w:val="22"/>
          <w:lang w:val="en-GB"/>
        </w:rPr>
        <w:t xml:space="preserve"> are discourse referents, </w:t>
      </w:r>
      <w:r w:rsidR="00B72FFC" w:rsidRPr="009E0038">
        <w:rPr>
          <w:rFonts w:ascii="Cambria Math" w:eastAsia="Arial Unicode MS" w:hAnsi="Cambria Math" w:cs="Arial Unicode MS"/>
          <w:szCs w:val="22"/>
          <w:lang w:val="en-GB"/>
        </w:rPr>
        <w:t>φ</w:t>
      </w:r>
      <w:r w:rsidR="00B72FFC" w:rsidRPr="009E0038">
        <w:rPr>
          <w:rFonts w:ascii="Cambria Math" w:eastAsia="Arial Unicode MS" w:hAnsi="Cambria Math" w:cs="Arial Unicode MS"/>
          <w:szCs w:val="22"/>
          <w:vertAlign w:val="subscript"/>
          <w:lang w:val="en-GB"/>
        </w:rPr>
        <w:t>1</w:t>
      </w:r>
      <w:r w:rsidR="00B72FFC" w:rsidRPr="009E0038">
        <w:rPr>
          <w:rFonts w:ascii="Cambria Math" w:eastAsia="Arial Unicode MS" w:hAnsi="Cambria Math" w:cs="Arial Unicode MS"/>
          <w:szCs w:val="22"/>
          <w:vertAlign w:val="superscript"/>
          <w:lang w:val="en-GB"/>
        </w:rPr>
        <w:t>sty</w:t>
      </w:r>
      <w:r w:rsidR="00B72FFC" w:rsidRPr="009E0038">
        <w:rPr>
          <w:rFonts w:asciiTheme="majorHAnsi" w:eastAsia="Arial Unicode MS" w:hAnsiTheme="majorHAnsi" w:cs="Arial Unicode MS"/>
          <w:szCs w:val="22"/>
          <w:lang w:val="en-GB"/>
        </w:rPr>
        <w:t>(</w:t>
      </w:r>
      <w:r w:rsidR="00B72FFC" w:rsidRPr="009E0038">
        <w:rPr>
          <w:rFonts w:asciiTheme="majorHAnsi" w:eastAsia="Arial Unicode MS" w:hAnsiTheme="majorHAnsi" w:cs="Arial Unicode MS"/>
          <w:i/>
          <w:szCs w:val="22"/>
          <w:lang w:val="en-GB"/>
        </w:rPr>
        <w:t>x</w:t>
      </w:r>
      <w:r w:rsidR="00B72FFC" w:rsidRPr="009E0038">
        <w:rPr>
          <w:rFonts w:ascii="Cambria Math" w:eastAsia="Arial Unicode MS" w:hAnsi="Cambria Math" w:cs="Arial Unicode MS"/>
          <w:szCs w:val="22"/>
          <w:vertAlign w:val="subscript"/>
          <w:lang w:val="en-GB"/>
        </w:rPr>
        <w:t>1</w:t>
      </w:r>
      <w:r w:rsidR="00B72FFC" w:rsidRPr="009E0038">
        <w:rPr>
          <w:rFonts w:asciiTheme="majorHAnsi" w:eastAsia="Arial Unicode MS" w:hAnsiTheme="majorHAnsi" w:cs="Arial Unicode MS"/>
          <w:szCs w:val="22"/>
          <w:lang w:val="en-GB"/>
        </w:rPr>
        <w:t>)</w:t>
      </w:r>
      <w:r w:rsidR="00B72FFC">
        <w:rPr>
          <w:rFonts w:asciiTheme="majorHAnsi" w:eastAsia="Arial Unicode MS" w:hAnsiTheme="majorHAnsi" w:cs="Arial Unicode MS"/>
          <w:szCs w:val="22"/>
          <w:lang w:val="en-GB"/>
        </w:rPr>
        <w:t xml:space="preserve">, …, </w:t>
      </w:r>
      <w:r w:rsidR="00B72FFC" w:rsidRPr="009E0038">
        <w:rPr>
          <w:rFonts w:ascii="Cambria Math" w:eastAsia="Arial Unicode MS" w:hAnsi="Cambria Math" w:cs="Arial Unicode MS"/>
          <w:szCs w:val="22"/>
          <w:lang w:val="en-GB"/>
        </w:rPr>
        <w:t>φ</w:t>
      </w:r>
      <w:r w:rsidR="00B72FFC" w:rsidRPr="009E0038">
        <w:rPr>
          <w:rFonts w:ascii="Cambria Math" w:eastAsia="Arial Unicode MS" w:hAnsi="Cambria Math" w:cs="Arial Unicode MS"/>
          <w:i/>
          <w:szCs w:val="22"/>
          <w:vertAlign w:val="subscript"/>
          <w:lang w:val="en-GB"/>
        </w:rPr>
        <w:t>m</w:t>
      </w:r>
      <w:r w:rsidR="00B72FFC" w:rsidRPr="009E0038">
        <w:rPr>
          <w:rFonts w:ascii="Cambria Math" w:eastAsia="Arial Unicode MS" w:hAnsi="Cambria Math" w:cs="Arial Unicode MS"/>
          <w:szCs w:val="22"/>
          <w:vertAlign w:val="superscript"/>
          <w:lang w:val="en-GB"/>
        </w:rPr>
        <w:t>sty</w:t>
      </w:r>
      <w:r w:rsidR="00B72FFC" w:rsidRPr="009E0038">
        <w:rPr>
          <w:rFonts w:asciiTheme="majorHAnsi" w:eastAsia="Arial Unicode MS" w:hAnsiTheme="majorHAnsi" w:cs="Arial Unicode MS"/>
          <w:szCs w:val="22"/>
          <w:lang w:val="en-GB"/>
        </w:rPr>
        <w:t>(</w:t>
      </w:r>
      <w:r w:rsidR="00B72FFC" w:rsidRPr="009E0038">
        <w:rPr>
          <w:rFonts w:asciiTheme="majorHAnsi" w:eastAsia="Arial Unicode MS" w:hAnsiTheme="majorHAnsi" w:cs="Arial Unicode MS"/>
          <w:i/>
          <w:szCs w:val="22"/>
          <w:lang w:val="en-GB"/>
        </w:rPr>
        <w:t>x</w:t>
      </w:r>
      <w:r w:rsidR="00B72FFC" w:rsidRPr="009E0038">
        <w:rPr>
          <w:rFonts w:ascii="Cambria Math" w:eastAsia="Arial Unicode MS" w:hAnsi="Cambria Math" w:cs="Arial Unicode MS"/>
          <w:i/>
          <w:szCs w:val="22"/>
          <w:vertAlign w:val="subscript"/>
          <w:lang w:val="en-GB"/>
        </w:rPr>
        <w:t>m</w:t>
      </w:r>
      <w:r w:rsidR="00B72FFC" w:rsidRPr="009E0038">
        <w:rPr>
          <w:rFonts w:asciiTheme="majorHAnsi" w:eastAsia="Arial Unicode MS" w:hAnsiTheme="majorHAnsi" w:cs="Arial Unicode MS"/>
          <w:szCs w:val="22"/>
          <w:lang w:val="en-GB"/>
        </w:rPr>
        <w:t xml:space="preserve">) </w:t>
      </w:r>
      <w:r w:rsidR="00B72FFC">
        <w:rPr>
          <w:szCs w:val="22"/>
          <w:lang w:val="en-GB"/>
        </w:rPr>
        <w:t>are</w:t>
      </w:r>
      <w:r w:rsidR="00CA1FF7">
        <w:rPr>
          <w:szCs w:val="22"/>
          <w:lang w:val="en-GB"/>
        </w:rPr>
        <w:t xml:space="preserve"> discourse condition</w:t>
      </w:r>
      <w:r w:rsidR="00B72FFC">
        <w:rPr>
          <w:szCs w:val="22"/>
          <w:lang w:val="en-GB"/>
        </w:rPr>
        <w:t>s</w:t>
      </w:r>
      <w:r w:rsidR="00CA1FF7">
        <w:rPr>
          <w:szCs w:val="22"/>
          <w:lang w:val="en-GB"/>
        </w:rPr>
        <w:t xml:space="preserve"> belonging to the </w:t>
      </w:r>
      <w:r w:rsidR="00B72FFC">
        <w:rPr>
          <w:szCs w:val="22"/>
          <w:lang w:val="en-GB"/>
        </w:rPr>
        <w:t>style</w:t>
      </w:r>
      <w:r w:rsidR="00CA1FF7" w:rsidRPr="00507501">
        <w:rPr>
          <w:szCs w:val="22"/>
          <w:lang w:val="en-GB"/>
        </w:rPr>
        <w:t xml:space="preserve"> </w:t>
      </w:r>
      <w:r w:rsidR="00CA1FF7">
        <w:rPr>
          <w:szCs w:val="22"/>
          <w:lang w:val="en-GB"/>
        </w:rPr>
        <w:t xml:space="preserve">stratum of </w:t>
      </w:r>
      <w:r w:rsidR="00BB0578">
        <w:rPr>
          <w:szCs w:val="22"/>
          <w:lang w:val="en-GB"/>
        </w:rPr>
        <w:t xml:space="preserve">the </w:t>
      </w:r>
      <w:r w:rsidR="00CA1FF7">
        <w:rPr>
          <w:szCs w:val="22"/>
          <w:lang w:val="en-GB"/>
        </w:rPr>
        <w:t>mode</w:t>
      </w:r>
      <w:r w:rsidR="00B72FFC">
        <w:rPr>
          <w:szCs w:val="22"/>
          <w:lang w:val="en-GB"/>
        </w:rPr>
        <w:t>s</w:t>
      </w:r>
      <w:r w:rsidR="00CA1FF7">
        <w:rPr>
          <w:szCs w:val="22"/>
          <w:lang w:val="en-GB"/>
        </w:rPr>
        <w:t xml:space="preserve"> </w:t>
      </w:r>
      <w:r w:rsidR="00CA1FF7" w:rsidRPr="009E0038">
        <w:rPr>
          <w:rFonts w:asciiTheme="majorHAnsi" w:eastAsia="Arial Unicode MS" w:hAnsiTheme="majorHAnsi" w:cs="Arial Unicode MS"/>
          <w:i/>
          <w:szCs w:val="22"/>
          <w:lang w:val="en-GB"/>
        </w:rPr>
        <w:t>M</w:t>
      </w:r>
      <w:r w:rsidR="00B72FFC">
        <w:rPr>
          <w:rFonts w:asciiTheme="majorHAnsi" w:eastAsia="Arial Unicode MS" w:hAnsiTheme="majorHAnsi" w:cs="Arial Unicode MS"/>
          <w:i/>
          <w:szCs w:val="22"/>
          <w:vertAlign w:val="subscript"/>
          <w:lang w:val="en-GB"/>
        </w:rPr>
        <w:t>i</w:t>
      </w:r>
      <w:r w:rsidR="00030FA6" w:rsidRPr="009E0038">
        <w:rPr>
          <w:rFonts w:asciiTheme="majorHAnsi" w:eastAsia="Arial Unicode MS" w:hAnsiTheme="majorHAnsi" w:cs="Arial Unicode MS"/>
          <w:szCs w:val="22"/>
          <w:lang w:val="en-GB"/>
        </w:rPr>
        <w:t>, …,</w:t>
      </w:r>
      <w:r w:rsidR="00030FA6" w:rsidRPr="009E0038">
        <w:rPr>
          <w:rFonts w:asciiTheme="majorHAnsi" w:eastAsia="Arial Unicode MS" w:hAnsiTheme="majorHAnsi" w:cs="Arial Unicode MS"/>
          <w:i/>
          <w:szCs w:val="22"/>
          <w:lang w:val="en-GB"/>
        </w:rPr>
        <w:t xml:space="preserve"> M</w:t>
      </w:r>
      <w:r w:rsidR="00030FA6">
        <w:rPr>
          <w:rFonts w:asciiTheme="majorHAnsi" w:eastAsia="Arial Unicode MS" w:hAnsiTheme="majorHAnsi" w:cs="Arial Unicode MS"/>
          <w:i/>
          <w:szCs w:val="22"/>
          <w:vertAlign w:val="subscript"/>
          <w:lang w:val="en-GB"/>
        </w:rPr>
        <w:t>k</w:t>
      </w:r>
      <w:r w:rsidR="00030FA6">
        <w:rPr>
          <w:szCs w:val="22"/>
          <w:lang w:val="en-GB"/>
        </w:rPr>
        <w:t xml:space="preserve">, </w:t>
      </w:r>
      <w:r w:rsidR="007B0173">
        <w:rPr>
          <w:szCs w:val="22"/>
          <w:lang w:val="en-GB"/>
        </w:rPr>
        <w:t>which emphasise the discourse conditions</w:t>
      </w:r>
      <w:r w:rsidR="00030FA6">
        <w:rPr>
          <w:szCs w:val="22"/>
          <w:lang w:val="en-GB"/>
        </w:rPr>
        <w:t xml:space="preserve"> </w:t>
      </w:r>
      <w:r w:rsidR="00030FA6" w:rsidRPr="009E0038">
        <w:rPr>
          <w:rFonts w:ascii="Cambria Math" w:eastAsia="Arial Unicode MS" w:hAnsi="Cambria Math" w:cs="Arial Unicode MS"/>
          <w:szCs w:val="22"/>
          <w:lang w:val="en-GB"/>
        </w:rPr>
        <w:t>ψ</w:t>
      </w:r>
      <w:r w:rsidR="00030FA6" w:rsidRPr="009E0038">
        <w:rPr>
          <w:rFonts w:ascii="Cambria Math" w:eastAsia="Arial Unicode MS" w:hAnsi="Cambria Math" w:cs="Arial Unicode MS"/>
          <w:szCs w:val="22"/>
          <w:vertAlign w:val="subscript"/>
          <w:lang w:val="en-GB"/>
        </w:rPr>
        <w:t>1</w:t>
      </w:r>
      <w:r w:rsidR="00030FA6" w:rsidRPr="009E0038">
        <w:rPr>
          <w:rFonts w:asciiTheme="majorHAnsi" w:eastAsia="Arial Unicode MS" w:hAnsiTheme="majorHAnsi" w:cs="Arial Unicode MS"/>
          <w:szCs w:val="22"/>
          <w:lang w:val="en-GB"/>
        </w:rPr>
        <w:t>(</w:t>
      </w:r>
      <w:r w:rsidR="00030FA6" w:rsidRPr="009E0038">
        <w:rPr>
          <w:rFonts w:asciiTheme="majorHAnsi" w:eastAsia="Arial Unicode MS" w:hAnsiTheme="majorHAnsi" w:cs="Arial Unicode MS"/>
          <w:i/>
          <w:szCs w:val="22"/>
          <w:lang w:val="en-GB"/>
        </w:rPr>
        <w:t>y</w:t>
      </w:r>
      <w:r w:rsidR="00030FA6" w:rsidRPr="009E0038">
        <w:rPr>
          <w:rFonts w:ascii="Cambria Math" w:eastAsia="Arial Unicode MS" w:hAnsi="Cambria Math" w:cs="Arial Unicode MS"/>
          <w:szCs w:val="22"/>
          <w:vertAlign w:val="subscript"/>
          <w:lang w:val="en-GB"/>
        </w:rPr>
        <w:t>1</w:t>
      </w:r>
      <w:r w:rsidR="00030FA6" w:rsidRPr="009E0038">
        <w:rPr>
          <w:rFonts w:asciiTheme="majorHAnsi" w:eastAsia="Arial Unicode MS" w:hAnsiTheme="majorHAnsi" w:cs="Arial Unicode MS"/>
          <w:szCs w:val="22"/>
          <w:lang w:val="en-GB"/>
        </w:rPr>
        <w:t>)</w:t>
      </w:r>
      <w:r w:rsidR="00E93A6A">
        <w:rPr>
          <w:rFonts w:asciiTheme="majorHAnsi" w:eastAsia="Arial Unicode MS" w:hAnsiTheme="majorHAnsi" w:cs="Arial Unicode MS"/>
          <w:szCs w:val="22"/>
          <w:lang w:val="en-GB"/>
        </w:rPr>
        <w:t xml:space="preserve">, …, </w:t>
      </w:r>
      <w:r w:rsidR="00030FA6" w:rsidRPr="009E0038">
        <w:rPr>
          <w:rFonts w:ascii="Cambria Math" w:eastAsia="Arial Unicode MS" w:hAnsi="Cambria Math" w:cs="Arial Unicode MS"/>
          <w:szCs w:val="22"/>
          <w:lang w:val="en-GB"/>
        </w:rPr>
        <w:t>ψ</w:t>
      </w:r>
      <w:r w:rsidR="00030FA6" w:rsidRPr="009E0038">
        <w:rPr>
          <w:rFonts w:ascii="Cambria Math" w:eastAsia="Arial Unicode MS" w:hAnsi="Cambria Math" w:cs="Arial Unicode MS"/>
          <w:i/>
          <w:szCs w:val="22"/>
          <w:vertAlign w:val="subscript"/>
          <w:lang w:val="en-GB"/>
        </w:rPr>
        <w:t>n</w:t>
      </w:r>
      <w:r w:rsidR="00030FA6" w:rsidRPr="009E0038">
        <w:rPr>
          <w:rFonts w:asciiTheme="majorHAnsi" w:eastAsia="Arial Unicode MS" w:hAnsiTheme="majorHAnsi" w:cs="Arial Unicode MS"/>
          <w:szCs w:val="22"/>
          <w:lang w:val="en-GB"/>
        </w:rPr>
        <w:t>(</w:t>
      </w:r>
      <w:r w:rsidR="00030FA6" w:rsidRPr="009E0038">
        <w:rPr>
          <w:rFonts w:asciiTheme="majorHAnsi" w:eastAsia="Arial Unicode MS" w:hAnsiTheme="majorHAnsi" w:cs="Arial Unicode MS"/>
          <w:i/>
          <w:szCs w:val="22"/>
          <w:lang w:val="en-GB"/>
        </w:rPr>
        <w:t>y</w:t>
      </w:r>
      <w:r w:rsidR="00030FA6" w:rsidRPr="009E0038">
        <w:rPr>
          <w:rFonts w:ascii="Cambria Math" w:eastAsia="Arial Unicode MS" w:hAnsi="Cambria Math" w:cs="Arial Unicode MS"/>
          <w:i/>
          <w:szCs w:val="22"/>
          <w:vertAlign w:val="subscript"/>
          <w:lang w:val="en-GB"/>
        </w:rPr>
        <w:t>n</w:t>
      </w:r>
      <w:r w:rsidR="00030FA6" w:rsidRPr="009E0038">
        <w:rPr>
          <w:rFonts w:asciiTheme="majorHAnsi" w:eastAsia="Arial Unicode MS" w:hAnsiTheme="majorHAnsi" w:cs="Arial Unicode MS"/>
          <w:szCs w:val="22"/>
          <w:lang w:val="en-GB"/>
        </w:rPr>
        <w:t xml:space="preserve">) </w:t>
      </w:r>
      <w:r w:rsidR="007B0173">
        <w:rPr>
          <w:szCs w:val="22"/>
          <w:lang w:val="en-GB"/>
        </w:rPr>
        <w:t xml:space="preserve">expressed in the modes </w:t>
      </w:r>
      <w:r w:rsidR="007B0173" w:rsidRPr="009E0038">
        <w:rPr>
          <w:rFonts w:asciiTheme="majorHAnsi" w:eastAsia="Arial Unicode MS" w:hAnsiTheme="majorHAnsi" w:cs="Arial Unicode MS"/>
          <w:i/>
          <w:szCs w:val="22"/>
          <w:lang w:val="en-GB"/>
        </w:rPr>
        <w:t>M</w:t>
      </w:r>
      <w:r w:rsidR="007B0173" w:rsidRPr="009E0038">
        <w:rPr>
          <w:rFonts w:asciiTheme="majorHAnsi" w:eastAsia="Arial Unicode MS" w:hAnsiTheme="majorHAnsi" w:cs="Arial Unicode MS"/>
          <w:i/>
          <w:szCs w:val="22"/>
          <w:vertAlign w:val="subscript"/>
          <w:lang w:val="en-GB"/>
        </w:rPr>
        <w:t>p</w:t>
      </w:r>
      <w:r w:rsidR="007B0173" w:rsidRPr="009E0038">
        <w:rPr>
          <w:rFonts w:asciiTheme="majorHAnsi" w:hAnsiTheme="majorHAnsi"/>
          <w:szCs w:val="22"/>
          <w:lang w:val="en-GB"/>
        </w:rPr>
        <w:t xml:space="preserve">, …, </w:t>
      </w:r>
      <w:r w:rsidR="007B0173" w:rsidRPr="009E0038">
        <w:rPr>
          <w:rFonts w:asciiTheme="majorHAnsi" w:eastAsia="Arial Unicode MS" w:hAnsiTheme="majorHAnsi" w:cs="Arial Unicode MS"/>
          <w:i/>
          <w:szCs w:val="22"/>
          <w:lang w:val="en-GB"/>
        </w:rPr>
        <w:t>M</w:t>
      </w:r>
      <w:r w:rsidR="007B0173" w:rsidRPr="009E0038">
        <w:rPr>
          <w:rFonts w:asciiTheme="majorHAnsi" w:eastAsia="Arial Unicode MS" w:hAnsiTheme="majorHAnsi" w:cs="Arial Unicode MS"/>
          <w:i/>
          <w:szCs w:val="22"/>
          <w:vertAlign w:val="subscript"/>
          <w:lang w:val="en-GB"/>
        </w:rPr>
        <w:t>r</w:t>
      </w:r>
      <w:r w:rsidR="007B0173">
        <w:rPr>
          <w:szCs w:val="22"/>
          <w:lang w:val="en-GB"/>
        </w:rPr>
        <w:t xml:space="preserve">, the intermodal </w:t>
      </w:r>
      <w:r w:rsidR="00CB2089">
        <w:rPr>
          <w:szCs w:val="22"/>
          <w:lang w:val="en-GB"/>
        </w:rPr>
        <w:lastRenderedPageBreak/>
        <w:t>relation</w:t>
      </w:r>
      <w:r w:rsidR="007B0173">
        <w:rPr>
          <w:szCs w:val="22"/>
          <w:lang w:val="en-GB"/>
        </w:rPr>
        <w:t xml:space="preserve"> type </w:t>
      </w:r>
      <w:r w:rsidR="007B0173" w:rsidRPr="006E49AB">
        <w:rPr>
          <w:i/>
          <w:szCs w:val="22"/>
          <w:lang w:val="en-GB"/>
        </w:rPr>
        <w:t xml:space="preserve">Intermodal </w:t>
      </w:r>
      <w:r w:rsidR="007B0173">
        <w:rPr>
          <w:i/>
          <w:szCs w:val="22"/>
          <w:lang w:val="en-GB"/>
        </w:rPr>
        <w:t>Emphasis</w:t>
      </w:r>
      <w:r w:rsidR="001E58C2">
        <w:rPr>
          <w:i/>
          <w:szCs w:val="22"/>
          <w:lang w:val="en-GB"/>
        </w:rPr>
        <w:t xml:space="preserve"> by style </w:t>
      </w:r>
      <w:r w:rsidR="007B0173">
        <w:rPr>
          <w:szCs w:val="22"/>
          <w:lang w:val="en-GB"/>
        </w:rPr>
        <w:t xml:space="preserve">can normally be inferred to hold between the modes </w:t>
      </w:r>
      <w:r w:rsidR="007B0173" w:rsidRPr="009E0038">
        <w:rPr>
          <w:rFonts w:asciiTheme="majorHAnsi" w:eastAsia="Arial Unicode MS" w:hAnsiTheme="majorHAnsi" w:cs="Arial Unicode MS"/>
          <w:i/>
          <w:szCs w:val="22"/>
          <w:lang w:val="en-GB"/>
        </w:rPr>
        <w:t>M</w:t>
      </w:r>
      <w:r w:rsidR="007B0173" w:rsidRPr="009E0038">
        <w:rPr>
          <w:rFonts w:asciiTheme="majorHAnsi" w:eastAsia="Arial Unicode MS" w:hAnsiTheme="majorHAnsi" w:cs="Arial Unicode MS"/>
          <w:i/>
          <w:szCs w:val="22"/>
          <w:vertAlign w:val="subscript"/>
          <w:lang w:val="en-GB"/>
        </w:rPr>
        <w:t>i</w:t>
      </w:r>
      <w:r w:rsidR="007B0173" w:rsidRPr="009E0038">
        <w:rPr>
          <w:rFonts w:asciiTheme="majorHAnsi" w:hAnsiTheme="majorHAnsi"/>
          <w:szCs w:val="22"/>
          <w:lang w:val="en-GB"/>
        </w:rPr>
        <w:t xml:space="preserve">, …, </w:t>
      </w:r>
      <w:r w:rsidR="007B0173" w:rsidRPr="009E0038">
        <w:rPr>
          <w:rFonts w:asciiTheme="majorHAnsi" w:eastAsia="Arial Unicode MS" w:hAnsiTheme="majorHAnsi" w:cs="Arial Unicode MS"/>
          <w:i/>
          <w:szCs w:val="22"/>
          <w:lang w:val="en-GB"/>
        </w:rPr>
        <w:t>M</w:t>
      </w:r>
      <w:r w:rsidR="007B0173" w:rsidRPr="009E0038">
        <w:rPr>
          <w:rFonts w:asciiTheme="majorHAnsi" w:eastAsia="Arial Unicode MS" w:hAnsiTheme="majorHAnsi" w:cs="Arial Unicode MS"/>
          <w:i/>
          <w:szCs w:val="22"/>
          <w:vertAlign w:val="subscript"/>
          <w:lang w:val="en-GB"/>
        </w:rPr>
        <w:t>k</w:t>
      </w:r>
      <w:r w:rsidR="007B0173">
        <w:rPr>
          <w:szCs w:val="22"/>
          <w:lang w:val="en-GB"/>
        </w:rPr>
        <w:t xml:space="preserve"> and the modes </w:t>
      </w:r>
      <w:r w:rsidR="007B0173" w:rsidRPr="009E0038">
        <w:rPr>
          <w:rFonts w:asciiTheme="majorHAnsi" w:eastAsia="Arial Unicode MS" w:hAnsiTheme="majorHAnsi" w:cs="Arial Unicode MS"/>
          <w:i/>
          <w:szCs w:val="22"/>
          <w:lang w:val="en-GB"/>
        </w:rPr>
        <w:t>M</w:t>
      </w:r>
      <w:r w:rsidR="007B0173" w:rsidRPr="009E0038">
        <w:rPr>
          <w:rFonts w:asciiTheme="majorHAnsi" w:eastAsia="Arial Unicode MS" w:hAnsiTheme="majorHAnsi" w:cs="Arial Unicode MS"/>
          <w:i/>
          <w:szCs w:val="22"/>
          <w:vertAlign w:val="subscript"/>
          <w:lang w:val="en-GB"/>
        </w:rPr>
        <w:t>p</w:t>
      </w:r>
      <w:r w:rsidR="007B0173" w:rsidRPr="009E0038">
        <w:rPr>
          <w:rFonts w:asciiTheme="majorHAnsi" w:hAnsiTheme="majorHAnsi"/>
          <w:szCs w:val="22"/>
          <w:lang w:val="en-GB"/>
        </w:rPr>
        <w:t xml:space="preserve">, …, </w:t>
      </w:r>
      <w:r w:rsidR="007B0173" w:rsidRPr="009E0038">
        <w:rPr>
          <w:rFonts w:asciiTheme="majorHAnsi" w:eastAsia="Arial Unicode MS" w:hAnsiTheme="majorHAnsi" w:cs="Arial Unicode MS"/>
          <w:i/>
          <w:szCs w:val="22"/>
          <w:lang w:val="en-GB"/>
        </w:rPr>
        <w:t>M</w:t>
      </w:r>
      <w:r w:rsidR="007B0173" w:rsidRPr="009E0038">
        <w:rPr>
          <w:rFonts w:asciiTheme="majorHAnsi" w:eastAsia="Arial Unicode MS" w:hAnsiTheme="majorHAnsi" w:cs="Arial Unicode MS"/>
          <w:i/>
          <w:szCs w:val="22"/>
          <w:vertAlign w:val="subscript"/>
          <w:lang w:val="en-GB"/>
        </w:rPr>
        <w:t>r</w:t>
      </w:r>
      <w:r w:rsidR="007B0173">
        <w:rPr>
          <w:szCs w:val="22"/>
          <w:lang w:val="en-GB"/>
        </w:rPr>
        <w:t>.</w:t>
      </w:r>
    </w:p>
    <w:p w14:paraId="6F6521B5" w14:textId="06D92C49" w:rsidR="009C2E75" w:rsidRPr="009E0038" w:rsidRDefault="009C2E75" w:rsidP="009C2E75">
      <w:pPr>
        <w:pStyle w:val="berschrift2"/>
        <w:rPr>
          <w:lang w:val="en-GB"/>
        </w:rPr>
      </w:pPr>
      <w:bookmarkStart w:id="19" w:name="_Toc286761896"/>
      <w:bookmarkStart w:id="20" w:name="_Toc286908237"/>
      <w:bookmarkStart w:id="21" w:name="_Toc294157993"/>
      <w:r w:rsidRPr="009E0038">
        <w:rPr>
          <w:lang w:val="en-GB"/>
        </w:rPr>
        <w:t>Further</w:t>
      </w:r>
      <w:r w:rsidR="00C86855">
        <w:rPr>
          <w:lang w:val="en-GB"/>
        </w:rPr>
        <w:t xml:space="preserve"> Development</w:t>
      </w:r>
      <w:r w:rsidR="009C5CD0">
        <w:rPr>
          <w:lang w:val="en-GB"/>
        </w:rPr>
        <w:t xml:space="preserve"> Steps</w:t>
      </w:r>
    </w:p>
    <w:bookmarkEnd w:id="19"/>
    <w:bookmarkEnd w:id="20"/>
    <w:bookmarkEnd w:id="21"/>
    <w:p w14:paraId="15CB1A09" w14:textId="081BA98E" w:rsidR="009C2E75" w:rsidRPr="009E0038" w:rsidRDefault="0080570A" w:rsidP="009C2E75">
      <w:pPr>
        <w:tabs>
          <w:tab w:val="left" w:pos="454"/>
        </w:tabs>
        <w:spacing w:before="120"/>
        <w:ind w:firstLine="0"/>
        <w:rPr>
          <w:szCs w:val="28"/>
          <w:lang w:val="en-GB"/>
        </w:rPr>
      </w:pPr>
      <w:r w:rsidRPr="009E0038">
        <w:rPr>
          <w:szCs w:val="28"/>
          <w:lang w:val="en-GB"/>
        </w:rPr>
        <w:t>T</w:t>
      </w:r>
      <w:r w:rsidR="009C2E75" w:rsidRPr="009E0038">
        <w:rPr>
          <w:szCs w:val="28"/>
          <w:lang w:val="en-GB"/>
        </w:rPr>
        <w:t>he last section</w:t>
      </w:r>
      <w:r w:rsidR="00B83A42" w:rsidRPr="009E0038">
        <w:rPr>
          <w:szCs w:val="28"/>
          <w:lang w:val="en-GB"/>
        </w:rPr>
        <w:t>s</w:t>
      </w:r>
      <w:r w:rsidR="009C2E75" w:rsidRPr="009E0038">
        <w:rPr>
          <w:szCs w:val="28"/>
          <w:lang w:val="en-GB"/>
        </w:rPr>
        <w:t xml:space="preserve"> outlined a model that allows the systematic description of intermodal </w:t>
      </w:r>
      <w:r w:rsidR="00CB2089">
        <w:rPr>
          <w:szCs w:val="28"/>
          <w:lang w:val="en-GB"/>
        </w:rPr>
        <w:t>relation</w:t>
      </w:r>
      <w:r w:rsidR="009C2E75" w:rsidRPr="009E0038">
        <w:rPr>
          <w:szCs w:val="28"/>
          <w:lang w:val="en-GB"/>
        </w:rPr>
        <w:t xml:space="preserve"> types, as well as the representation of their occurrences (intermodal </w:t>
      </w:r>
      <w:r w:rsidR="00CB2089">
        <w:rPr>
          <w:szCs w:val="28"/>
          <w:lang w:val="en-GB"/>
        </w:rPr>
        <w:t>relation</w:t>
      </w:r>
      <w:r w:rsidR="009C2E75" w:rsidRPr="009E0038">
        <w:rPr>
          <w:szCs w:val="28"/>
          <w:lang w:val="en-GB"/>
        </w:rPr>
        <w:t xml:space="preserve"> tokens)</w:t>
      </w:r>
      <w:r w:rsidR="0003714D">
        <w:rPr>
          <w:szCs w:val="28"/>
          <w:lang w:val="en-GB"/>
        </w:rPr>
        <w:t xml:space="preserve"> in specific discourse examples</w:t>
      </w:r>
      <w:r w:rsidR="009C2E75" w:rsidRPr="009E0038">
        <w:rPr>
          <w:szCs w:val="28"/>
          <w:lang w:val="en-GB"/>
        </w:rPr>
        <w:t xml:space="preserve">. In </w:t>
      </w:r>
      <w:r w:rsidR="00D9002F">
        <w:rPr>
          <w:szCs w:val="28"/>
          <w:lang w:val="en-GB"/>
        </w:rPr>
        <w:t>future research</w:t>
      </w:r>
      <w:r w:rsidR="009C2E75" w:rsidRPr="009E0038">
        <w:rPr>
          <w:szCs w:val="28"/>
          <w:lang w:val="en-GB"/>
        </w:rPr>
        <w:t xml:space="preserve">, the </w:t>
      </w:r>
      <w:r w:rsidR="0003714D">
        <w:rPr>
          <w:szCs w:val="28"/>
          <w:lang w:val="en-GB"/>
        </w:rPr>
        <w:t>model</w:t>
      </w:r>
      <w:r w:rsidR="009C2E75" w:rsidRPr="009E0038">
        <w:rPr>
          <w:szCs w:val="28"/>
          <w:lang w:val="en-GB"/>
        </w:rPr>
        <w:t xml:space="preserve"> that </w:t>
      </w:r>
      <w:r w:rsidR="00B83A42" w:rsidRPr="009E0038">
        <w:rPr>
          <w:szCs w:val="28"/>
          <w:lang w:val="en-GB"/>
        </w:rPr>
        <w:t xml:space="preserve">this </w:t>
      </w:r>
      <w:r w:rsidR="00BF3851">
        <w:rPr>
          <w:szCs w:val="28"/>
          <w:lang w:val="en-GB"/>
        </w:rPr>
        <w:t>article</w:t>
      </w:r>
      <w:r w:rsidR="00B83A42" w:rsidRPr="009E0038">
        <w:rPr>
          <w:szCs w:val="28"/>
          <w:lang w:val="en-GB"/>
        </w:rPr>
        <w:t xml:space="preserve"> </w:t>
      </w:r>
      <w:r w:rsidR="00BF3851">
        <w:rPr>
          <w:szCs w:val="28"/>
          <w:lang w:val="en-GB"/>
        </w:rPr>
        <w:t xml:space="preserve">has </w:t>
      </w:r>
      <w:r w:rsidR="009C2E75" w:rsidRPr="009E0038">
        <w:rPr>
          <w:szCs w:val="28"/>
          <w:lang w:val="en-GB"/>
        </w:rPr>
        <w:t>sketched will be developed in more detail</w:t>
      </w:r>
      <w:r w:rsidR="0003714D">
        <w:rPr>
          <w:szCs w:val="28"/>
          <w:lang w:val="en-GB"/>
        </w:rPr>
        <w:t xml:space="preserve">, </w:t>
      </w:r>
      <w:r w:rsidR="0003714D" w:rsidRPr="009E0038">
        <w:rPr>
          <w:szCs w:val="28"/>
          <w:lang w:val="en-GB"/>
        </w:rPr>
        <w:t>in regard to its theoretical foundations and practical applications</w:t>
      </w:r>
      <w:r w:rsidR="0025319F">
        <w:rPr>
          <w:szCs w:val="28"/>
          <w:lang w:val="en-GB"/>
        </w:rPr>
        <w:t>.</w:t>
      </w:r>
    </w:p>
    <w:p w14:paraId="2BB299B9" w14:textId="724F49EF" w:rsidR="009C2E75" w:rsidRPr="009E0038" w:rsidRDefault="009C2E75" w:rsidP="009C2E75">
      <w:pPr>
        <w:rPr>
          <w:lang w:val="en-GB"/>
        </w:rPr>
      </w:pPr>
      <w:r w:rsidRPr="009E0038">
        <w:rPr>
          <w:lang w:val="en-GB"/>
        </w:rPr>
        <w:t xml:space="preserve">The first step is the extension of SDRT to include </w:t>
      </w:r>
      <w:r w:rsidR="00B975BB" w:rsidRPr="009E0038">
        <w:rPr>
          <w:lang w:val="en-GB"/>
        </w:rPr>
        <w:t xml:space="preserve">expression </w:t>
      </w:r>
      <w:r w:rsidRPr="009E0038">
        <w:rPr>
          <w:lang w:val="en-GB"/>
        </w:rPr>
        <w:t xml:space="preserve">and stylistic discourse elements. This extension is an important step with major consequences for the reach and applicability of the proposed theory of intermodal </w:t>
      </w:r>
      <w:r w:rsidR="00CB2089">
        <w:rPr>
          <w:lang w:val="en-GB"/>
        </w:rPr>
        <w:t>relation</w:t>
      </w:r>
      <w:r w:rsidRPr="009E0038">
        <w:rPr>
          <w:lang w:val="en-GB"/>
        </w:rPr>
        <w:t xml:space="preserve">s. Currently, formal theories of discourse representation (SDRT as well as DRT) limit themselves to the representation of semantic and narrative aspects of discourse. For a definition of intermodal </w:t>
      </w:r>
      <w:r w:rsidR="00CB2089">
        <w:rPr>
          <w:lang w:val="en-GB"/>
        </w:rPr>
        <w:t>relation</w:t>
      </w:r>
      <w:r w:rsidRPr="009E0038">
        <w:rPr>
          <w:lang w:val="en-GB"/>
        </w:rPr>
        <w:t xml:space="preserve">s, it is necessary to consider purely </w:t>
      </w:r>
      <w:r w:rsidR="00986754" w:rsidRPr="009E0038">
        <w:rPr>
          <w:lang w:val="en-GB"/>
        </w:rPr>
        <w:t xml:space="preserve">expression-related aspects </w:t>
      </w:r>
      <w:r w:rsidRPr="009E0038">
        <w:rPr>
          <w:lang w:val="en-GB"/>
        </w:rPr>
        <w:t>in the sense of Hjelmslev (1936, 1974), as well as stylistic aspects of texts.</w:t>
      </w:r>
    </w:p>
    <w:p w14:paraId="7DC0087F" w14:textId="3E31BDAA" w:rsidR="009C2E75" w:rsidRPr="009E0038" w:rsidRDefault="009C2E75" w:rsidP="009C2E75">
      <w:pPr>
        <w:rPr>
          <w:lang w:val="en-GB"/>
        </w:rPr>
      </w:pPr>
      <w:r w:rsidRPr="009E0038">
        <w:rPr>
          <w:lang w:val="en-GB"/>
        </w:rPr>
        <w:t xml:space="preserve">The second step is the compilation of a list of </w:t>
      </w:r>
      <w:r w:rsidR="00CB2089">
        <w:rPr>
          <w:lang w:val="en-GB"/>
        </w:rPr>
        <w:t>IRT</w:t>
      </w:r>
      <w:r w:rsidRPr="009E0038">
        <w:rPr>
          <w:lang w:val="en-GB"/>
        </w:rPr>
        <w:t xml:space="preserve">s, and the formulation of formal axioms that define the conditions for the inference of each </w:t>
      </w:r>
      <w:r w:rsidR="00CB2089">
        <w:rPr>
          <w:lang w:val="en-GB"/>
        </w:rPr>
        <w:t>IRT</w:t>
      </w:r>
      <w:r w:rsidRPr="009E0038">
        <w:rPr>
          <w:lang w:val="en-GB"/>
        </w:rPr>
        <w:t xml:space="preserve">. The </w:t>
      </w:r>
      <w:r w:rsidR="00D9002F">
        <w:rPr>
          <w:lang w:val="en-GB"/>
        </w:rPr>
        <w:t xml:space="preserve">list </w:t>
      </w:r>
      <w:r w:rsidRPr="009E0038">
        <w:rPr>
          <w:lang w:val="en-GB"/>
        </w:rPr>
        <w:t>will focus on interactions where an influence of one mode on one or various other modes can be determined</w:t>
      </w:r>
      <w:r w:rsidR="000B71CD" w:rsidRPr="009E0038">
        <w:rPr>
          <w:lang w:val="en-GB"/>
        </w:rPr>
        <w:t>.</w:t>
      </w:r>
      <w:r w:rsidRPr="009E0038">
        <w:rPr>
          <w:lang w:val="en-GB"/>
        </w:rPr>
        <w:t xml:space="preserve"> </w:t>
      </w:r>
      <w:r w:rsidR="000B71CD" w:rsidRPr="009E0038">
        <w:rPr>
          <w:lang w:val="en-GB"/>
        </w:rPr>
        <w:t xml:space="preserve">This consequently </w:t>
      </w:r>
      <w:r w:rsidRPr="009E0038">
        <w:rPr>
          <w:lang w:val="en-GB"/>
        </w:rPr>
        <w:t xml:space="preserve">results in a specifiable </w:t>
      </w:r>
      <w:r w:rsidR="00DD52D2">
        <w:rPr>
          <w:lang w:val="en-GB"/>
        </w:rPr>
        <w:t>interaction between the</w:t>
      </w:r>
      <w:r w:rsidRPr="009E0038">
        <w:rPr>
          <w:lang w:val="en-GB"/>
        </w:rPr>
        <w:t xml:space="preserve"> formal, semantic, and/or stylistic properties of the </w:t>
      </w:r>
      <w:r w:rsidR="00DD52D2">
        <w:rPr>
          <w:lang w:val="en-GB"/>
        </w:rPr>
        <w:t>respective modes</w:t>
      </w:r>
      <w:r w:rsidRPr="009E0038">
        <w:rPr>
          <w:lang w:val="en-GB"/>
        </w:rPr>
        <w:t xml:space="preserve">. </w:t>
      </w:r>
      <w:r w:rsidR="00CA5EAE">
        <w:rPr>
          <w:lang w:val="en-GB"/>
        </w:rPr>
        <w:t xml:space="preserve">The theory will </w:t>
      </w:r>
      <w:r w:rsidR="00FF3915">
        <w:rPr>
          <w:lang w:val="en-GB"/>
        </w:rPr>
        <w:t xml:space="preserve">therefore </w:t>
      </w:r>
      <w:r w:rsidR="00CA5EAE">
        <w:rPr>
          <w:lang w:val="en-GB"/>
        </w:rPr>
        <w:t xml:space="preserve">exclude relations </w:t>
      </w:r>
      <w:r w:rsidR="004C3CB5">
        <w:rPr>
          <w:lang w:val="en-GB"/>
        </w:rPr>
        <w:t xml:space="preserve">that are very general </w:t>
      </w:r>
      <w:r w:rsidR="00CA5EAE">
        <w:rPr>
          <w:lang w:val="en-GB"/>
        </w:rPr>
        <w:t>(for example similarity or difference)</w:t>
      </w:r>
      <w:r w:rsidR="00FF3915">
        <w:rPr>
          <w:lang w:val="en-GB"/>
        </w:rPr>
        <w:t xml:space="preserve"> </w:t>
      </w:r>
      <w:r w:rsidR="004C3CB5">
        <w:rPr>
          <w:lang w:val="en-GB"/>
        </w:rPr>
        <w:t xml:space="preserve">or cannot be precisely defined. All IRTs have to be sufficiently clear to enable strong intercoder agreement, </w:t>
      </w:r>
      <w:r w:rsidR="001E3E55">
        <w:rPr>
          <w:lang w:val="en-GB"/>
        </w:rPr>
        <w:t>which facilitates</w:t>
      </w:r>
      <w:r w:rsidR="004C3CB5">
        <w:rPr>
          <w:lang w:val="en-GB"/>
        </w:rPr>
        <w:t xml:space="preserve"> their application</w:t>
      </w:r>
      <w:r w:rsidR="00446572" w:rsidRPr="00446572">
        <w:rPr>
          <w:lang w:val="en-GB"/>
        </w:rPr>
        <w:t xml:space="preserve"> </w:t>
      </w:r>
      <w:r w:rsidR="00446572">
        <w:rPr>
          <w:lang w:val="en-GB"/>
        </w:rPr>
        <w:t>in a multimodal corpus analysis</w:t>
      </w:r>
      <w:r w:rsidRPr="009E0038">
        <w:rPr>
          <w:lang w:val="en-GB"/>
        </w:rPr>
        <w:t>. The theoretical framework is applicable to all multimodal text types.</w:t>
      </w:r>
    </w:p>
    <w:p w14:paraId="02C669CD" w14:textId="7B90FE29" w:rsidR="00CF6CFE" w:rsidRDefault="009C2E75" w:rsidP="009C2E75">
      <w:pPr>
        <w:rPr>
          <w:lang w:val="en-GB"/>
        </w:rPr>
      </w:pPr>
      <w:r w:rsidRPr="009E0038">
        <w:rPr>
          <w:lang w:val="en-GB"/>
        </w:rPr>
        <w:t>The third step</w:t>
      </w:r>
      <w:r w:rsidR="00E47577">
        <w:rPr>
          <w:lang w:val="en-GB"/>
        </w:rPr>
        <w:t xml:space="preserve"> i</w:t>
      </w:r>
      <w:r w:rsidRPr="009E0038">
        <w:rPr>
          <w:lang w:val="en-GB"/>
        </w:rPr>
        <w:t xml:space="preserve">s the application of the developed list of </w:t>
      </w:r>
      <w:r w:rsidR="00CB2089">
        <w:rPr>
          <w:lang w:val="en-GB"/>
        </w:rPr>
        <w:t>IRT</w:t>
      </w:r>
      <w:r w:rsidRPr="009E0038">
        <w:rPr>
          <w:lang w:val="en-GB"/>
        </w:rPr>
        <w:t xml:space="preserve">s </w:t>
      </w:r>
      <w:r w:rsidR="00446572">
        <w:rPr>
          <w:lang w:val="en-GB"/>
        </w:rPr>
        <w:t xml:space="preserve">to film. </w:t>
      </w:r>
      <w:r w:rsidRPr="009E0038">
        <w:rPr>
          <w:lang w:val="en-GB"/>
        </w:rPr>
        <w:t xml:space="preserve">Film can be defined as a specific type of intermodal text </w:t>
      </w:r>
      <w:r w:rsidR="000B71CD" w:rsidRPr="009E0038">
        <w:rPr>
          <w:lang w:val="en-GB"/>
        </w:rPr>
        <w:t xml:space="preserve">with </w:t>
      </w:r>
      <w:r w:rsidRPr="009E0038">
        <w:rPr>
          <w:lang w:val="en-GB"/>
        </w:rPr>
        <w:t>high complexity, including spoken and written language (which can be used both extra- and intradiegetically), moving images, kinesics (gesture, body posture, facial expression</w:t>
      </w:r>
      <w:r w:rsidR="00407660">
        <w:rPr>
          <w:lang w:val="en-GB"/>
        </w:rPr>
        <w:t>,</w:t>
      </w:r>
      <w:r w:rsidRPr="009E0038">
        <w:rPr>
          <w:lang w:val="en-GB"/>
        </w:rPr>
        <w:t xml:space="preserve"> proxemics), sound, and music. Semiotic approaches to film research have dealt with this high complexity in different ways: sometimes they </w:t>
      </w:r>
      <w:r w:rsidR="00476070">
        <w:rPr>
          <w:lang w:val="en-GB"/>
        </w:rPr>
        <w:t xml:space="preserve">have </w:t>
      </w:r>
      <w:r w:rsidRPr="009E0038">
        <w:rPr>
          <w:lang w:val="en-GB"/>
        </w:rPr>
        <w:t>limit</w:t>
      </w:r>
      <w:r w:rsidR="00476070">
        <w:rPr>
          <w:lang w:val="en-GB"/>
        </w:rPr>
        <w:t>ed</w:t>
      </w:r>
      <w:r w:rsidRPr="009E0038">
        <w:rPr>
          <w:lang w:val="en-GB"/>
        </w:rPr>
        <w:t xml:space="preserve"> themselves to</w:t>
      </w:r>
      <w:r w:rsidR="00526063">
        <w:rPr>
          <w:lang w:val="en-GB"/>
        </w:rPr>
        <w:t xml:space="preserve"> specific questions (e.g. </w:t>
      </w:r>
      <w:r w:rsidRPr="009E0038">
        <w:rPr>
          <w:lang w:val="en-GB"/>
        </w:rPr>
        <w:t>image composition</w:t>
      </w:r>
      <w:r w:rsidR="00526063">
        <w:rPr>
          <w:lang w:val="en-GB"/>
        </w:rPr>
        <w:t xml:space="preserve"> or light</w:t>
      </w:r>
      <w:r w:rsidR="00526063" w:rsidRPr="009E0038">
        <w:rPr>
          <w:lang w:val="en-GB"/>
        </w:rPr>
        <w:t>ing</w:t>
      </w:r>
      <w:r w:rsidRPr="009E0038">
        <w:rPr>
          <w:lang w:val="en-GB"/>
        </w:rPr>
        <w:t xml:space="preserve">), </w:t>
      </w:r>
      <w:r w:rsidR="00634A2C">
        <w:rPr>
          <w:lang w:val="en-GB"/>
        </w:rPr>
        <w:t>in other cases</w:t>
      </w:r>
      <w:r w:rsidR="000B71CD" w:rsidRPr="009E0038">
        <w:rPr>
          <w:lang w:val="en-GB"/>
        </w:rPr>
        <w:t xml:space="preserve"> </w:t>
      </w:r>
      <w:r w:rsidRPr="009E0038">
        <w:rPr>
          <w:lang w:val="en-GB"/>
        </w:rPr>
        <w:t xml:space="preserve">they </w:t>
      </w:r>
      <w:r w:rsidR="00476070">
        <w:rPr>
          <w:lang w:val="en-GB"/>
        </w:rPr>
        <w:t xml:space="preserve">have </w:t>
      </w:r>
      <w:r w:rsidRPr="009E0038">
        <w:rPr>
          <w:lang w:val="en-GB"/>
        </w:rPr>
        <w:t>provide</w:t>
      </w:r>
      <w:r w:rsidR="00476070">
        <w:rPr>
          <w:lang w:val="en-GB"/>
        </w:rPr>
        <w:t>d</w:t>
      </w:r>
      <w:r w:rsidRPr="009E0038">
        <w:rPr>
          <w:lang w:val="en-GB"/>
        </w:rPr>
        <w:t xml:space="preserve"> rather general semiotic accounts (e.g. Metz 1974; Branigan 1984; Bordwell 2004). However, precise accounts of semiotic </w:t>
      </w:r>
      <w:r w:rsidR="00CB2089">
        <w:rPr>
          <w:lang w:val="en-GB"/>
        </w:rPr>
        <w:t>relation</w:t>
      </w:r>
      <w:r w:rsidRPr="009E0038">
        <w:rPr>
          <w:lang w:val="en-GB"/>
        </w:rPr>
        <w:t xml:space="preserve">s between modes have only recently been developed (e.g. Bateman/Schmidt 2011, Wildfeuer 2012, Schöps 2013, Fricke 2014b). The proposed approach will </w:t>
      </w:r>
      <w:r w:rsidR="00634A2C">
        <w:rPr>
          <w:lang w:val="en-GB"/>
        </w:rPr>
        <w:t xml:space="preserve">enable </w:t>
      </w:r>
      <w:r w:rsidRPr="009E0038">
        <w:rPr>
          <w:lang w:val="en-GB"/>
        </w:rPr>
        <w:t xml:space="preserve">an important advance </w:t>
      </w:r>
      <w:r w:rsidR="00CF6CFE">
        <w:rPr>
          <w:lang w:val="en-GB"/>
        </w:rPr>
        <w:t>of</w:t>
      </w:r>
      <w:r w:rsidRPr="009E0038">
        <w:rPr>
          <w:lang w:val="en-GB"/>
        </w:rPr>
        <w:t xml:space="preserve"> film semiotics, since it </w:t>
      </w:r>
      <w:r w:rsidR="00634A2C">
        <w:rPr>
          <w:lang w:val="en-GB"/>
        </w:rPr>
        <w:t xml:space="preserve">allows for </w:t>
      </w:r>
      <w:r w:rsidRPr="009E0038">
        <w:rPr>
          <w:lang w:val="en-GB"/>
        </w:rPr>
        <w:t xml:space="preserve">a much more precise understanding of the way </w:t>
      </w:r>
      <w:r w:rsidR="00CF6CFE">
        <w:rPr>
          <w:lang w:val="en-GB"/>
        </w:rPr>
        <w:t xml:space="preserve">that </w:t>
      </w:r>
      <w:r w:rsidRPr="009E0038">
        <w:rPr>
          <w:lang w:val="en-GB"/>
        </w:rPr>
        <w:t>modes influence eac</w:t>
      </w:r>
      <w:r w:rsidR="00CF6CFE">
        <w:rPr>
          <w:lang w:val="en-GB"/>
        </w:rPr>
        <w:t>h other in film.</w:t>
      </w:r>
    </w:p>
    <w:p w14:paraId="4B12FC7A" w14:textId="2523F344" w:rsidR="009C2E75" w:rsidRPr="009E0038" w:rsidRDefault="009C2E75" w:rsidP="009C2E75">
      <w:pPr>
        <w:rPr>
          <w:lang w:val="en-GB"/>
        </w:rPr>
      </w:pPr>
      <w:r w:rsidRPr="009E0038">
        <w:rPr>
          <w:lang w:val="en-GB"/>
        </w:rPr>
        <w:t xml:space="preserve">From a specifically linguistic perspective, the </w:t>
      </w:r>
      <w:r w:rsidR="00CB2089">
        <w:rPr>
          <w:lang w:val="en-GB"/>
        </w:rPr>
        <w:t>relation</w:t>
      </w:r>
      <w:r w:rsidRPr="009E0038">
        <w:rPr>
          <w:lang w:val="en-GB"/>
        </w:rPr>
        <w:t xml:space="preserve"> of language </w:t>
      </w:r>
      <w:r w:rsidR="005E273D">
        <w:rPr>
          <w:lang w:val="en-GB"/>
        </w:rPr>
        <w:t>(</w:t>
      </w:r>
      <w:r w:rsidRPr="009E0038">
        <w:rPr>
          <w:lang w:val="en-GB"/>
        </w:rPr>
        <w:t xml:space="preserve">characters’ speech, narrators’ commentary, sub- and intertitles, </w:t>
      </w:r>
      <w:r w:rsidR="005E273D">
        <w:rPr>
          <w:lang w:val="en-GB"/>
        </w:rPr>
        <w:t xml:space="preserve">and </w:t>
      </w:r>
      <w:r w:rsidRPr="009E0038">
        <w:rPr>
          <w:lang w:val="en-GB"/>
        </w:rPr>
        <w:t>intradiegetic written lang</w:t>
      </w:r>
      <w:r w:rsidR="005E273D">
        <w:rPr>
          <w:lang w:val="en-GB"/>
        </w:rPr>
        <w:t>uage such as posters or letters),</w:t>
      </w:r>
      <w:r w:rsidRPr="009E0038">
        <w:rPr>
          <w:lang w:val="en-GB"/>
        </w:rPr>
        <w:t xml:space="preserve"> with other semiotic modes of film (moving images, gesture, facial expression, sound, and music) is importan</w:t>
      </w:r>
      <w:r w:rsidR="000B71CD" w:rsidRPr="009E0038">
        <w:rPr>
          <w:lang w:val="en-GB"/>
        </w:rPr>
        <w:t>t</w:t>
      </w:r>
      <w:r w:rsidRPr="009E0038">
        <w:rPr>
          <w:lang w:val="en-GB"/>
        </w:rPr>
        <w:t xml:space="preserve">. For time-intensive research such as </w:t>
      </w:r>
      <w:r w:rsidR="004066EB">
        <w:rPr>
          <w:lang w:val="en-GB"/>
        </w:rPr>
        <w:t xml:space="preserve">a large </w:t>
      </w:r>
      <w:r w:rsidRPr="009E0038">
        <w:rPr>
          <w:lang w:val="en-GB"/>
        </w:rPr>
        <w:t xml:space="preserve">corpus analysis </w:t>
      </w:r>
      <w:r w:rsidR="004066EB">
        <w:rPr>
          <w:lang w:val="en-GB"/>
        </w:rPr>
        <w:t xml:space="preserve">or an </w:t>
      </w:r>
      <w:r w:rsidRPr="009E0038">
        <w:rPr>
          <w:lang w:val="en-GB"/>
        </w:rPr>
        <w:t>experimental stud</w:t>
      </w:r>
      <w:r w:rsidR="004066EB">
        <w:rPr>
          <w:lang w:val="en-GB"/>
        </w:rPr>
        <w:t>y</w:t>
      </w:r>
      <w:r w:rsidRPr="009E0038">
        <w:rPr>
          <w:lang w:val="en-GB"/>
        </w:rPr>
        <w:t xml:space="preserve">, the limitation to one specific type of multimodal text </w:t>
      </w:r>
      <w:r w:rsidR="002A36BE">
        <w:rPr>
          <w:lang w:val="en-GB"/>
        </w:rPr>
        <w:t xml:space="preserve">can help </w:t>
      </w:r>
      <w:r w:rsidRPr="009E0038">
        <w:rPr>
          <w:lang w:val="en-GB"/>
        </w:rPr>
        <w:t xml:space="preserve">to ensure a thorough investigation. The selection of film as a challenging area of multimodality research, </w:t>
      </w:r>
      <w:r w:rsidR="000B71CD" w:rsidRPr="009E0038">
        <w:rPr>
          <w:lang w:val="en-GB"/>
        </w:rPr>
        <w:t xml:space="preserve">in which </w:t>
      </w:r>
      <w:r w:rsidRPr="009E0038">
        <w:rPr>
          <w:lang w:val="en-GB"/>
        </w:rPr>
        <w:t xml:space="preserve">intermodal </w:t>
      </w:r>
      <w:r w:rsidR="00CB2089">
        <w:rPr>
          <w:lang w:val="en-GB"/>
        </w:rPr>
        <w:t>relation</w:t>
      </w:r>
      <w:r w:rsidRPr="009E0038">
        <w:rPr>
          <w:lang w:val="en-GB"/>
        </w:rPr>
        <w:t xml:space="preserve">s are highly complex and comparatively little understood, will ensure that the theory is thoroughly tested and connects the </w:t>
      </w:r>
      <w:r w:rsidR="000C3704">
        <w:rPr>
          <w:lang w:val="en-GB"/>
        </w:rPr>
        <w:t xml:space="preserve">present </w:t>
      </w:r>
      <w:r w:rsidRPr="009E0038">
        <w:rPr>
          <w:lang w:val="en-GB"/>
        </w:rPr>
        <w:t>research with recent discussions of multimodal approaches, which have brought together film and gesture researchers (e.g. Kappelhoff/Müller 2011, Fricke 2014b).</w:t>
      </w:r>
    </w:p>
    <w:p w14:paraId="326CB667" w14:textId="77777777" w:rsidR="00082075" w:rsidRPr="009E0038" w:rsidRDefault="00082075" w:rsidP="003956E2">
      <w:pPr>
        <w:pStyle w:val="berschrift1"/>
        <w:rPr>
          <w:lang w:val="en-GB"/>
        </w:rPr>
      </w:pPr>
      <w:r w:rsidRPr="009E0038">
        <w:rPr>
          <w:lang w:val="en-GB"/>
        </w:rPr>
        <w:t>Conclusion</w:t>
      </w:r>
    </w:p>
    <w:p w14:paraId="0F9E5E58" w14:textId="7F423C64" w:rsidR="00082075" w:rsidRPr="009E0038" w:rsidRDefault="000B71CD" w:rsidP="00DC688E">
      <w:pPr>
        <w:ind w:firstLine="0"/>
        <w:rPr>
          <w:lang w:val="en-GB"/>
        </w:rPr>
      </w:pPr>
      <w:r w:rsidRPr="009E0038">
        <w:rPr>
          <w:lang w:val="en-GB"/>
        </w:rPr>
        <w:t>T</w:t>
      </w:r>
      <w:r w:rsidR="00BF6799" w:rsidRPr="009E0038">
        <w:rPr>
          <w:lang w:val="en-GB"/>
        </w:rPr>
        <w:t xml:space="preserve">his </w:t>
      </w:r>
      <w:r w:rsidRPr="009E0038">
        <w:rPr>
          <w:lang w:val="en-GB"/>
        </w:rPr>
        <w:t>article</w:t>
      </w:r>
      <w:r w:rsidR="00BF3851">
        <w:rPr>
          <w:lang w:val="en-GB"/>
        </w:rPr>
        <w:t xml:space="preserve"> </w:t>
      </w:r>
      <w:r w:rsidRPr="009E0038">
        <w:rPr>
          <w:lang w:val="en-GB"/>
        </w:rPr>
        <w:t>introduced</w:t>
      </w:r>
      <w:r w:rsidR="00BF6799" w:rsidRPr="009E0038">
        <w:rPr>
          <w:lang w:val="en-GB"/>
        </w:rPr>
        <w:t xml:space="preserve"> an approach towards intermodal</w:t>
      </w:r>
      <w:r w:rsidR="000E4B48" w:rsidRPr="009E0038">
        <w:rPr>
          <w:lang w:val="en-GB"/>
        </w:rPr>
        <w:t>ity</w:t>
      </w:r>
      <w:r w:rsidR="00BF6799" w:rsidRPr="009E0038">
        <w:rPr>
          <w:lang w:val="en-GB"/>
        </w:rPr>
        <w:t xml:space="preserve"> </w:t>
      </w:r>
      <w:r w:rsidR="00B3449E" w:rsidRPr="009E0038">
        <w:rPr>
          <w:lang w:val="en-GB"/>
        </w:rPr>
        <w:t xml:space="preserve">that </w:t>
      </w:r>
      <w:r w:rsidR="000E4B48" w:rsidRPr="009E0038">
        <w:rPr>
          <w:lang w:val="en-GB"/>
        </w:rPr>
        <w:t xml:space="preserve">defines various types of intermodal </w:t>
      </w:r>
      <w:r w:rsidR="00CB2089">
        <w:rPr>
          <w:lang w:val="en-GB"/>
        </w:rPr>
        <w:t>relation</w:t>
      </w:r>
      <w:r w:rsidR="000E4B48" w:rsidRPr="009E0038">
        <w:rPr>
          <w:lang w:val="en-GB"/>
        </w:rPr>
        <w:t>s (</w:t>
      </w:r>
      <w:r w:rsidR="00CB2089">
        <w:rPr>
          <w:lang w:val="en-GB"/>
        </w:rPr>
        <w:t>IRT</w:t>
      </w:r>
      <w:r w:rsidR="000E4B48" w:rsidRPr="009E0038">
        <w:rPr>
          <w:lang w:val="en-GB"/>
        </w:rPr>
        <w:t xml:space="preserve">s), </w:t>
      </w:r>
      <w:r w:rsidR="00DC688E" w:rsidRPr="009E0038">
        <w:rPr>
          <w:lang w:val="en-GB"/>
        </w:rPr>
        <w:t>integrate</w:t>
      </w:r>
      <w:r w:rsidR="000E4B48" w:rsidRPr="009E0038">
        <w:rPr>
          <w:lang w:val="en-GB"/>
        </w:rPr>
        <w:t>s</w:t>
      </w:r>
      <w:r w:rsidR="00DC688E" w:rsidRPr="009E0038">
        <w:rPr>
          <w:lang w:val="en-GB"/>
        </w:rPr>
        <w:t xml:space="preserve"> </w:t>
      </w:r>
      <w:r w:rsidR="000E4B48" w:rsidRPr="009E0038">
        <w:rPr>
          <w:lang w:val="en-GB"/>
        </w:rPr>
        <w:t xml:space="preserve">them </w:t>
      </w:r>
      <w:r w:rsidR="00DC688E" w:rsidRPr="009E0038">
        <w:rPr>
          <w:lang w:val="en-GB"/>
        </w:rPr>
        <w:t xml:space="preserve">in a formal discourse representation, and takes various textual strata into account. Currently, only </w:t>
      </w:r>
      <w:r w:rsidR="00BF6799" w:rsidRPr="009E0038">
        <w:rPr>
          <w:lang w:val="en-GB"/>
        </w:rPr>
        <w:t xml:space="preserve">a limited number of </w:t>
      </w:r>
      <w:r w:rsidR="00CB2089">
        <w:rPr>
          <w:lang w:val="en-GB"/>
        </w:rPr>
        <w:t>IRT</w:t>
      </w:r>
      <w:r w:rsidR="00BF6799" w:rsidRPr="009E0038">
        <w:rPr>
          <w:lang w:val="en-GB"/>
        </w:rPr>
        <w:t xml:space="preserve">s </w:t>
      </w:r>
      <w:r w:rsidR="00D57963" w:rsidRPr="009E0038">
        <w:rPr>
          <w:lang w:val="en-GB"/>
        </w:rPr>
        <w:t>have been identified</w:t>
      </w:r>
      <w:r w:rsidR="00B3449E" w:rsidRPr="009E0038">
        <w:rPr>
          <w:lang w:val="en-GB"/>
        </w:rPr>
        <w:t xml:space="preserve"> and formalised</w:t>
      </w:r>
      <w:r w:rsidR="00D57963" w:rsidRPr="009E0038">
        <w:rPr>
          <w:lang w:val="en-GB"/>
        </w:rPr>
        <w:t>,</w:t>
      </w:r>
      <w:r w:rsidR="00BF6799" w:rsidRPr="009E0038">
        <w:rPr>
          <w:lang w:val="en-GB"/>
        </w:rPr>
        <w:t xml:space="preserve"> </w:t>
      </w:r>
      <w:r w:rsidR="00DC688E" w:rsidRPr="009E0038">
        <w:rPr>
          <w:lang w:val="en-GB"/>
        </w:rPr>
        <w:t xml:space="preserve">seven </w:t>
      </w:r>
      <w:r w:rsidR="00BF6799" w:rsidRPr="009E0038">
        <w:rPr>
          <w:lang w:val="en-GB"/>
        </w:rPr>
        <w:t xml:space="preserve">of which were </w:t>
      </w:r>
      <w:r w:rsidR="00B3449E" w:rsidRPr="009E0038">
        <w:rPr>
          <w:lang w:val="en-GB"/>
        </w:rPr>
        <w:t xml:space="preserve">introduced </w:t>
      </w:r>
      <w:r w:rsidR="00BF6799" w:rsidRPr="009E0038">
        <w:rPr>
          <w:lang w:val="en-GB"/>
        </w:rPr>
        <w:t>in section</w:t>
      </w:r>
      <w:r w:rsidR="002F5D17" w:rsidRPr="009E0038">
        <w:rPr>
          <w:lang w:val="en-GB"/>
        </w:rPr>
        <w:t xml:space="preserve"> </w:t>
      </w:r>
      <w:r w:rsidR="006A4BE1" w:rsidRPr="009E0038">
        <w:rPr>
          <w:highlight w:val="yellow"/>
          <w:lang w:val="en-GB"/>
        </w:rPr>
        <w:fldChar w:fldCharType="begin"/>
      </w:r>
      <w:r w:rsidR="002F5D17" w:rsidRPr="009E0038">
        <w:rPr>
          <w:lang w:val="en-GB"/>
        </w:rPr>
        <w:instrText xml:space="preserve"> REF _Ref400572577 \r \h </w:instrText>
      </w:r>
      <w:r w:rsidR="006A4BE1" w:rsidRPr="009E0038">
        <w:rPr>
          <w:highlight w:val="yellow"/>
          <w:lang w:val="en-GB"/>
        </w:rPr>
      </w:r>
      <w:r w:rsidR="006A4BE1" w:rsidRPr="009E0038">
        <w:rPr>
          <w:highlight w:val="yellow"/>
          <w:lang w:val="en-GB"/>
        </w:rPr>
        <w:fldChar w:fldCharType="separate"/>
      </w:r>
      <w:r w:rsidR="00AC1443">
        <w:rPr>
          <w:lang w:val="en-GB"/>
        </w:rPr>
        <w:t>2.4</w:t>
      </w:r>
      <w:r w:rsidR="006A4BE1" w:rsidRPr="009E0038">
        <w:rPr>
          <w:highlight w:val="yellow"/>
          <w:lang w:val="en-GB"/>
        </w:rPr>
        <w:fldChar w:fldCharType="end"/>
      </w:r>
      <w:r w:rsidR="000449EC" w:rsidRPr="009E0038">
        <w:rPr>
          <w:lang w:val="en-GB"/>
        </w:rPr>
        <w:t>.</w:t>
      </w:r>
      <w:r w:rsidR="00C04BA0" w:rsidRPr="009E0038">
        <w:rPr>
          <w:lang w:val="en-GB"/>
        </w:rPr>
        <w:t xml:space="preserve"> </w:t>
      </w:r>
      <w:r w:rsidR="000449EC" w:rsidRPr="009E0038">
        <w:rPr>
          <w:lang w:val="en-GB"/>
        </w:rPr>
        <w:t xml:space="preserve">The </w:t>
      </w:r>
      <w:r w:rsidR="00B3449E" w:rsidRPr="009E0038">
        <w:rPr>
          <w:lang w:val="en-GB"/>
        </w:rPr>
        <w:t xml:space="preserve">model </w:t>
      </w:r>
      <w:r w:rsidR="000449EC" w:rsidRPr="009E0038">
        <w:rPr>
          <w:lang w:val="en-GB"/>
        </w:rPr>
        <w:t xml:space="preserve">is still in development. It aims at a </w:t>
      </w:r>
      <w:r w:rsidR="00082075" w:rsidRPr="009E0038">
        <w:rPr>
          <w:lang w:val="en-GB"/>
        </w:rPr>
        <w:t>formali</w:t>
      </w:r>
      <w:r w:rsidR="008909F4" w:rsidRPr="009E0038">
        <w:rPr>
          <w:lang w:val="en-GB"/>
        </w:rPr>
        <w:t>s</w:t>
      </w:r>
      <w:r w:rsidR="00082075" w:rsidRPr="009E0038">
        <w:rPr>
          <w:lang w:val="en-GB"/>
        </w:rPr>
        <w:t>ed description of inference processes and context-dependent textual meaning production</w:t>
      </w:r>
      <w:r w:rsidR="00C04BA0" w:rsidRPr="009E0038">
        <w:rPr>
          <w:lang w:val="en-GB"/>
        </w:rPr>
        <w:t>.</w:t>
      </w:r>
    </w:p>
    <w:p w14:paraId="4996100A" w14:textId="7DD03F7B" w:rsidR="00082075" w:rsidRDefault="002A42E2" w:rsidP="00082075">
      <w:pPr>
        <w:rPr>
          <w:lang w:val="en-GB"/>
        </w:rPr>
      </w:pPr>
      <w:r w:rsidRPr="009E0038">
        <w:rPr>
          <w:szCs w:val="22"/>
          <w:lang w:val="en-GB"/>
        </w:rPr>
        <w:t xml:space="preserve">The proposed </w:t>
      </w:r>
      <w:r w:rsidR="00082075" w:rsidRPr="009E0038">
        <w:rPr>
          <w:szCs w:val="22"/>
          <w:lang w:val="en-GB"/>
        </w:rPr>
        <w:t xml:space="preserve">model for text and discourse representation </w:t>
      </w:r>
      <w:r w:rsidR="00082075" w:rsidRPr="009E0038">
        <w:rPr>
          <w:lang w:val="en-GB"/>
        </w:rPr>
        <w:t xml:space="preserve">considers three strata (or levels): (1) </w:t>
      </w:r>
      <w:r w:rsidR="00082075" w:rsidRPr="009E0038">
        <w:rPr>
          <w:lang w:val="en-GB"/>
        </w:rPr>
        <w:lastRenderedPageBreak/>
        <w:t xml:space="preserve">the stratum of </w:t>
      </w:r>
      <w:r w:rsidR="00C414B9" w:rsidRPr="009E0038">
        <w:rPr>
          <w:lang w:val="en-GB"/>
        </w:rPr>
        <w:t>expression or form</w:t>
      </w:r>
      <w:r w:rsidR="00082075" w:rsidRPr="009E0038">
        <w:rPr>
          <w:lang w:val="en-GB"/>
        </w:rPr>
        <w:t>; (2) the stratum of semantics (including discourse relations); (3) the stratum of style. Stratum (2) corresponds to the current semantics of SDRT</w:t>
      </w:r>
      <w:r w:rsidR="000449EC" w:rsidRPr="009E0038">
        <w:rPr>
          <w:lang w:val="en-GB"/>
        </w:rPr>
        <w:t xml:space="preserve">. </w:t>
      </w:r>
      <w:r w:rsidR="00082075" w:rsidRPr="009E0038">
        <w:rPr>
          <w:lang w:val="en-GB"/>
        </w:rPr>
        <w:t>The developed theory proposes the introduction of two additional types of elements</w:t>
      </w:r>
      <w:r w:rsidR="00F8699A" w:rsidRPr="009E0038">
        <w:rPr>
          <w:lang w:val="en-GB"/>
        </w:rPr>
        <w:t>, which</w:t>
      </w:r>
      <w:r w:rsidR="00082075" w:rsidRPr="009E0038">
        <w:rPr>
          <w:lang w:val="en-GB"/>
        </w:rPr>
        <w:t xml:space="preserve"> necessitates a careful and thorough expansion of SDRT</w:t>
      </w:r>
      <w:r w:rsidR="00F8699A" w:rsidRPr="009E0038">
        <w:rPr>
          <w:lang w:val="en-GB"/>
        </w:rPr>
        <w:t xml:space="preserve"> that is not yet completed. For this reason, </w:t>
      </w:r>
      <w:r w:rsidR="000B71CD" w:rsidRPr="009E0038">
        <w:rPr>
          <w:lang w:val="en-GB"/>
        </w:rPr>
        <w:t xml:space="preserve">it is only </w:t>
      </w:r>
      <w:r w:rsidR="00F8699A" w:rsidRPr="009E0038">
        <w:rPr>
          <w:lang w:val="en-GB"/>
        </w:rPr>
        <w:t xml:space="preserve">currently </w:t>
      </w:r>
      <w:r w:rsidR="000B71CD" w:rsidRPr="009E0038">
        <w:rPr>
          <w:lang w:val="en-GB"/>
        </w:rPr>
        <w:t xml:space="preserve">possible to </w:t>
      </w:r>
      <w:r w:rsidR="00F8699A" w:rsidRPr="009E0038">
        <w:rPr>
          <w:lang w:val="en-GB"/>
        </w:rPr>
        <w:t>give a</w:t>
      </w:r>
      <w:r w:rsidR="000B71CD" w:rsidRPr="009E0038">
        <w:rPr>
          <w:lang w:val="en-GB"/>
        </w:rPr>
        <w:t>n</w:t>
      </w:r>
      <w:r w:rsidR="00F8699A" w:rsidRPr="009E0038">
        <w:rPr>
          <w:lang w:val="en-GB"/>
        </w:rPr>
        <w:t xml:space="preserve"> </w:t>
      </w:r>
      <w:r w:rsidR="000B71CD" w:rsidRPr="009E0038">
        <w:rPr>
          <w:lang w:val="en-GB"/>
        </w:rPr>
        <w:t xml:space="preserve">outline </w:t>
      </w:r>
      <w:r w:rsidR="00EA3746">
        <w:rPr>
          <w:lang w:val="en-GB"/>
        </w:rPr>
        <w:t xml:space="preserve">of what </w:t>
      </w:r>
      <w:r w:rsidR="00F8699A" w:rsidRPr="009E0038">
        <w:rPr>
          <w:lang w:val="en-GB"/>
        </w:rPr>
        <w:t xml:space="preserve">examples in </w:t>
      </w:r>
      <w:r w:rsidR="00455699">
        <w:rPr>
          <w:lang w:val="en-GB"/>
        </w:rPr>
        <w:t>Extended Discourse Representation Theory (</w:t>
      </w:r>
      <w:r w:rsidR="00F8699A" w:rsidRPr="009E0038">
        <w:rPr>
          <w:lang w:val="en-GB"/>
        </w:rPr>
        <w:t>E-SDRT</w:t>
      </w:r>
      <w:r w:rsidR="00455699">
        <w:rPr>
          <w:lang w:val="en-GB"/>
        </w:rPr>
        <w:t>)</w:t>
      </w:r>
      <w:r w:rsidR="00F8699A" w:rsidRPr="009E0038">
        <w:rPr>
          <w:lang w:val="en-GB"/>
        </w:rPr>
        <w:t xml:space="preserve"> </w:t>
      </w:r>
      <w:r w:rsidR="000B71CD" w:rsidRPr="009E0038">
        <w:rPr>
          <w:lang w:val="en-GB"/>
        </w:rPr>
        <w:t xml:space="preserve">may </w:t>
      </w:r>
      <w:r w:rsidR="00F8699A" w:rsidRPr="009E0038">
        <w:rPr>
          <w:lang w:val="en-GB"/>
        </w:rPr>
        <w:t>look</w:t>
      </w:r>
      <w:r w:rsidR="00EA3746">
        <w:rPr>
          <w:lang w:val="en-GB"/>
        </w:rPr>
        <w:t xml:space="preserve"> like</w:t>
      </w:r>
      <w:r w:rsidR="00F8699A" w:rsidRPr="009E0038">
        <w:rPr>
          <w:lang w:val="en-GB"/>
        </w:rPr>
        <w:t>.</w:t>
      </w:r>
    </w:p>
    <w:p w14:paraId="79F9A232" w14:textId="78D0464E" w:rsidR="00D73673" w:rsidRPr="009E0038" w:rsidRDefault="00D73673" w:rsidP="00082075">
      <w:pPr>
        <w:rPr>
          <w:lang w:val="en-GB"/>
        </w:rPr>
      </w:pPr>
      <w:r w:rsidRPr="009E0038">
        <w:rPr>
          <w:lang w:val="en-GB"/>
        </w:rPr>
        <w:t xml:space="preserve">The approach defines a number of </w:t>
      </w:r>
      <w:r w:rsidRPr="009E0038">
        <w:rPr>
          <w:szCs w:val="22"/>
          <w:lang w:val="en-GB"/>
        </w:rPr>
        <w:t xml:space="preserve">Intermodal </w:t>
      </w:r>
      <w:r>
        <w:rPr>
          <w:szCs w:val="22"/>
          <w:lang w:val="en-GB"/>
        </w:rPr>
        <w:t>Relation</w:t>
      </w:r>
      <w:r w:rsidRPr="009E0038">
        <w:rPr>
          <w:szCs w:val="22"/>
          <w:lang w:val="en-GB"/>
        </w:rPr>
        <w:t xml:space="preserve"> Types (</w:t>
      </w:r>
      <w:r>
        <w:rPr>
          <w:szCs w:val="22"/>
          <w:lang w:val="en-GB"/>
        </w:rPr>
        <w:t>IRT</w:t>
      </w:r>
      <w:r w:rsidRPr="009E0038">
        <w:rPr>
          <w:szCs w:val="22"/>
          <w:lang w:val="en-GB"/>
        </w:rPr>
        <w:t>s)</w:t>
      </w:r>
      <w:r w:rsidRPr="009E0038">
        <w:rPr>
          <w:lang w:val="en-GB"/>
        </w:rPr>
        <w:t xml:space="preserve">, such as </w:t>
      </w:r>
      <w:r w:rsidRPr="00081712">
        <w:rPr>
          <w:i/>
          <w:lang w:val="en-GB"/>
        </w:rPr>
        <w:t>Disambiguation</w:t>
      </w:r>
      <w:r w:rsidRPr="009E0038">
        <w:rPr>
          <w:lang w:val="en-GB"/>
        </w:rPr>
        <w:t xml:space="preserve">, </w:t>
      </w:r>
      <w:r w:rsidRPr="00081712">
        <w:rPr>
          <w:i/>
          <w:lang w:val="en-GB"/>
        </w:rPr>
        <w:t>Typification</w:t>
      </w:r>
      <w:r w:rsidRPr="009E0038">
        <w:rPr>
          <w:lang w:val="en-GB"/>
        </w:rPr>
        <w:t xml:space="preserve">, and </w:t>
      </w:r>
      <w:r w:rsidRPr="00081712">
        <w:rPr>
          <w:i/>
          <w:lang w:val="en-GB"/>
        </w:rPr>
        <w:t xml:space="preserve">Intermodal </w:t>
      </w:r>
      <w:r>
        <w:rPr>
          <w:i/>
          <w:lang w:val="en-GB"/>
        </w:rPr>
        <w:t>P</w:t>
      </w:r>
      <w:r w:rsidRPr="00081712">
        <w:rPr>
          <w:i/>
          <w:lang w:val="en-GB"/>
        </w:rPr>
        <w:t>redication</w:t>
      </w:r>
      <w:r w:rsidRPr="009E0038">
        <w:rPr>
          <w:lang w:val="en-GB"/>
        </w:rPr>
        <w:t xml:space="preserve">, gives axioms for their inference, and shows how </w:t>
      </w:r>
      <w:r>
        <w:rPr>
          <w:lang w:val="en-GB"/>
        </w:rPr>
        <w:t>they</w:t>
      </w:r>
      <w:r w:rsidRPr="009E0038">
        <w:rPr>
          <w:lang w:val="en-GB"/>
        </w:rPr>
        <w:t xml:space="preserve"> can be </w:t>
      </w:r>
      <w:r>
        <w:rPr>
          <w:lang w:val="en-GB"/>
        </w:rPr>
        <w:t>represented</w:t>
      </w:r>
      <w:r w:rsidRPr="009E0038">
        <w:rPr>
          <w:lang w:val="en-GB"/>
        </w:rPr>
        <w:t xml:space="preserve">. </w:t>
      </w:r>
      <w:r>
        <w:rPr>
          <w:lang w:val="en-GB"/>
        </w:rPr>
        <w:t>T</w:t>
      </w:r>
      <w:r w:rsidRPr="009E0038">
        <w:rPr>
          <w:lang w:val="en-GB"/>
        </w:rPr>
        <w:t xml:space="preserve">he theory will facilitate the recognition of intermodal </w:t>
      </w:r>
      <w:r>
        <w:rPr>
          <w:lang w:val="en-GB"/>
        </w:rPr>
        <w:t>relation</w:t>
      </w:r>
      <w:r w:rsidRPr="009E0038">
        <w:rPr>
          <w:lang w:val="en-GB"/>
        </w:rPr>
        <w:t xml:space="preserve">s, their categorisation on the basis of an axiomatised list of </w:t>
      </w:r>
      <w:r>
        <w:rPr>
          <w:lang w:val="en-GB"/>
        </w:rPr>
        <w:t>IRT</w:t>
      </w:r>
      <w:r w:rsidRPr="009E0038">
        <w:rPr>
          <w:lang w:val="en-GB"/>
        </w:rPr>
        <w:t>s, their integration into multimodal text analysis, and their representation as part of formalised discourse representation structures.</w:t>
      </w:r>
    </w:p>
    <w:p w14:paraId="0FDD87C3" w14:textId="10D4CE4E" w:rsidR="00DF5D97" w:rsidRPr="009E0038" w:rsidRDefault="0039231B" w:rsidP="00DF5D97">
      <w:pPr>
        <w:rPr>
          <w:lang w:val="en-GB"/>
        </w:rPr>
      </w:pPr>
      <w:r>
        <w:rPr>
          <w:lang w:val="en-GB"/>
        </w:rPr>
        <w:t>As a further innovation, t</w:t>
      </w:r>
      <w:r w:rsidR="00082075" w:rsidRPr="009E0038">
        <w:rPr>
          <w:lang w:val="en-GB"/>
        </w:rPr>
        <w:t>he new representation format</w:t>
      </w:r>
      <w:r w:rsidR="000E5249">
        <w:rPr>
          <w:lang w:val="en-GB"/>
        </w:rPr>
        <w:t xml:space="preserve"> of </w:t>
      </w:r>
      <w:r w:rsidR="00082075" w:rsidRPr="009E0038">
        <w:rPr>
          <w:lang w:val="en-GB"/>
        </w:rPr>
        <w:t>Extended Segmented Discourse Representation Structures</w:t>
      </w:r>
      <w:r w:rsidR="00FE17A1" w:rsidRPr="009E0038">
        <w:rPr>
          <w:lang w:val="en-GB"/>
        </w:rPr>
        <w:t xml:space="preserve"> (</w:t>
      </w:r>
      <w:r w:rsidR="001B1FAC">
        <w:rPr>
          <w:lang w:val="en-GB"/>
        </w:rPr>
        <w:t xml:space="preserve">E-SDRSs) </w:t>
      </w:r>
      <w:r w:rsidR="000E5249">
        <w:rPr>
          <w:lang w:val="en-GB"/>
        </w:rPr>
        <w:t>makes it possible to represent</w:t>
      </w:r>
      <w:r w:rsidR="000B71CD" w:rsidRPr="009E0038">
        <w:rPr>
          <w:lang w:val="en-GB"/>
        </w:rPr>
        <w:t xml:space="preserve"> </w:t>
      </w:r>
      <w:r w:rsidR="00082075" w:rsidRPr="009E0038">
        <w:rPr>
          <w:lang w:val="en-GB"/>
        </w:rPr>
        <w:t xml:space="preserve">how </w:t>
      </w:r>
      <w:r w:rsidR="00FE17A1" w:rsidRPr="009E0038">
        <w:rPr>
          <w:lang w:val="en-GB"/>
        </w:rPr>
        <w:t>expression</w:t>
      </w:r>
      <w:r w:rsidR="00082075" w:rsidRPr="009E0038">
        <w:rPr>
          <w:lang w:val="en-GB"/>
        </w:rPr>
        <w:t xml:space="preserve"> properties</w:t>
      </w:r>
      <w:r w:rsidR="00CF4735">
        <w:rPr>
          <w:lang w:val="en-GB"/>
        </w:rPr>
        <w:t xml:space="preserve"> of modes </w:t>
      </w:r>
      <w:r w:rsidR="00082075" w:rsidRPr="009E0038">
        <w:rPr>
          <w:lang w:val="en-GB"/>
        </w:rPr>
        <w:t>(e.g. the adjacency of two pictures</w:t>
      </w:r>
      <w:r w:rsidR="009C57A0">
        <w:rPr>
          <w:lang w:val="en-GB"/>
        </w:rPr>
        <w:t xml:space="preserve">, </w:t>
      </w:r>
      <w:r w:rsidR="00082075" w:rsidRPr="009E0038">
        <w:rPr>
          <w:lang w:val="en-GB"/>
        </w:rPr>
        <w:t>similar or different font sizes of headlines) interact with content properties (e.g. who is depicted on the images</w:t>
      </w:r>
      <w:r w:rsidR="009C57A0">
        <w:rPr>
          <w:lang w:val="en-GB"/>
        </w:rPr>
        <w:t xml:space="preserve"> or</w:t>
      </w:r>
      <w:r w:rsidR="00082075" w:rsidRPr="009E0038">
        <w:rPr>
          <w:lang w:val="en-GB"/>
        </w:rPr>
        <w:t xml:space="preserve"> what is mentioned in the </w:t>
      </w:r>
      <w:r w:rsidR="00082075" w:rsidRPr="009E0038">
        <w:rPr>
          <w:szCs w:val="22"/>
          <w:lang w:val="en-GB"/>
        </w:rPr>
        <w:t>headlines</w:t>
      </w:r>
      <w:r w:rsidR="00082075" w:rsidRPr="009E0038">
        <w:rPr>
          <w:lang w:val="en-GB"/>
        </w:rPr>
        <w:t xml:space="preserve">), and stylistic properties (e.g. the use of </w:t>
      </w:r>
      <w:r w:rsidR="00082075" w:rsidRPr="009E0038">
        <w:rPr>
          <w:szCs w:val="22"/>
          <w:lang w:val="en-GB"/>
        </w:rPr>
        <w:t>traditional or contemporary layout and/or verbal expressions</w:t>
      </w:r>
      <w:r w:rsidR="00FE17A1" w:rsidRPr="009E0038">
        <w:rPr>
          <w:lang w:val="en-GB"/>
        </w:rPr>
        <w:t>)</w:t>
      </w:r>
      <w:r w:rsidR="00CF4735">
        <w:rPr>
          <w:lang w:val="en-GB"/>
        </w:rPr>
        <w:t xml:space="preserve"> of other modes</w:t>
      </w:r>
      <w:r w:rsidR="00FE17A1" w:rsidRPr="009E0038">
        <w:rPr>
          <w:lang w:val="en-GB"/>
        </w:rPr>
        <w:t>.</w:t>
      </w:r>
      <w:r w:rsidR="000E5249">
        <w:rPr>
          <w:lang w:val="en-GB"/>
        </w:rPr>
        <w:t xml:space="preserve"> </w:t>
      </w:r>
      <w:r w:rsidR="001A0AC9">
        <w:rPr>
          <w:lang w:val="en-GB"/>
        </w:rPr>
        <w:t>E</w:t>
      </w:r>
      <w:r w:rsidR="00A337D6">
        <w:rPr>
          <w:lang w:val="en-GB"/>
        </w:rPr>
        <w:t>xample</w:t>
      </w:r>
      <w:r w:rsidR="001A0AC9">
        <w:rPr>
          <w:lang w:val="en-GB"/>
        </w:rPr>
        <w:t xml:space="preserve">s such as the scene </w:t>
      </w:r>
      <w:r w:rsidR="00A337D6">
        <w:rPr>
          <w:lang w:val="en-GB"/>
        </w:rPr>
        <w:t xml:space="preserve">from </w:t>
      </w:r>
      <w:r w:rsidR="00A337D6" w:rsidRPr="000E5249">
        <w:rPr>
          <w:i/>
          <w:lang w:val="en-GB"/>
        </w:rPr>
        <w:t>Gattaca</w:t>
      </w:r>
      <w:r w:rsidR="00A337D6">
        <w:rPr>
          <w:lang w:val="en-GB"/>
        </w:rPr>
        <w:t xml:space="preserve"> analysed in section </w:t>
      </w:r>
      <w:r w:rsidR="00A337D6">
        <w:rPr>
          <w:lang w:val="en-GB"/>
        </w:rPr>
        <w:fldChar w:fldCharType="begin"/>
      </w:r>
      <w:r w:rsidR="00A337D6">
        <w:rPr>
          <w:lang w:val="en-GB"/>
        </w:rPr>
        <w:instrText xml:space="preserve"> REF _Ref428355929 \r \h </w:instrText>
      </w:r>
      <w:r w:rsidR="00A337D6">
        <w:rPr>
          <w:lang w:val="en-GB"/>
        </w:rPr>
      </w:r>
      <w:r w:rsidR="00A337D6">
        <w:rPr>
          <w:lang w:val="en-GB"/>
        </w:rPr>
        <w:fldChar w:fldCharType="separate"/>
      </w:r>
      <w:r w:rsidR="00AC1443">
        <w:rPr>
          <w:lang w:val="en-GB"/>
        </w:rPr>
        <w:t>2.4.7</w:t>
      </w:r>
      <w:r w:rsidR="00A337D6">
        <w:rPr>
          <w:lang w:val="en-GB"/>
        </w:rPr>
        <w:fldChar w:fldCharType="end"/>
      </w:r>
      <w:r w:rsidR="00A337D6">
        <w:rPr>
          <w:lang w:val="en-GB"/>
        </w:rPr>
        <w:t xml:space="preserve">, where </w:t>
      </w:r>
      <w:r w:rsidR="000E5249">
        <w:rPr>
          <w:lang w:val="en-GB"/>
        </w:rPr>
        <w:t xml:space="preserve">visual stylistic properties </w:t>
      </w:r>
      <w:r w:rsidR="00A337D6">
        <w:rPr>
          <w:lang w:val="en-GB"/>
        </w:rPr>
        <w:t>emphasise</w:t>
      </w:r>
      <w:r w:rsidR="000E5249">
        <w:rPr>
          <w:lang w:val="en-GB"/>
        </w:rPr>
        <w:t xml:space="preserve"> the semantic content of a verbal utterance, </w:t>
      </w:r>
      <w:r w:rsidR="00A337D6">
        <w:rPr>
          <w:lang w:val="en-GB"/>
        </w:rPr>
        <w:t>demonstrate the importance of differentiating between strata in the description of intermodal relations.</w:t>
      </w:r>
    </w:p>
    <w:bookmarkEnd w:id="1"/>
    <w:bookmarkEnd w:id="2"/>
    <w:bookmarkEnd w:id="3"/>
    <w:bookmarkEnd w:id="4"/>
    <w:bookmarkEnd w:id="5"/>
    <w:p w14:paraId="40AE0CAC" w14:textId="77777777" w:rsidR="00A32854" w:rsidRPr="009E0038" w:rsidRDefault="00CE3548" w:rsidP="003B7078">
      <w:pPr>
        <w:pStyle w:val="berschrift1"/>
        <w:spacing w:before="240" w:after="60"/>
        <w:rPr>
          <w:lang w:val="en-GB"/>
        </w:rPr>
      </w:pPr>
      <w:r w:rsidRPr="009E0038">
        <w:rPr>
          <w:lang w:val="en-GB"/>
        </w:rPr>
        <w:t>Bibliography</w:t>
      </w:r>
    </w:p>
    <w:p w14:paraId="7028EB3D" w14:textId="77777777" w:rsidR="000449EC" w:rsidRPr="009E0038" w:rsidRDefault="000449EC" w:rsidP="00714535">
      <w:pPr>
        <w:ind w:left="454" w:hanging="454"/>
        <w:rPr>
          <w:rFonts w:cs="Arial"/>
          <w:sz w:val="18"/>
          <w:szCs w:val="18"/>
          <w:lang w:val="en-GB"/>
        </w:rPr>
      </w:pPr>
    </w:p>
    <w:p w14:paraId="6CD56B4F" w14:textId="77777777" w:rsidR="00714535" w:rsidRPr="009E0038" w:rsidRDefault="00714535" w:rsidP="00714535">
      <w:pPr>
        <w:tabs>
          <w:tab w:val="left" w:pos="8232"/>
        </w:tabs>
        <w:ind w:left="454" w:hanging="454"/>
        <w:rPr>
          <w:rFonts w:cs="Arial"/>
          <w:sz w:val="20"/>
          <w:szCs w:val="20"/>
          <w:lang w:val="en-GB"/>
        </w:rPr>
      </w:pPr>
      <w:r w:rsidRPr="009E0038">
        <w:rPr>
          <w:rFonts w:cs="Arial"/>
          <w:sz w:val="20"/>
          <w:szCs w:val="20"/>
          <w:lang w:val="en-GB"/>
        </w:rPr>
        <w:t xml:space="preserve">Asher, Nicolas &amp; Alex Lascarides (2003), </w:t>
      </w:r>
      <w:r w:rsidRPr="009E0038">
        <w:rPr>
          <w:rFonts w:cs="Arial"/>
          <w:i/>
          <w:sz w:val="20"/>
          <w:szCs w:val="20"/>
          <w:lang w:val="en-GB"/>
        </w:rPr>
        <w:t>Logics of Conversation.</w:t>
      </w:r>
      <w:r w:rsidRPr="009E0038">
        <w:rPr>
          <w:rFonts w:cs="Arial"/>
          <w:sz w:val="20"/>
          <w:szCs w:val="20"/>
          <w:lang w:val="en-GB"/>
        </w:rPr>
        <w:t xml:space="preserve"> Cambridge University Press.</w:t>
      </w:r>
    </w:p>
    <w:p w14:paraId="42C4EC69" w14:textId="77777777" w:rsidR="00304558" w:rsidRPr="009E0038" w:rsidRDefault="00304558" w:rsidP="00304558">
      <w:pPr>
        <w:ind w:firstLine="0"/>
        <w:rPr>
          <w:rFonts w:cs="Arial"/>
          <w:sz w:val="20"/>
          <w:szCs w:val="20"/>
          <w:lang w:val="en-GB"/>
        </w:rPr>
      </w:pPr>
      <w:r w:rsidRPr="009E0038">
        <w:rPr>
          <w:rFonts w:cs="Arial"/>
          <w:sz w:val="20"/>
          <w:szCs w:val="20"/>
          <w:lang w:val="en-GB"/>
        </w:rPr>
        <w:t xml:space="preserve">Baldry, Anthony &amp; Paul Thibault (2006), </w:t>
      </w:r>
      <w:r w:rsidRPr="009E0038">
        <w:rPr>
          <w:rFonts w:cs="Arial"/>
          <w:i/>
          <w:sz w:val="20"/>
          <w:szCs w:val="20"/>
          <w:lang w:val="en-GB"/>
        </w:rPr>
        <w:t>Multimodal Transcription and Text Analysis</w:t>
      </w:r>
      <w:r w:rsidRPr="009E0038">
        <w:rPr>
          <w:rFonts w:cs="Arial"/>
          <w:sz w:val="20"/>
          <w:szCs w:val="20"/>
          <w:lang w:val="en-GB"/>
        </w:rPr>
        <w:t>. London: Equinox.</w:t>
      </w:r>
    </w:p>
    <w:p w14:paraId="17AE4459" w14:textId="77777777" w:rsidR="00714535" w:rsidRPr="009E0038" w:rsidRDefault="00714535" w:rsidP="00714535">
      <w:pPr>
        <w:tabs>
          <w:tab w:val="left" w:pos="8232"/>
        </w:tabs>
        <w:ind w:left="454" w:hanging="454"/>
        <w:rPr>
          <w:rFonts w:cs="Arial"/>
          <w:sz w:val="20"/>
          <w:szCs w:val="20"/>
          <w:lang w:val="en-GB"/>
        </w:rPr>
      </w:pPr>
      <w:r w:rsidRPr="009E0038">
        <w:rPr>
          <w:rFonts w:cs="Arial"/>
          <w:sz w:val="20"/>
          <w:szCs w:val="20"/>
          <w:lang w:val="en-GB"/>
        </w:rPr>
        <w:t xml:space="preserve">Bateman, John (2007), “Towards a grande paradigmatique of film: Christian Metz reloaded”. </w:t>
      </w:r>
      <w:r w:rsidRPr="009E0038">
        <w:rPr>
          <w:rFonts w:cs="Arial"/>
          <w:i/>
          <w:sz w:val="20"/>
          <w:szCs w:val="20"/>
          <w:lang w:val="en-GB"/>
        </w:rPr>
        <w:t>Semiotica 167, 1-4:</w:t>
      </w:r>
      <w:r w:rsidRPr="009E0038">
        <w:rPr>
          <w:rFonts w:cs="Arial"/>
          <w:sz w:val="20"/>
          <w:szCs w:val="20"/>
          <w:lang w:val="en-GB"/>
        </w:rPr>
        <w:t xml:space="preserve"> 13-64.</w:t>
      </w:r>
    </w:p>
    <w:p w14:paraId="1380D9C2"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Bateman, John (2008), </w:t>
      </w:r>
      <w:r w:rsidRPr="009E0038">
        <w:rPr>
          <w:rFonts w:cs="Arial"/>
          <w:i/>
          <w:sz w:val="20"/>
          <w:szCs w:val="20"/>
          <w:lang w:val="en-GB"/>
        </w:rPr>
        <w:t>Multimodality and Genre. A Foundation for the Systematic Analysis of Multimodal Documents.</w:t>
      </w:r>
      <w:r w:rsidRPr="009E0038">
        <w:rPr>
          <w:rFonts w:cs="Arial"/>
          <w:sz w:val="20"/>
          <w:szCs w:val="20"/>
          <w:lang w:val="en-GB"/>
        </w:rPr>
        <w:t xml:space="preserve"> London: Palgrave Macmillan.</w:t>
      </w:r>
    </w:p>
    <w:p w14:paraId="512EAFA2" w14:textId="6E2703B0" w:rsidR="00714535" w:rsidRPr="009E0038" w:rsidRDefault="00714535" w:rsidP="00714535">
      <w:pPr>
        <w:ind w:left="454" w:hanging="454"/>
        <w:rPr>
          <w:rFonts w:cs="Arial"/>
          <w:sz w:val="20"/>
          <w:szCs w:val="20"/>
          <w:lang w:val="en-GB"/>
        </w:rPr>
      </w:pPr>
      <w:r w:rsidRPr="009E0038">
        <w:rPr>
          <w:rFonts w:cs="Arial"/>
          <w:sz w:val="20"/>
          <w:szCs w:val="20"/>
          <w:lang w:val="en-GB"/>
        </w:rPr>
        <w:t xml:space="preserve">Bateman, John (2011), “The decomposability of semiotic modes”, in: </w:t>
      </w:r>
      <w:r w:rsidR="0063740C" w:rsidRPr="009E0038">
        <w:rPr>
          <w:rFonts w:cs="Arial"/>
          <w:sz w:val="20"/>
          <w:szCs w:val="20"/>
          <w:lang w:val="en-GB"/>
        </w:rPr>
        <w:t xml:space="preserve">Kay O’Halloran &amp; Bradley Smith (eds.) (2011), </w:t>
      </w:r>
      <w:r w:rsidR="0063740C" w:rsidRPr="009E0038">
        <w:rPr>
          <w:rFonts w:cs="Arial"/>
          <w:i/>
          <w:sz w:val="20"/>
          <w:szCs w:val="20"/>
          <w:lang w:val="en-GB"/>
        </w:rPr>
        <w:t>Multimodal Studies. Exploring Issues and Domains</w:t>
      </w:r>
      <w:r w:rsidR="0063740C" w:rsidRPr="009E0038">
        <w:rPr>
          <w:rFonts w:cs="Arial"/>
          <w:sz w:val="20"/>
          <w:szCs w:val="20"/>
          <w:lang w:val="en-GB"/>
        </w:rPr>
        <w:t>. London</w:t>
      </w:r>
      <w:r w:rsidR="00121110">
        <w:rPr>
          <w:rFonts w:cs="Arial"/>
          <w:sz w:val="20"/>
          <w:szCs w:val="20"/>
          <w:lang w:val="en-GB"/>
        </w:rPr>
        <w:t>/New York</w:t>
      </w:r>
      <w:r w:rsidR="0063740C" w:rsidRPr="009E0038">
        <w:rPr>
          <w:rFonts w:cs="Arial"/>
          <w:sz w:val="20"/>
          <w:szCs w:val="20"/>
          <w:lang w:val="en-GB"/>
        </w:rPr>
        <w:t>: Routledge</w:t>
      </w:r>
      <w:r w:rsidRPr="009E0038">
        <w:rPr>
          <w:rFonts w:cs="Arial"/>
          <w:sz w:val="20"/>
          <w:szCs w:val="20"/>
          <w:lang w:val="en-GB"/>
        </w:rPr>
        <w:t>, 17-38.</w:t>
      </w:r>
    </w:p>
    <w:p w14:paraId="0714B09F" w14:textId="69C56382" w:rsidR="00002CEF" w:rsidRPr="00610E7D" w:rsidRDefault="00002CEF" w:rsidP="00714535">
      <w:pPr>
        <w:ind w:left="454" w:hanging="454"/>
        <w:rPr>
          <w:rFonts w:cs="Arial"/>
          <w:sz w:val="20"/>
          <w:szCs w:val="20"/>
        </w:rPr>
      </w:pPr>
      <w:r w:rsidRPr="009E0038">
        <w:rPr>
          <w:rFonts w:cs="Arial"/>
          <w:sz w:val="20"/>
          <w:szCs w:val="20"/>
          <w:lang w:val="en-GB"/>
        </w:rPr>
        <w:t>Bateman, John (2014</w:t>
      </w:r>
      <w:r w:rsidR="00DA585E" w:rsidRPr="009E0038">
        <w:rPr>
          <w:rFonts w:cs="Arial"/>
          <w:sz w:val="20"/>
          <w:szCs w:val="20"/>
          <w:lang w:val="en-GB"/>
        </w:rPr>
        <w:t>a</w:t>
      </w:r>
      <w:r w:rsidRPr="009E0038">
        <w:rPr>
          <w:rFonts w:cs="Arial"/>
          <w:sz w:val="20"/>
          <w:szCs w:val="20"/>
          <w:lang w:val="en-GB"/>
        </w:rPr>
        <w:t xml:space="preserve">), </w:t>
      </w:r>
      <w:r w:rsidRPr="009E0038">
        <w:rPr>
          <w:rFonts w:cs="Arial"/>
          <w:i/>
          <w:sz w:val="20"/>
          <w:szCs w:val="20"/>
          <w:lang w:val="en-GB"/>
        </w:rPr>
        <w:t>Text and Image. A Critical Introduction to the Visual-Verbal Divide.</w:t>
      </w:r>
      <w:r w:rsidRPr="009E0038">
        <w:rPr>
          <w:rFonts w:cs="Arial"/>
          <w:sz w:val="20"/>
          <w:szCs w:val="20"/>
          <w:lang w:val="en-GB"/>
        </w:rPr>
        <w:t xml:space="preserve"> </w:t>
      </w:r>
      <w:r w:rsidR="00121110" w:rsidRPr="000F2ED5">
        <w:rPr>
          <w:rFonts w:cs="Arial"/>
          <w:sz w:val="20"/>
          <w:szCs w:val="20"/>
        </w:rPr>
        <w:t>London/</w:t>
      </w:r>
      <w:r w:rsidRPr="00610E7D">
        <w:rPr>
          <w:rFonts w:cs="Arial"/>
          <w:sz w:val="20"/>
          <w:szCs w:val="20"/>
        </w:rPr>
        <w:t>New York: Routledge.</w:t>
      </w:r>
    </w:p>
    <w:p w14:paraId="3FC88446" w14:textId="17CBD27E" w:rsidR="00DA585E" w:rsidRPr="00610E7D" w:rsidRDefault="00E25EB6" w:rsidP="00DA585E">
      <w:pPr>
        <w:ind w:left="454" w:hanging="454"/>
        <w:rPr>
          <w:rFonts w:cs="Arial"/>
          <w:sz w:val="20"/>
          <w:szCs w:val="20"/>
        </w:rPr>
      </w:pPr>
      <w:r w:rsidRPr="00610E7D">
        <w:rPr>
          <w:rFonts w:cs="Arial"/>
          <w:sz w:val="20"/>
          <w:szCs w:val="20"/>
        </w:rPr>
        <w:t>Bateman, John (2014b), “Dynamische Diskurssemantik als ein allgemeines Modell für Semiose. Überlegungen am Beispiel des Films”, in: Siefkes/Schöps (2013a).</w:t>
      </w:r>
    </w:p>
    <w:p w14:paraId="0A875A55" w14:textId="548753B5" w:rsidR="00714535" w:rsidRPr="009E0038" w:rsidRDefault="00714535" w:rsidP="00714535">
      <w:pPr>
        <w:ind w:left="454" w:hanging="454"/>
        <w:rPr>
          <w:rFonts w:cs="Arial"/>
          <w:sz w:val="20"/>
          <w:szCs w:val="20"/>
          <w:lang w:val="en-GB"/>
        </w:rPr>
      </w:pPr>
      <w:r w:rsidRPr="00610E7D">
        <w:rPr>
          <w:rFonts w:cs="Arial"/>
          <w:sz w:val="20"/>
          <w:szCs w:val="20"/>
        </w:rPr>
        <w:t>Bateman, J</w:t>
      </w:r>
      <w:r w:rsidR="00F620F9" w:rsidRPr="00610E7D">
        <w:rPr>
          <w:rFonts w:cs="Arial"/>
          <w:sz w:val="20"/>
          <w:szCs w:val="20"/>
        </w:rPr>
        <w:t>ohn</w:t>
      </w:r>
      <w:r w:rsidRPr="00610E7D">
        <w:rPr>
          <w:rFonts w:cs="Arial"/>
          <w:sz w:val="20"/>
          <w:szCs w:val="20"/>
        </w:rPr>
        <w:t xml:space="preserve"> &amp; K</w:t>
      </w:r>
      <w:r w:rsidR="00F620F9" w:rsidRPr="00610E7D">
        <w:rPr>
          <w:rFonts w:cs="Arial"/>
          <w:sz w:val="20"/>
          <w:szCs w:val="20"/>
        </w:rPr>
        <w:t>arl</w:t>
      </w:r>
      <w:r w:rsidRPr="00610E7D">
        <w:rPr>
          <w:rFonts w:cs="Arial"/>
          <w:sz w:val="20"/>
          <w:szCs w:val="20"/>
        </w:rPr>
        <w:t>-H</w:t>
      </w:r>
      <w:r w:rsidR="00F620F9" w:rsidRPr="00610E7D">
        <w:rPr>
          <w:rFonts w:cs="Arial"/>
          <w:sz w:val="20"/>
          <w:szCs w:val="20"/>
        </w:rPr>
        <w:t>einrich</w:t>
      </w:r>
      <w:r w:rsidRPr="00610E7D">
        <w:rPr>
          <w:rFonts w:cs="Arial"/>
          <w:sz w:val="20"/>
          <w:szCs w:val="20"/>
        </w:rPr>
        <w:t xml:space="preserve"> Schmidt (2011), </w:t>
      </w:r>
      <w:r w:rsidRPr="00610E7D">
        <w:rPr>
          <w:rFonts w:cs="Arial"/>
          <w:i/>
          <w:sz w:val="20"/>
          <w:szCs w:val="20"/>
        </w:rPr>
        <w:t xml:space="preserve">Multimodal Film Analysis. </w:t>
      </w:r>
      <w:r w:rsidRPr="009E0038">
        <w:rPr>
          <w:rFonts w:cs="Arial"/>
          <w:i/>
          <w:sz w:val="20"/>
          <w:szCs w:val="20"/>
          <w:lang w:val="en-GB"/>
        </w:rPr>
        <w:t>How Films Mean.</w:t>
      </w:r>
      <w:r w:rsidRPr="009E0038">
        <w:rPr>
          <w:rFonts w:cs="Arial"/>
          <w:sz w:val="20"/>
          <w:szCs w:val="20"/>
          <w:lang w:val="en-GB"/>
        </w:rPr>
        <w:t xml:space="preserve"> </w:t>
      </w:r>
      <w:r w:rsidR="00121110">
        <w:rPr>
          <w:rFonts w:cs="Arial"/>
          <w:sz w:val="20"/>
          <w:szCs w:val="20"/>
          <w:lang w:val="en-GB"/>
        </w:rPr>
        <w:t>London/</w:t>
      </w:r>
      <w:r w:rsidRPr="009E0038">
        <w:rPr>
          <w:rFonts w:cs="Arial"/>
          <w:sz w:val="20"/>
          <w:szCs w:val="20"/>
          <w:lang w:val="en-GB"/>
        </w:rPr>
        <w:t>New York: Routledge.</w:t>
      </w:r>
    </w:p>
    <w:p w14:paraId="1364BB13" w14:textId="77777777" w:rsidR="00B1411E" w:rsidRDefault="00B1411E" w:rsidP="00714535">
      <w:pPr>
        <w:ind w:left="454" w:hanging="454"/>
        <w:rPr>
          <w:rFonts w:cs="Arial"/>
          <w:sz w:val="20"/>
          <w:szCs w:val="20"/>
          <w:lang w:val="en-GB"/>
        </w:rPr>
      </w:pPr>
      <w:r w:rsidRPr="009E0038">
        <w:rPr>
          <w:rFonts w:cs="Arial"/>
          <w:sz w:val="20"/>
          <w:szCs w:val="20"/>
          <w:lang w:val="en-GB"/>
        </w:rPr>
        <w:t xml:space="preserve">Barthes, Roland (1964), “Rhétorique de l'image”. </w:t>
      </w:r>
      <w:r w:rsidRPr="009E0038">
        <w:rPr>
          <w:rFonts w:cs="Arial"/>
          <w:i/>
          <w:sz w:val="20"/>
          <w:szCs w:val="20"/>
          <w:lang w:val="en-GB"/>
        </w:rPr>
        <w:t>Communications 4</w:t>
      </w:r>
      <w:r w:rsidRPr="009E0038">
        <w:rPr>
          <w:rFonts w:cs="Arial"/>
          <w:sz w:val="20"/>
          <w:szCs w:val="20"/>
          <w:lang w:val="en-GB"/>
        </w:rPr>
        <w:t>, 40-51.</w:t>
      </w:r>
    </w:p>
    <w:p w14:paraId="47EE568C" w14:textId="77777777" w:rsidR="00003AC8" w:rsidRPr="009E0038" w:rsidRDefault="00003AC8" w:rsidP="00003AC8">
      <w:pPr>
        <w:ind w:left="454" w:hanging="454"/>
        <w:rPr>
          <w:rFonts w:cs="Arial"/>
          <w:sz w:val="20"/>
          <w:szCs w:val="20"/>
          <w:lang w:val="en-GB"/>
        </w:rPr>
      </w:pPr>
      <w:r w:rsidRPr="009E0038">
        <w:rPr>
          <w:rFonts w:cs="Arial"/>
          <w:sz w:val="20"/>
          <w:szCs w:val="20"/>
          <w:lang w:val="en-GB"/>
        </w:rPr>
        <w:t xml:space="preserve">Piazza, Roberta, Monika Bednarek &amp; Fabio Rossi (eds.) (2011), </w:t>
      </w:r>
      <w:r w:rsidRPr="009E0038">
        <w:rPr>
          <w:rFonts w:cs="Arial"/>
          <w:i/>
          <w:sz w:val="20"/>
          <w:szCs w:val="20"/>
          <w:lang w:val="en-GB"/>
        </w:rPr>
        <w:t xml:space="preserve">Telecinematic Discourse. </w:t>
      </w:r>
      <w:r w:rsidRPr="009E0038">
        <w:rPr>
          <w:rFonts w:cs="Arial"/>
          <w:sz w:val="20"/>
          <w:szCs w:val="20"/>
          <w:lang w:val="en-GB"/>
        </w:rPr>
        <w:t>London</w:t>
      </w:r>
      <w:r>
        <w:rPr>
          <w:rFonts w:cs="Arial"/>
          <w:sz w:val="20"/>
          <w:szCs w:val="20"/>
          <w:lang w:val="en-GB"/>
        </w:rPr>
        <w:t>/New York</w:t>
      </w:r>
      <w:r w:rsidRPr="009E0038">
        <w:rPr>
          <w:rFonts w:cs="Arial"/>
          <w:sz w:val="20"/>
          <w:szCs w:val="20"/>
          <w:lang w:val="en-GB"/>
        </w:rPr>
        <w:t>: Routledge.</w:t>
      </w:r>
    </w:p>
    <w:p w14:paraId="1A6994B5"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Bordwell, David (2004), </w:t>
      </w:r>
      <w:r w:rsidRPr="009E0038">
        <w:rPr>
          <w:rFonts w:cs="Arial"/>
          <w:i/>
          <w:sz w:val="20"/>
          <w:szCs w:val="20"/>
          <w:lang w:val="en-GB"/>
        </w:rPr>
        <w:t>Film art. An introduction</w:t>
      </w:r>
      <w:r w:rsidRPr="009E0038">
        <w:rPr>
          <w:rFonts w:cs="Arial"/>
          <w:sz w:val="20"/>
          <w:szCs w:val="20"/>
          <w:lang w:val="en-GB"/>
        </w:rPr>
        <w:t>. 7</w:t>
      </w:r>
      <w:r w:rsidRPr="009E0038">
        <w:rPr>
          <w:rFonts w:cs="Arial"/>
          <w:sz w:val="20"/>
          <w:szCs w:val="20"/>
          <w:vertAlign w:val="superscript"/>
          <w:lang w:val="en-GB"/>
        </w:rPr>
        <w:t>th</w:t>
      </w:r>
      <w:r w:rsidRPr="009E0038">
        <w:rPr>
          <w:rFonts w:cs="Arial"/>
          <w:sz w:val="20"/>
          <w:szCs w:val="20"/>
          <w:lang w:val="en-GB"/>
        </w:rPr>
        <w:t xml:space="preserve"> ed. Boston: McGraw-Hill.</w:t>
      </w:r>
    </w:p>
    <w:p w14:paraId="5F7A9E32" w14:textId="77777777" w:rsidR="00714535" w:rsidRPr="00CF33C1" w:rsidRDefault="00714535" w:rsidP="00714535">
      <w:pPr>
        <w:ind w:left="454" w:hanging="454"/>
        <w:rPr>
          <w:rFonts w:cs="Arial"/>
          <w:sz w:val="20"/>
          <w:szCs w:val="20"/>
        </w:rPr>
      </w:pPr>
      <w:r w:rsidRPr="009E0038">
        <w:rPr>
          <w:rFonts w:cs="Arial"/>
          <w:sz w:val="20"/>
          <w:szCs w:val="20"/>
          <w:lang w:val="en-GB"/>
        </w:rPr>
        <w:t xml:space="preserve">Branigan, Edward R. (1984), </w:t>
      </w:r>
      <w:r w:rsidRPr="009E0038">
        <w:rPr>
          <w:rFonts w:cs="Arial"/>
          <w:i/>
          <w:sz w:val="20"/>
          <w:szCs w:val="20"/>
          <w:lang w:val="en-GB"/>
        </w:rPr>
        <w:t xml:space="preserve">Point of view in the cinema. </w:t>
      </w:r>
      <w:r w:rsidRPr="00CF33C1">
        <w:rPr>
          <w:rFonts w:cs="Arial"/>
          <w:sz w:val="20"/>
          <w:szCs w:val="20"/>
        </w:rPr>
        <w:t>Berlin: Mouton.</w:t>
      </w:r>
    </w:p>
    <w:p w14:paraId="7E13D813" w14:textId="77777777" w:rsidR="007004F1" w:rsidRPr="009E0038" w:rsidRDefault="007004F1" w:rsidP="007004F1">
      <w:pPr>
        <w:ind w:left="454" w:hanging="454"/>
        <w:rPr>
          <w:rFonts w:cs="Arial"/>
          <w:sz w:val="20"/>
          <w:szCs w:val="20"/>
          <w:lang w:val="en-GB"/>
        </w:rPr>
      </w:pPr>
      <w:r w:rsidRPr="00610E7D">
        <w:rPr>
          <w:rFonts w:cs="Arial"/>
          <w:sz w:val="20"/>
          <w:szCs w:val="20"/>
        </w:rPr>
        <w:t xml:space="preserve">Bucher, Hans-Jürgen (2010), </w:t>
      </w:r>
      <w:r w:rsidR="00C23289" w:rsidRPr="00610E7D">
        <w:rPr>
          <w:rFonts w:cs="Arial"/>
          <w:sz w:val="20"/>
          <w:szCs w:val="20"/>
        </w:rPr>
        <w:t>“</w:t>
      </w:r>
      <w:r w:rsidRPr="00610E7D">
        <w:rPr>
          <w:rFonts w:cs="Arial"/>
          <w:sz w:val="20"/>
          <w:szCs w:val="20"/>
        </w:rPr>
        <w:t>Multimodalität – eine Universalie des Medienwandels</w:t>
      </w:r>
      <w:r w:rsidR="00C23289" w:rsidRPr="00610E7D">
        <w:rPr>
          <w:rFonts w:cs="Arial"/>
          <w:sz w:val="20"/>
          <w:szCs w:val="20"/>
        </w:rPr>
        <w:t>”</w:t>
      </w:r>
      <w:r w:rsidRPr="00610E7D">
        <w:rPr>
          <w:rFonts w:cs="Arial"/>
          <w:sz w:val="20"/>
          <w:szCs w:val="20"/>
        </w:rPr>
        <w:t xml:space="preserve">. in: Hans-Jürgen Bucher, Thomas Gloning </w:t>
      </w:r>
      <w:r w:rsidR="00E40F4C" w:rsidRPr="00610E7D">
        <w:rPr>
          <w:rFonts w:cs="Arial"/>
          <w:sz w:val="20"/>
          <w:szCs w:val="20"/>
        </w:rPr>
        <w:t>&amp;</w:t>
      </w:r>
      <w:r w:rsidRPr="00610E7D">
        <w:rPr>
          <w:rFonts w:cs="Arial"/>
          <w:sz w:val="20"/>
          <w:szCs w:val="20"/>
        </w:rPr>
        <w:t xml:space="preserve"> Katrin Lehnen (eds.), </w:t>
      </w:r>
      <w:r w:rsidRPr="00610E7D">
        <w:rPr>
          <w:rFonts w:cs="Arial"/>
          <w:i/>
          <w:sz w:val="20"/>
          <w:szCs w:val="20"/>
        </w:rPr>
        <w:t>Neue Medien – neue Formate</w:t>
      </w:r>
      <w:r w:rsidRPr="00610E7D">
        <w:rPr>
          <w:rFonts w:cs="Arial"/>
          <w:sz w:val="20"/>
          <w:szCs w:val="20"/>
        </w:rPr>
        <w:t>.</w:t>
      </w:r>
      <w:r w:rsidRPr="00610E7D">
        <w:rPr>
          <w:rFonts w:cs="Arial"/>
          <w:color w:val="000000"/>
          <w:sz w:val="20"/>
          <w:szCs w:val="20"/>
        </w:rPr>
        <w:t xml:space="preserve"> </w:t>
      </w:r>
      <w:r w:rsidRPr="009E0038">
        <w:rPr>
          <w:rFonts w:cs="Arial"/>
          <w:color w:val="000000"/>
          <w:sz w:val="20"/>
          <w:szCs w:val="20"/>
          <w:lang w:val="en-GB"/>
        </w:rPr>
        <w:t>Frank</w:t>
      </w:r>
      <w:r w:rsidRPr="009E0038">
        <w:rPr>
          <w:rFonts w:cs="Arial"/>
          <w:color w:val="000000"/>
          <w:sz w:val="20"/>
          <w:szCs w:val="20"/>
          <w:lang w:val="en-GB"/>
        </w:rPr>
        <w:softHyphen/>
        <w:t>f</w:t>
      </w:r>
      <w:r w:rsidR="00E40F4C" w:rsidRPr="009E0038">
        <w:rPr>
          <w:rFonts w:cs="Arial"/>
          <w:color w:val="000000"/>
          <w:sz w:val="20"/>
          <w:szCs w:val="20"/>
          <w:lang w:val="en-GB"/>
        </w:rPr>
        <w:t>urt/</w:t>
      </w:r>
      <w:r w:rsidRPr="009E0038">
        <w:rPr>
          <w:rFonts w:cs="Arial"/>
          <w:color w:val="000000"/>
          <w:sz w:val="20"/>
          <w:szCs w:val="20"/>
          <w:lang w:val="en-GB"/>
        </w:rPr>
        <w:t>New York: Campus: 41-79.</w:t>
      </w:r>
    </w:p>
    <w:p w14:paraId="5A555107"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Calvert, Gemma, Charles Spence, &amp; Barry Stein (2004), </w:t>
      </w:r>
      <w:r w:rsidRPr="009E0038">
        <w:rPr>
          <w:rFonts w:cs="Arial"/>
          <w:i/>
          <w:sz w:val="20"/>
          <w:szCs w:val="20"/>
          <w:lang w:val="en-GB"/>
        </w:rPr>
        <w:t>The Handbook of Multisensory Processes.</w:t>
      </w:r>
      <w:r w:rsidRPr="009E0038">
        <w:rPr>
          <w:rFonts w:cs="Arial"/>
          <w:sz w:val="20"/>
          <w:szCs w:val="20"/>
          <w:lang w:val="en-GB"/>
        </w:rPr>
        <w:t xml:space="preserve"> Cambridge MA: MIT.</w:t>
      </w:r>
    </w:p>
    <w:p w14:paraId="5B967FEC" w14:textId="77777777" w:rsidR="00836E91" w:rsidRPr="009E0038" w:rsidRDefault="00836E91" w:rsidP="00714535">
      <w:pPr>
        <w:ind w:left="454" w:hanging="454"/>
        <w:rPr>
          <w:sz w:val="20"/>
          <w:szCs w:val="20"/>
          <w:lang w:val="en-GB"/>
        </w:rPr>
      </w:pPr>
      <w:r w:rsidRPr="009E0038">
        <w:rPr>
          <w:sz w:val="20"/>
          <w:szCs w:val="20"/>
          <w:lang w:val="en-GB"/>
        </w:rPr>
        <w:t>Deppermann, Arnulf (ed.) (201</w:t>
      </w:r>
      <w:r w:rsidR="004D781B" w:rsidRPr="009E0038">
        <w:rPr>
          <w:sz w:val="20"/>
          <w:szCs w:val="20"/>
          <w:lang w:val="en-GB"/>
        </w:rPr>
        <w:t>0</w:t>
      </w:r>
      <w:r w:rsidRPr="009E0038">
        <w:rPr>
          <w:sz w:val="20"/>
          <w:szCs w:val="20"/>
          <w:lang w:val="en-GB"/>
        </w:rPr>
        <w:t xml:space="preserve">), “Conversation Analytic Studies of Multimodal Interaction". Special issue, </w:t>
      </w:r>
      <w:r w:rsidRPr="009E0038">
        <w:rPr>
          <w:i/>
          <w:sz w:val="20"/>
          <w:szCs w:val="20"/>
          <w:lang w:val="en-GB"/>
        </w:rPr>
        <w:t>Journal of Pragmatics 46</w:t>
      </w:r>
      <w:r w:rsidR="004D781B" w:rsidRPr="009E0038">
        <w:rPr>
          <w:i/>
          <w:sz w:val="20"/>
          <w:szCs w:val="20"/>
          <w:lang w:val="en-GB"/>
        </w:rPr>
        <w:t>(</w:t>
      </w:r>
      <w:r w:rsidRPr="009E0038">
        <w:rPr>
          <w:i/>
          <w:sz w:val="20"/>
          <w:szCs w:val="20"/>
          <w:lang w:val="en-GB"/>
        </w:rPr>
        <w:t>1</w:t>
      </w:r>
      <w:r w:rsidR="004D781B" w:rsidRPr="009E0038">
        <w:rPr>
          <w:i/>
          <w:sz w:val="20"/>
          <w:szCs w:val="20"/>
          <w:lang w:val="en-GB"/>
        </w:rPr>
        <w:t>)</w:t>
      </w:r>
      <w:r w:rsidRPr="009E0038">
        <w:rPr>
          <w:sz w:val="20"/>
          <w:szCs w:val="20"/>
          <w:lang w:val="en-GB"/>
        </w:rPr>
        <w:t>.</w:t>
      </w:r>
    </w:p>
    <w:p w14:paraId="37B66CB5" w14:textId="77777777" w:rsidR="00836E91" w:rsidRPr="00610E7D" w:rsidRDefault="00836E91" w:rsidP="00714535">
      <w:pPr>
        <w:ind w:left="454" w:hanging="454"/>
        <w:rPr>
          <w:sz w:val="20"/>
          <w:szCs w:val="20"/>
        </w:rPr>
      </w:pPr>
      <w:r w:rsidRPr="009E0038">
        <w:rPr>
          <w:sz w:val="20"/>
          <w:szCs w:val="20"/>
          <w:lang w:val="en-GB"/>
        </w:rPr>
        <w:t xml:space="preserve">Deppermann, Arnulf (2014), “Multimodal participation in simultaneous joint projects: Interpersonal and intrapersonal coordination in paramedic emergency drill”, in: Pentti Haddington, Tiina Keisanen, Lorenza Mondada &amp; Maurice Nevile (eds.), </w:t>
      </w:r>
      <w:r w:rsidRPr="009E0038">
        <w:rPr>
          <w:rFonts w:eastAsiaTheme="majorEastAsia"/>
          <w:i/>
          <w:sz w:val="20"/>
          <w:szCs w:val="20"/>
          <w:lang w:val="en-GB"/>
        </w:rPr>
        <w:t>Multiactivity in Social Interaction: Beyond multitasking.</w:t>
      </w:r>
      <w:r w:rsidRPr="009E0038">
        <w:rPr>
          <w:sz w:val="20"/>
          <w:szCs w:val="20"/>
          <w:lang w:val="en-GB"/>
        </w:rPr>
        <w:t xml:space="preserve"> </w:t>
      </w:r>
      <w:r w:rsidRPr="00610E7D">
        <w:rPr>
          <w:sz w:val="20"/>
          <w:szCs w:val="20"/>
        </w:rPr>
        <w:t>Amsterdam: Benjamins, 247–282.</w:t>
      </w:r>
    </w:p>
    <w:p w14:paraId="6C752BC6" w14:textId="77777777" w:rsidR="00013B95" w:rsidRPr="009E0038" w:rsidRDefault="00013B95" w:rsidP="00714535">
      <w:pPr>
        <w:ind w:left="454" w:hanging="454"/>
        <w:rPr>
          <w:rFonts w:cs="Arial"/>
          <w:sz w:val="20"/>
          <w:szCs w:val="20"/>
          <w:lang w:val="en-GB"/>
        </w:rPr>
      </w:pPr>
      <w:r w:rsidRPr="00610E7D">
        <w:rPr>
          <w:rFonts w:cs="Arial"/>
          <w:sz w:val="20"/>
          <w:szCs w:val="20"/>
        </w:rPr>
        <w:t xml:space="preserve">Deppermann, Arnulf &amp; Angelika Linke (eds.) (2010), </w:t>
      </w:r>
      <w:r w:rsidRPr="00610E7D">
        <w:rPr>
          <w:rFonts w:cs="Arial"/>
          <w:i/>
          <w:sz w:val="20"/>
          <w:szCs w:val="20"/>
        </w:rPr>
        <w:t>Sprache intermedial: Stimme und Schrift – Bild und Ton.</w:t>
      </w:r>
      <w:r w:rsidRPr="00610E7D">
        <w:rPr>
          <w:rFonts w:cs="Arial"/>
          <w:sz w:val="20"/>
          <w:szCs w:val="20"/>
        </w:rPr>
        <w:t xml:space="preserve"> </w:t>
      </w:r>
      <w:r w:rsidRPr="009E0038">
        <w:rPr>
          <w:rFonts w:cs="Arial"/>
          <w:sz w:val="20"/>
          <w:szCs w:val="20"/>
          <w:lang w:val="en-GB"/>
        </w:rPr>
        <w:t>Berlin/New York: de Gruyter, 301-324</w:t>
      </w:r>
      <w:r w:rsidR="00587F3B" w:rsidRPr="009E0038">
        <w:rPr>
          <w:rFonts w:cs="Arial"/>
          <w:sz w:val="20"/>
          <w:szCs w:val="20"/>
          <w:lang w:val="en-GB"/>
        </w:rPr>
        <w:t>.</w:t>
      </w:r>
    </w:p>
    <w:p w14:paraId="661D4AD5"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Elleström, Lars (ed.) (2011), </w:t>
      </w:r>
      <w:r w:rsidRPr="009E0038">
        <w:rPr>
          <w:rFonts w:cs="Arial"/>
          <w:i/>
          <w:sz w:val="20"/>
          <w:szCs w:val="20"/>
          <w:lang w:val="en-GB"/>
        </w:rPr>
        <w:t>Media Borders, Multimodality and Intermediality</w:t>
      </w:r>
      <w:r w:rsidRPr="009E0038">
        <w:rPr>
          <w:rFonts w:cs="Arial"/>
          <w:sz w:val="20"/>
          <w:szCs w:val="20"/>
          <w:lang w:val="en-GB"/>
        </w:rPr>
        <w:t>. London: Palgrave Macmillan.</w:t>
      </w:r>
    </w:p>
    <w:p w14:paraId="0CCCA99E" w14:textId="77777777" w:rsidR="00714535" w:rsidRPr="00CF33C1" w:rsidRDefault="00714535" w:rsidP="00714535">
      <w:pPr>
        <w:ind w:left="454" w:hanging="454"/>
        <w:rPr>
          <w:rFonts w:cs="Arial"/>
          <w:sz w:val="20"/>
          <w:szCs w:val="20"/>
        </w:rPr>
      </w:pPr>
      <w:r w:rsidRPr="009E0038">
        <w:rPr>
          <w:rFonts w:cs="Arial"/>
          <w:sz w:val="20"/>
          <w:szCs w:val="20"/>
          <w:lang w:val="en-GB"/>
        </w:rPr>
        <w:t xml:space="preserve">Forceville, Charles &amp; Eduardo Urios-Aparisi (2009), </w:t>
      </w:r>
      <w:r w:rsidRPr="009E0038">
        <w:rPr>
          <w:rFonts w:cs="Arial"/>
          <w:i/>
          <w:sz w:val="20"/>
          <w:szCs w:val="20"/>
          <w:lang w:val="en-GB"/>
        </w:rPr>
        <w:t>Multimodal Metaphor</w:t>
      </w:r>
      <w:r w:rsidRPr="009E0038">
        <w:rPr>
          <w:rFonts w:cs="Arial"/>
          <w:sz w:val="20"/>
          <w:szCs w:val="20"/>
          <w:lang w:val="en-GB"/>
        </w:rPr>
        <w:t xml:space="preserve">. </w:t>
      </w:r>
      <w:r w:rsidRPr="00CF33C1">
        <w:rPr>
          <w:rFonts w:cs="Arial"/>
          <w:sz w:val="20"/>
          <w:szCs w:val="20"/>
        </w:rPr>
        <w:t>Berlin/New York: de Gruyter.</w:t>
      </w:r>
    </w:p>
    <w:p w14:paraId="2293DCE1" w14:textId="77777777" w:rsidR="0014500C" w:rsidRPr="00610E7D" w:rsidRDefault="0014500C" w:rsidP="00714535">
      <w:pPr>
        <w:ind w:left="454" w:hanging="454"/>
        <w:rPr>
          <w:rFonts w:cs="Arial"/>
          <w:sz w:val="20"/>
          <w:szCs w:val="20"/>
        </w:rPr>
      </w:pPr>
      <w:r w:rsidRPr="00610E7D">
        <w:rPr>
          <w:rFonts w:cs="Arial"/>
          <w:sz w:val="20"/>
          <w:szCs w:val="20"/>
        </w:rPr>
        <w:t xml:space="preserve">Fricke, Ellen (2006), “Intermedialität, Stil und Mental Spaces: Das Visuelle als Dimension musikalischen Komponierens in Georg Nussbaumers Installationsoper ‘orpheusarchipel’”. </w:t>
      </w:r>
      <w:r w:rsidRPr="00610E7D">
        <w:rPr>
          <w:rFonts w:cs="Arial"/>
          <w:i/>
          <w:sz w:val="20"/>
          <w:szCs w:val="20"/>
        </w:rPr>
        <w:t>Kodikas/Code 29(1-3),</w:t>
      </w:r>
      <w:r w:rsidRPr="00610E7D">
        <w:rPr>
          <w:rFonts w:cs="Arial"/>
          <w:sz w:val="20"/>
          <w:szCs w:val="20"/>
        </w:rPr>
        <w:t xml:space="preserve"> 137-</w:t>
      </w:r>
      <w:r w:rsidRPr="00610E7D">
        <w:rPr>
          <w:rFonts w:cs="Arial"/>
          <w:sz w:val="20"/>
          <w:szCs w:val="20"/>
        </w:rPr>
        <w:lastRenderedPageBreak/>
        <w:t>155.</w:t>
      </w:r>
    </w:p>
    <w:p w14:paraId="1D8D6C59" w14:textId="77777777" w:rsidR="00714535" w:rsidRPr="009E0038" w:rsidRDefault="00714535" w:rsidP="00714535">
      <w:pPr>
        <w:ind w:left="454" w:hanging="454"/>
        <w:rPr>
          <w:rFonts w:cs="Arial"/>
          <w:sz w:val="20"/>
          <w:szCs w:val="20"/>
          <w:lang w:val="en-GB"/>
        </w:rPr>
      </w:pPr>
      <w:r w:rsidRPr="00610E7D">
        <w:rPr>
          <w:rFonts w:cs="Arial"/>
          <w:sz w:val="20"/>
          <w:szCs w:val="20"/>
        </w:rPr>
        <w:t xml:space="preserve">Fricke, Ellen (2012), </w:t>
      </w:r>
      <w:r w:rsidRPr="00610E7D">
        <w:rPr>
          <w:rFonts w:cs="Arial"/>
          <w:i/>
          <w:sz w:val="20"/>
          <w:szCs w:val="20"/>
        </w:rPr>
        <w:t>Grammatik multimodal: Wie Wörter und Gesten zusammenwirken</w:t>
      </w:r>
      <w:r w:rsidRPr="00610E7D">
        <w:rPr>
          <w:rFonts w:cs="Arial"/>
          <w:sz w:val="20"/>
          <w:szCs w:val="20"/>
        </w:rPr>
        <w:t xml:space="preserve">. </w:t>
      </w:r>
      <w:r w:rsidRPr="009E0038">
        <w:rPr>
          <w:rFonts w:cs="Arial"/>
          <w:sz w:val="20"/>
          <w:szCs w:val="20"/>
          <w:lang w:val="en-GB"/>
        </w:rPr>
        <w:t>Berlin/New York: de Gruyter.</w:t>
      </w:r>
    </w:p>
    <w:p w14:paraId="5582462E" w14:textId="77777777" w:rsidR="00080167" w:rsidRPr="009E0038" w:rsidRDefault="00080167" w:rsidP="00714535">
      <w:pPr>
        <w:ind w:left="454" w:hanging="454"/>
        <w:rPr>
          <w:rFonts w:cs="Arial"/>
          <w:sz w:val="20"/>
          <w:szCs w:val="20"/>
          <w:lang w:val="en-GB"/>
        </w:rPr>
      </w:pPr>
      <w:r w:rsidRPr="009E0038">
        <w:rPr>
          <w:rFonts w:cs="Arial"/>
          <w:sz w:val="20"/>
          <w:szCs w:val="20"/>
          <w:lang w:val="en-GB"/>
        </w:rPr>
        <w:t xml:space="preserve">Fricke, Ellen (2013), “Towards a unified grammar of gesture and speech: A multimodal approach”, in: Cornelia Müller, Alan Cienki, Ellen Fricke, Silva H. Ladewig, David McNeill &amp; Sedinha Teßendorf (eds.), </w:t>
      </w:r>
      <w:r w:rsidRPr="009E0038">
        <w:rPr>
          <w:rFonts w:cs="Arial"/>
          <w:i/>
          <w:sz w:val="20"/>
          <w:szCs w:val="20"/>
          <w:lang w:val="en-GB"/>
        </w:rPr>
        <w:t>Body – Language – Communication. An International Handbook on Multimodality in Human Interaction</w:t>
      </w:r>
      <w:r w:rsidRPr="009E0038">
        <w:rPr>
          <w:rFonts w:cs="Arial"/>
          <w:sz w:val="20"/>
          <w:szCs w:val="20"/>
          <w:lang w:val="en-GB"/>
        </w:rPr>
        <w:t>. Berlin: de Gruyter, vol. 1, 733–754.</w:t>
      </w:r>
    </w:p>
    <w:p w14:paraId="01CB473B" w14:textId="77777777" w:rsidR="00080167" w:rsidRPr="009E0038" w:rsidRDefault="00080167" w:rsidP="00714535">
      <w:pPr>
        <w:ind w:left="454" w:hanging="454"/>
        <w:rPr>
          <w:rFonts w:cs="Arial"/>
          <w:sz w:val="20"/>
          <w:szCs w:val="20"/>
          <w:lang w:val="en-GB"/>
        </w:rPr>
      </w:pPr>
      <w:r w:rsidRPr="009E0038">
        <w:rPr>
          <w:rFonts w:cs="Arial"/>
          <w:sz w:val="20"/>
          <w:szCs w:val="20"/>
          <w:lang w:val="en-GB"/>
        </w:rPr>
        <w:t>Fricke, Ellen (2014</w:t>
      </w:r>
      <w:r w:rsidR="004916ED" w:rsidRPr="009E0038">
        <w:rPr>
          <w:rFonts w:cs="Arial"/>
          <w:sz w:val="20"/>
          <w:szCs w:val="20"/>
          <w:lang w:val="en-GB"/>
        </w:rPr>
        <w:t>a</w:t>
      </w:r>
      <w:r w:rsidRPr="009E0038">
        <w:rPr>
          <w:rFonts w:cs="Arial"/>
          <w:sz w:val="20"/>
          <w:szCs w:val="20"/>
          <w:lang w:val="en-GB"/>
        </w:rPr>
        <w:t xml:space="preserve">), “Deixis, gesture, and embodiment from a linguistic point of view”, in: Cornelia Müller, Alan Cienki, Ellen Fricke, Silva H. Ladewig, David McNeill &amp; Sedinha Teßendorf (eds.), </w:t>
      </w:r>
      <w:r w:rsidRPr="009E0038">
        <w:rPr>
          <w:rFonts w:cs="Arial"/>
          <w:i/>
          <w:sz w:val="20"/>
          <w:szCs w:val="20"/>
          <w:lang w:val="en-GB"/>
        </w:rPr>
        <w:t>Body – Language – Communication. An International Handbook on Multimodality in Human Interaction</w:t>
      </w:r>
      <w:r w:rsidRPr="009E0038">
        <w:rPr>
          <w:rFonts w:cs="Arial"/>
          <w:sz w:val="20"/>
          <w:szCs w:val="20"/>
          <w:lang w:val="en-GB"/>
        </w:rPr>
        <w:t>. Berlin: de Gruyter, vol. 2, 1802–1823.</w:t>
      </w:r>
    </w:p>
    <w:p w14:paraId="6E7840DA" w14:textId="77777777" w:rsidR="004916ED" w:rsidRPr="009E0038" w:rsidRDefault="004916ED" w:rsidP="00714535">
      <w:pPr>
        <w:ind w:left="454" w:hanging="454"/>
        <w:rPr>
          <w:rFonts w:cs="Arial"/>
          <w:sz w:val="20"/>
          <w:szCs w:val="20"/>
          <w:lang w:val="en-GB"/>
        </w:rPr>
      </w:pPr>
      <w:r w:rsidRPr="00610E7D">
        <w:rPr>
          <w:rFonts w:cs="Arial"/>
          <w:sz w:val="20"/>
          <w:szCs w:val="20"/>
        </w:rPr>
        <w:t xml:space="preserve">Fricke, Ellen (2014b), “Die (ab)geschnittene Hand in der Talkshow: Zur Fortschreibung antiker rhetorischer Traditionen in Bildwahl und Schnitt”, in: Heiko Girnth &amp; Sascha Michel (eds.), </w:t>
      </w:r>
      <w:r w:rsidRPr="00610E7D">
        <w:rPr>
          <w:rFonts w:cs="Arial"/>
          <w:i/>
          <w:iCs/>
          <w:sz w:val="20"/>
          <w:szCs w:val="20"/>
        </w:rPr>
        <w:t>Multimodale Kommunikation in Polit-Talkshows.</w:t>
      </w:r>
      <w:r w:rsidRPr="00610E7D">
        <w:rPr>
          <w:rFonts w:cs="Arial"/>
          <w:sz w:val="20"/>
          <w:szCs w:val="20"/>
        </w:rPr>
        <w:t xml:space="preserve"> </w:t>
      </w:r>
      <w:r w:rsidRPr="009E0038">
        <w:rPr>
          <w:rFonts w:cs="Arial"/>
          <w:sz w:val="20"/>
          <w:szCs w:val="20"/>
          <w:lang w:val="en-GB"/>
        </w:rPr>
        <w:t>Stuttgart: ibidem, 143–166.</w:t>
      </w:r>
    </w:p>
    <w:p w14:paraId="165CE1AA" w14:textId="77777777" w:rsidR="00714535" w:rsidRPr="009E0038" w:rsidRDefault="00714535" w:rsidP="00714535">
      <w:pPr>
        <w:ind w:left="454" w:hanging="454"/>
        <w:rPr>
          <w:rFonts w:cs="Arial"/>
          <w:sz w:val="20"/>
          <w:szCs w:val="20"/>
          <w:lang w:val="en-GB"/>
        </w:rPr>
      </w:pPr>
      <w:r w:rsidRPr="009E0038">
        <w:rPr>
          <w:rFonts w:cs="Arial"/>
          <w:sz w:val="20"/>
          <w:szCs w:val="20"/>
          <w:lang w:val="en-GB"/>
        </w:rPr>
        <w:t>Gibbons, Alison (2014), “Multimodality in Literature</w:t>
      </w:r>
      <w:r w:rsidR="00C23289" w:rsidRPr="009E0038">
        <w:rPr>
          <w:rFonts w:cs="Arial"/>
          <w:sz w:val="20"/>
          <w:szCs w:val="20"/>
          <w:lang w:val="en-GB"/>
        </w:rPr>
        <w:t>”</w:t>
      </w:r>
      <w:r w:rsidRPr="009E0038">
        <w:rPr>
          <w:rFonts w:cs="Arial"/>
          <w:sz w:val="20"/>
          <w:szCs w:val="20"/>
          <w:lang w:val="en-GB"/>
        </w:rPr>
        <w:t>,</w:t>
      </w:r>
      <w:r w:rsidR="006E469F" w:rsidRPr="009E0038">
        <w:rPr>
          <w:rFonts w:cs="Arial"/>
          <w:sz w:val="20"/>
          <w:szCs w:val="20"/>
          <w:lang w:val="en-GB"/>
        </w:rPr>
        <w:t xml:space="preserve"> in: Norris/Maier 2014: 373-379.</w:t>
      </w:r>
    </w:p>
    <w:p w14:paraId="0449E18C" w14:textId="77777777" w:rsidR="00836E91" w:rsidRPr="009E0038" w:rsidRDefault="00836E91" w:rsidP="00714535">
      <w:pPr>
        <w:ind w:left="454" w:hanging="454"/>
        <w:rPr>
          <w:rFonts w:cs="Arial"/>
          <w:sz w:val="20"/>
          <w:szCs w:val="20"/>
          <w:lang w:val="en-GB"/>
        </w:rPr>
      </w:pPr>
      <w:r w:rsidRPr="009E0038">
        <w:rPr>
          <w:rFonts w:cs="Arial"/>
          <w:sz w:val="20"/>
          <w:szCs w:val="20"/>
          <w:lang w:val="en-GB"/>
        </w:rPr>
        <w:t xml:space="preserve">Goodwin, Charles (1981), </w:t>
      </w:r>
      <w:r w:rsidRPr="009E0038">
        <w:rPr>
          <w:rFonts w:cs="Arial"/>
          <w:i/>
          <w:sz w:val="20"/>
          <w:szCs w:val="20"/>
          <w:lang w:val="en-GB"/>
        </w:rPr>
        <w:t>Conversational Organization.</w:t>
      </w:r>
      <w:r w:rsidRPr="009E0038">
        <w:rPr>
          <w:rFonts w:cs="Arial"/>
          <w:sz w:val="20"/>
          <w:szCs w:val="20"/>
          <w:lang w:val="en-GB"/>
        </w:rPr>
        <w:t xml:space="preserve"> New York: Academic.</w:t>
      </w:r>
    </w:p>
    <w:p w14:paraId="215E6079" w14:textId="77777777" w:rsidR="00EF3B00" w:rsidRPr="00610E7D" w:rsidRDefault="00EF3B00" w:rsidP="00714535">
      <w:pPr>
        <w:ind w:left="454" w:hanging="454"/>
        <w:rPr>
          <w:rFonts w:cs="Arial"/>
          <w:sz w:val="20"/>
          <w:szCs w:val="20"/>
        </w:rPr>
      </w:pPr>
      <w:r w:rsidRPr="009E0038">
        <w:rPr>
          <w:rFonts w:cs="Arial"/>
          <w:sz w:val="20"/>
          <w:szCs w:val="20"/>
          <w:lang w:val="en-GB"/>
        </w:rPr>
        <w:t>Halliday, M</w:t>
      </w:r>
      <w:r w:rsidR="00F94B94" w:rsidRPr="009E0038">
        <w:rPr>
          <w:rFonts w:cs="Arial"/>
          <w:sz w:val="20"/>
          <w:szCs w:val="20"/>
          <w:lang w:val="en-GB"/>
        </w:rPr>
        <w:t>ichael</w:t>
      </w:r>
      <w:r w:rsidRPr="009E0038">
        <w:rPr>
          <w:rFonts w:cs="Arial"/>
          <w:sz w:val="20"/>
          <w:szCs w:val="20"/>
          <w:lang w:val="en-GB"/>
        </w:rPr>
        <w:t xml:space="preserve"> A. K. &amp; </w:t>
      </w:r>
      <w:r w:rsidR="00F94B94" w:rsidRPr="009E0038">
        <w:rPr>
          <w:rFonts w:cs="Arial"/>
          <w:sz w:val="20"/>
          <w:szCs w:val="20"/>
          <w:lang w:val="en-GB"/>
        </w:rPr>
        <w:t>Christian</w:t>
      </w:r>
      <w:r w:rsidRPr="009E0038">
        <w:rPr>
          <w:rFonts w:cs="Arial"/>
          <w:sz w:val="20"/>
          <w:szCs w:val="20"/>
          <w:lang w:val="en-GB"/>
        </w:rPr>
        <w:t xml:space="preserve"> </w:t>
      </w:r>
      <w:r w:rsidR="00F94B94" w:rsidRPr="009E0038">
        <w:rPr>
          <w:rFonts w:cs="Arial"/>
          <w:sz w:val="20"/>
          <w:szCs w:val="20"/>
          <w:lang w:val="en-GB"/>
        </w:rPr>
        <w:t xml:space="preserve">M. </w:t>
      </w:r>
      <w:r w:rsidRPr="009E0038">
        <w:rPr>
          <w:rFonts w:cs="Arial"/>
          <w:sz w:val="20"/>
          <w:szCs w:val="20"/>
          <w:lang w:val="en-GB"/>
        </w:rPr>
        <w:t xml:space="preserve">Matthiessen (2004), </w:t>
      </w:r>
      <w:r w:rsidRPr="009E0038">
        <w:rPr>
          <w:rFonts w:cs="Arial"/>
          <w:i/>
          <w:sz w:val="20"/>
          <w:szCs w:val="20"/>
          <w:lang w:val="en-GB"/>
        </w:rPr>
        <w:t>An Introduction to Functional Grammar</w:t>
      </w:r>
      <w:r w:rsidRPr="009E0038">
        <w:rPr>
          <w:rFonts w:cs="Arial"/>
          <w:sz w:val="20"/>
          <w:szCs w:val="20"/>
          <w:lang w:val="en-GB"/>
        </w:rPr>
        <w:t xml:space="preserve">. </w:t>
      </w:r>
      <w:r w:rsidRPr="00610E7D">
        <w:rPr>
          <w:rFonts w:cs="Arial"/>
          <w:sz w:val="20"/>
          <w:szCs w:val="20"/>
        </w:rPr>
        <w:t>London: Arnold.</w:t>
      </w:r>
    </w:p>
    <w:p w14:paraId="3CA7C6AB" w14:textId="77777777" w:rsidR="006E469F" w:rsidRPr="00610E7D" w:rsidRDefault="006E469F" w:rsidP="00714535">
      <w:pPr>
        <w:ind w:left="454" w:hanging="454"/>
        <w:rPr>
          <w:rFonts w:cs="Arial"/>
          <w:sz w:val="20"/>
          <w:szCs w:val="20"/>
        </w:rPr>
      </w:pPr>
      <w:r w:rsidRPr="00610E7D">
        <w:rPr>
          <w:rFonts w:cs="Arial"/>
          <w:sz w:val="20"/>
          <w:szCs w:val="20"/>
        </w:rPr>
        <w:t xml:space="preserve">Hess-Lüttich, </w:t>
      </w:r>
      <w:r w:rsidR="002020B1" w:rsidRPr="00610E7D">
        <w:rPr>
          <w:rFonts w:cs="Arial"/>
          <w:sz w:val="20"/>
          <w:szCs w:val="20"/>
        </w:rPr>
        <w:t>Ernest</w:t>
      </w:r>
      <w:r w:rsidRPr="00610E7D">
        <w:rPr>
          <w:rFonts w:cs="Arial"/>
          <w:sz w:val="20"/>
          <w:szCs w:val="20"/>
        </w:rPr>
        <w:t xml:space="preserve"> W.B. &amp; </w:t>
      </w:r>
      <w:r w:rsidR="002020B1" w:rsidRPr="00610E7D">
        <w:rPr>
          <w:rFonts w:cs="Arial"/>
          <w:sz w:val="20"/>
          <w:szCs w:val="20"/>
        </w:rPr>
        <w:t>Dagmar</w:t>
      </w:r>
      <w:r w:rsidRPr="00610E7D">
        <w:rPr>
          <w:rFonts w:cs="Arial"/>
          <w:sz w:val="20"/>
          <w:szCs w:val="20"/>
        </w:rPr>
        <w:t xml:space="preserve"> Schmauks (2004), </w:t>
      </w:r>
      <w:r w:rsidR="002020B1" w:rsidRPr="00610E7D">
        <w:rPr>
          <w:rFonts w:cs="Arial"/>
          <w:sz w:val="20"/>
          <w:szCs w:val="20"/>
        </w:rPr>
        <w:t>„Multimediale Kommunikation“, in: Posner et al. 1997–2004, vol. 4: 3487-503.</w:t>
      </w:r>
    </w:p>
    <w:p w14:paraId="0B7D5741" w14:textId="77777777" w:rsidR="00714535" w:rsidRDefault="00714535" w:rsidP="00714535">
      <w:pPr>
        <w:ind w:left="454" w:hanging="454"/>
        <w:rPr>
          <w:rFonts w:cs="Arial"/>
          <w:sz w:val="20"/>
          <w:szCs w:val="20"/>
        </w:rPr>
      </w:pPr>
      <w:r w:rsidRPr="00610E7D">
        <w:rPr>
          <w:rFonts w:cs="Arial"/>
          <w:sz w:val="20"/>
          <w:szCs w:val="20"/>
        </w:rPr>
        <w:t xml:space="preserve">Hess-Lüttich, </w:t>
      </w:r>
      <w:r w:rsidR="002020B1" w:rsidRPr="00610E7D">
        <w:rPr>
          <w:rFonts w:cs="Arial"/>
          <w:sz w:val="20"/>
          <w:szCs w:val="20"/>
        </w:rPr>
        <w:t xml:space="preserve">Ernest </w:t>
      </w:r>
      <w:r w:rsidRPr="00610E7D">
        <w:rPr>
          <w:rFonts w:cs="Arial"/>
          <w:sz w:val="20"/>
          <w:szCs w:val="20"/>
        </w:rPr>
        <w:t xml:space="preserve">W.B. </w:t>
      </w:r>
      <w:r w:rsidR="006E469F" w:rsidRPr="00610E7D">
        <w:rPr>
          <w:rFonts w:cs="Arial"/>
          <w:sz w:val="20"/>
          <w:szCs w:val="20"/>
        </w:rPr>
        <w:t xml:space="preserve">&amp; </w:t>
      </w:r>
      <w:r w:rsidRPr="00610E7D">
        <w:rPr>
          <w:rFonts w:cs="Arial"/>
          <w:sz w:val="20"/>
          <w:szCs w:val="20"/>
        </w:rPr>
        <w:t>Karin Wenz (</w:t>
      </w:r>
      <w:r w:rsidR="002020B1" w:rsidRPr="00610E7D">
        <w:rPr>
          <w:rFonts w:cs="Arial"/>
          <w:sz w:val="20"/>
          <w:szCs w:val="20"/>
        </w:rPr>
        <w:t>eds</w:t>
      </w:r>
      <w:r w:rsidRPr="00610E7D">
        <w:rPr>
          <w:rFonts w:cs="Arial"/>
          <w:sz w:val="20"/>
          <w:szCs w:val="20"/>
        </w:rPr>
        <w:t xml:space="preserve">.) (2006), </w:t>
      </w:r>
      <w:r w:rsidRPr="00610E7D">
        <w:rPr>
          <w:rFonts w:cs="Arial"/>
          <w:i/>
          <w:sz w:val="20"/>
          <w:szCs w:val="20"/>
        </w:rPr>
        <w:t xml:space="preserve">Stile des Intermedialen. </w:t>
      </w:r>
      <w:r w:rsidRPr="00610E7D">
        <w:rPr>
          <w:rFonts w:cs="Arial"/>
          <w:sz w:val="20"/>
          <w:szCs w:val="20"/>
        </w:rPr>
        <w:t>Tübingen: Narr.</w:t>
      </w:r>
    </w:p>
    <w:p w14:paraId="3F556817" w14:textId="0BD65741" w:rsidR="004F3F48" w:rsidRPr="004F3F48" w:rsidRDefault="004F3F48" w:rsidP="00714535">
      <w:pPr>
        <w:ind w:left="454" w:hanging="454"/>
        <w:rPr>
          <w:rFonts w:cs="Arial"/>
          <w:sz w:val="20"/>
          <w:szCs w:val="20"/>
          <w:lang w:val="en-GB"/>
        </w:rPr>
      </w:pPr>
      <w:r w:rsidRPr="003A5154">
        <w:rPr>
          <w:rFonts w:cs="Arial"/>
          <w:sz w:val="20"/>
          <w:szCs w:val="20"/>
          <w:lang w:val="en-GB"/>
        </w:rPr>
        <w:t>Hiippala, Tuomo (201</w:t>
      </w:r>
      <w:r>
        <w:rPr>
          <w:rFonts w:cs="Arial"/>
          <w:sz w:val="20"/>
          <w:szCs w:val="20"/>
          <w:lang w:val="en-GB"/>
        </w:rPr>
        <w:t>4</w:t>
      </w:r>
      <w:r w:rsidRPr="003A5154">
        <w:rPr>
          <w:rFonts w:cs="Arial"/>
          <w:sz w:val="20"/>
          <w:szCs w:val="20"/>
          <w:lang w:val="en-GB"/>
        </w:rPr>
        <w:t>),</w:t>
      </w:r>
      <w:r>
        <w:rPr>
          <w:rFonts w:cs="Arial"/>
          <w:sz w:val="20"/>
          <w:szCs w:val="20"/>
          <w:lang w:val="en-GB"/>
        </w:rPr>
        <w:t xml:space="preserve"> “</w:t>
      </w:r>
      <w:r w:rsidRPr="004F3F48">
        <w:rPr>
          <w:rFonts w:cs="Arial"/>
          <w:sz w:val="20"/>
          <w:szCs w:val="20"/>
          <w:lang w:val="en-GB"/>
        </w:rPr>
        <w:t>Multimodal genre analysis</w:t>
      </w:r>
      <w:r>
        <w:rPr>
          <w:rFonts w:cs="Arial"/>
          <w:sz w:val="20"/>
          <w:szCs w:val="20"/>
          <w:lang w:val="en-GB"/>
        </w:rPr>
        <w:t>”, in: Norris/Maier 2014, 111-124.</w:t>
      </w:r>
    </w:p>
    <w:p w14:paraId="4CA9279C" w14:textId="7827D040" w:rsidR="003A5154" w:rsidRPr="003A5154" w:rsidRDefault="003A5154" w:rsidP="00714535">
      <w:pPr>
        <w:ind w:left="454" w:hanging="454"/>
        <w:rPr>
          <w:rFonts w:cs="Arial"/>
          <w:sz w:val="20"/>
          <w:szCs w:val="20"/>
          <w:lang w:val="en-GB"/>
        </w:rPr>
      </w:pPr>
      <w:r w:rsidRPr="003A5154">
        <w:rPr>
          <w:rFonts w:cs="Arial"/>
          <w:sz w:val="20"/>
          <w:szCs w:val="20"/>
          <w:lang w:val="en-GB"/>
        </w:rPr>
        <w:t>Hiippala, Tuomo (201</w:t>
      </w:r>
      <w:r w:rsidR="000E2851">
        <w:rPr>
          <w:rFonts w:cs="Arial"/>
          <w:sz w:val="20"/>
          <w:szCs w:val="20"/>
          <w:lang w:val="en-GB"/>
        </w:rPr>
        <w:t>5</w:t>
      </w:r>
      <w:r w:rsidRPr="003A5154">
        <w:rPr>
          <w:rFonts w:cs="Arial"/>
          <w:sz w:val="20"/>
          <w:szCs w:val="20"/>
          <w:lang w:val="en-GB"/>
        </w:rPr>
        <w:t xml:space="preserve">), </w:t>
      </w:r>
      <w:r w:rsidRPr="003A5154">
        <w:rPr>
          <w:rFonts w:cs="Arial"/>
          <w:i/>
          <w:sz w:val="20"/>
          <w:szCs w:val="20"/>
          <w:lang w:val="en-GB"/>
        </w:rPr>
        <w:t>The Structure of Multimodal Documents: An Empirical Approach</w:t>
      </w:r>
      <w:r>
        <w:rPr>
          <w:rFonts w:cs="Arial"/>
          <w:sz w:val="20"/>
          <w:szCs w:val="20"/>
          <w:lang w:val="en-GB"/>
        </w:rPr>
        <w:t>. London/</w:t>
      </w:r>
      <w:r w:rsidRPr="009E0038">
        <w:rPr>
          <w:rFonts w:cs="Arial"/>
          <w:sz w:val="20"/>
          <w:szCs w:val="20"/>
          <w:lang w:val="en-GB"/>
        </w:rPr>
        <w:t>New York</w:t>
      </w:r>
      <w:r>
        <w:rPr>
          <w:rFonts w:cs="Arial"/>
          <w:sz w:val="20"/>
          <w:szCs w:val="20"/>
          <w:lang w:val="en-GB"/>
        </w:rPr>
        <w:t>: Routledge.</w:t>
      </w:r>
    </w:p>
    <w:p w14:paraId="628916E0" w14:textId="77777777" w:rsidR="008F7401" w:rsidRPr="00610E7D" w:rsidRDefault="008F7401" w:rsidP="00714535">
      <w:pPr>
        <w:ind w:left="454" w:hanging="454"/>
        <w:rPr>
          <w:rFonts w:cs="Arial"/>
          <w:sz w:val="20"/>
          <w:szCs w:val="20"/>
        </w:rPr>
      </w:pPr>
      <w:r w:rsidRPr="009E0038">
        <w:rPr>
          <w:rFonts w:cs="Arial"/>
          <w:sz w:val="20"/>
          <w:szCs w:val="20"/>
          <w:lang w:val="en-GB"/>
        </w:rPr>
        <w:t>Hjelmslev, Louis (1936),</w:t>
      </w:r>
      <w:r w:rsidRPr="009E0038">
        <w:rPr>
          <w:rFonts w:cs="Arial"/>
          <w:i/>
          <w:iCs/>
          <w:sz w:val="20"/>
          <w:szCs w:val="20"/>
          <w:lang w:val="en-GB"/>
        </w:rPr>
        <w:t xml:space="preserve"> An Outline of Glossematics</w:t>
      </w:r>
      <w:r w:rsidRPr="009E0038">
        <w:rPr>
          <w:rFonts w:cs="Arial"/>
          <w:sz w:val="20"/>
          <w:szCs w:val="20"/>
          <w:lang w:val="en-GB"/>
        </w:rPr>
        <w:t xml:space="preserve">. </w:t>
      </w:r>
      <w:r w:rsidR="00886D99" w:rsidRPr="00610E7D">
        <w:rPr>
          <w:rFonts w:cs="Arial"/>
          <w:sz w:val="20"/>
          <w:szCs w:val="20"/>
        </w:rPr>
        <w:t>C</w:t>
      </w:r>
      <w:r w:rsidRPr="00610E7D">
        <w:rPr>
          <w:rFonts w:cs="Arial"/>
          <w:sz w:val="20"/>
          <w:szCs w:val="20"/>
        </w:rPr>
        <w:t>openhagen: Levin og Munksgaard.</w:t>
      </w:r>
    </w:p>
    <w:p w14:paraId="403F8D68" w14:textId="77777777" w:rsidR="008F7401" w:rsidRPr="009E0038" w:rsidRDefault="008F7401" w:rsidP="00714535">
      <w:pPr>
        <w:ind w:left="454" w:hanging="454"/>
        <w:rPr>
          <w:rFonts w:cs="Arial"/>
          <w:sz w:val="20"/>
          <w:szCs w:val="20"/>
          <w:lang w:val="en-GB"/>
        </w:rPr>
      </w:pPr>
      <w:r w:rsidRPr="00610E7D">
        <w:rPr>
          <w:rFonts w:cs="Arial"/>
          <w:sz w:val="20"/>
          <w:szCs w:val="20"/>
        </w:rPr>
        <w:t xml:space="preserve">Hjelmslev, Louis (1974), </w:t>
      </w:r>
      <w:r w:rsidRPr="00610E7D">
        <w:rPr>
          <w:rFonts w:cs="Arial"/>
          <w:i/>
          <w:iCs/>
          <w:sz w:val="20"/>
          <w:szCs w:val="20"/>
        </w:rPr>
        <w:t>Prolegomena zu einer Sprachtheorie.</w:t>
      </w:r>
      <w:r w:rsidRPr="00610E7D">
        <w:rPr>
          <w:rFonts w:cs="Arial"/>
          <w:sz w:val="20"/>
          <w:szCs w:val="20"/>
        </w:rPr>
        <w:t xml:space="preserve"> </w:t>
      </w:r>
      <w:r w:rsidRPr="009E0038">
        <w:rPr>
          <w:rFonts w:cs="Arial"/>
          <w:sz w:val="20"/>
          <w:szCs w:val="20"/>
          <w:lang w:val="en-GB"/>
        </w:rPr>
        <w:t>München: Hueber.</w:t>
      </w:r>
    </w:p>
    <w:p w14:paraId="61209630" w14:textId="77777777" w:rsidR="00A3018A" w:rsidRPr="009E0038" w:rsidRDefault="00A3018A" w:rsidP="00714535">
      <w:pPr>
        <w:ind w:left="454" w:hanging="454"/>
        <w:rPr>
          <w:rFonts w:cs="Arial"/>
          <w:sz w:val="20"/>
          <w:szCs w:val="20"/>
          <w:lang w:val="en-GB"/>
        </w:rPr>
      </w:pPr>
      <w:r w:rsidRPr="009E0038">
        <w:rPr>
          <w:rFonts w:cs="Arial"/>
          <w:sz w:val="20"/>
          <w:szCs w:val="20"/>
          <w:lang w:val="en-GB"/>
        </w:rPr>
        <w:t xml:space="preserve">Hodge, Robert &amp; Gunter Kress (1988), </w:t>
      </w:r>
      <w:r w:rsidRPr="009E0038">
        <w:rPr>
          <w:rFonts w:cs="Arial"/>
          <w:i/>
          <w:sz w:val="20"/>
          <w:szCs w:val="20"/>
          <w:lang w:val="en-GB"/>
        </w:rPr>
        <w:t>Social Semiotics</w:t>
      </w:r>
      <w:r w:rsidRPr="009E0038">
        <w:rPr>
          <w:rFonts w:cs="Arial"/>
          <w:sz w:val="20"/>
          <w:szCs w:val="20"/>
          <w:lang w:val="en-GB"/>
        </w:rPr>
        <w:t>. Cambridge: Polity.</w:t>
      </w:r>
    </w:p>
    <w:p w14:paraId="3A2E8D40" w14:textId="77777777" w:rsidR="003B7078" w:rsidRPr="00610E7D" w:rsidRDefault="003B7078" w:rsidP="00714535">
      <w:pPr>
        <w:ind w:left="454" w:hanging="454"/>
        <w:rPr>
          <w:rFonts w:cs="Arial"/>
          <w:sz w:val="20"/>
          <w:szCs w:val="20"/>
        </w:rPr>
      </w:pPr>
      <w:r w:rsidRPr="009E0038">
        <w:rPr>
          <w:sz w:val="20"/>
          <w:szCs w:val="20"/>
          <w:lang w:val="en-GB"/>
        </w:rPr>
        <w:t>Holly, Werner (2011), „</w:t>
      </w:r>
      <w:r w:rsidRPr="009E0038">
        <w:rPr>
          <w:rFonts w:cs="Arial"/>
          <w:sz w:val="20"/>
          <w:szCs w:val="20"/>
          <w:lang w:val="en-GB"/>
        </w:rPr>
        <w:t xml:space="preserve">Social Styles in Multimodal Texts: Discourse Analysis as Culture Study”, in: Claudio Baraldi, Andrea Borsari &amp; Augusto Carli (eds.), </w:t>
      </w:r>
      <w:r w:rsidRPr="009E0038">
        <w:rPr>
          <w:rFonts w:cs="Arial"/>
          <w:i/>
          <w:sz w:val="20"/>
          <w:szCs w:val="20"/>
          <w:lang w:val="en-GB"/>
        </w:rPr>
        <w:t xml:space="preserve">Hybrids, Differences, Visions. </w:t>
      </w:r>
      <w:r w:rsidRPr="00610E7D">
        <w:rPr>
          <w:rFonts w:cs="Arial"/>
          <w:sz w:val="20"/>
          <w:szCs w:val="20"/>
        </w:rPr>
        <w:t>Aurora: Davies Group, 191–206.</w:t>
      </w:r>
    </w:p>
    <w:p w14:paraId="26ED939D" w14:textId="77777777" w:rsidR="00DC3A5B" w:rsidRDefault="00DC3A5B" w:rsidP="00714535">
      <w:pPr>
        <w:ind w:left="454" w:hanging="454"/>
        <w:rPr>
          <w:sz w:val="20"/>
          <w:szCs w:val="20"/>
          <w:lang w:val="en-GB"/>
        </w:rPr>
      </w:pPr>
      <w:r w:rsidRPr="00610E7D">
        <w:rPr>
          <w:sz w:val="20"/>
          <w:szCs w:val="20"/>
        </w:rPr>
        <w:t xml:space="preserve">Holly, Werner &amp; Ludwig Jäger (2011), “Transkriptionstheoretische Medienanalyse. Vom Anders-lesbar-Machen durch intermediale Bezugnahmepraktiken”. </w:t>
      </w:r>
      <w:r w:rsidRPr="0019003C">
        <w:rPr>
          <w:sz w:val="20"/>
          <w:szCs w:val="20"/>
          <w:lang w:val="en-GB"/>
        </w:rPr>
        <w:t>In: Schneider/Stöckl 2011: 151–168.</w:t>
      </w:r>
    </w:p>
    <w:p w14:paraId="781E2E53" w14:textId="52F01F86" w:rsidR="00192432" w:rsidRPr="0019003C" w:rsidRDefault="00192432" w:rsidP="00714535">
      <w:pPr>
        <w:ind w:left="454" w:hanging="454"/>
        <w:rPr>
          <w:rFonts w:cs="Arial"/>
          <w:sz w:val="20"/>
          <w:szCs w:val="20"/>
          <w:lang w:val="en-GB"/>
        </w:rPr>
      </w:pPr>
      <w:r w:rsidRPr="00C21820">
        <w:rPr>
          <w:sz w:val="20"/>
          <w:szCs w:val="20"/>
          <w:lang w:val="en-US"/>
        </w:rPr>
        <w:t xml:space="preserve">Irmer, </w:t>
      </w:r>
      <w:r w:rsidRPr="00C21820">
        <w:rPr>
          <w:rStyle w:val="ouvrage"/>
          <w:sz w:val="20"/>
          <w:szCs w:val="20"/>
          <w:lang w:val="en-US"/>
        </w:rPr>
        <w:t xml:space="preserve">Matthias (2013), “Inferring implicatures and discourse relations from frame information”. </w:t>
      </w:r>
      <w:r w:rsidRPr="00C21820">
        <w:rPr>
          <w:rStyle w:val="ouvrage"/>
          <w:i/>
          <w:sz w:val="20"/>
          <w:szCs w:val="20"/>
          <w:lang w:val="en-US"/>
        </w:rPr>
        <w:t>Lingua</w:t>
      </w:r>
      <w:r w:rsidRPr="00C21820">
        <w:rPr>
          <w:rStyle w:val="ouvrage"/>
          <w:sz w:val="20"/>
          <w:szCs w:val="20"/>
          <w:lang w:val="en-US"/>
        </w:rPr>
        <w:t xml:space="preserve"> 132</w:t>
      </w:r>
      <w:r>
        <w:rPr>
          <w:rStyle w:val="ouvrage"/>
          <w:sz w:val="20"/>
          <w:szCs w:val="20"/>
          <w:lang w:val="en-US"/>
        </w:rPr>
        <w:t xml:space="preserve">, </w:t>
      </w:r>
      <w:r w:rsidRPr="00C21820">
        <w:rPr>
          <w:rStyle w:val="ouvrage"/>
          <w:sz w:val="20"/>
          <w:szCs w:val="20"/>
          <w:lang w:val="en-US"/>
        </w:rPr>
        <w:t>29-50.</w:t>
      </w:r>
    </w:p>
    <w:p w14:paraId="7CA6FCBB" w14:textId="77777777" w:rsidR="00965040" w:rsidRPr="00610E7D" w:rsidRDefault="00965040" w:rsidP="00714535">
      <w:pPr>
        <w:ind w:left="454" w:hanging="454"/>
        <w:rPr>
          <w:rFonts w:cs="Arial"/>
          <w:sz w:val="20"/>
          <w:szCs w:val="20"/>
        </w:rPr>
      </w:pPr>
      <w:r w:rsidRPr="009E0038">
        <w:rPr>
          <w:rFonts w:cs="Arial"/>
          <w:sz w:val="20"/>
          <w:szCs w:val="20"/>
          <w:lang w:val="en-GB"/>
        </w:rPr>
        <w:t xml:space="preserve">Jäger, Ludwig (2010a), </w:t>
      </w:r>
      <w:r w:rsidRPr="009E0038">
        <w:rPr>
          <w:rFonts w:cs="Arial"/>
          <w:i/>
          <w:iCs/>
          <w:sz w:val="20"/>
          <w:szCs w:val="20"/>
          <w:lang w:val="en-GB"/>
        </w:rPr>
        <w:t>Transcriptivity Matters: On the Logic of Intra- and Intermedial References in Aesthetic Discourse</w:t>
      </w:r>
      <w:r w:rsidRPr="009E0038">
        <w:rPr>
          <w:rFonts w:cs="Arial"/>
          <w:sz w:val="20"/>
          <w:szCs w:val="20"/>
          <w:lang w:val="en-GB"/>
        </w:rPr>
        <w:t xml:space="preserve">, in: Ludwig Jäger, Erika Linz, &amp; Irmela Schneider (eds.), </w:t>
      </w:r>
      <w:r w:rsidRPr="009E0038">
        <w:rPr>
          <w:rFonts w:cs="Arial"/>
          <w:i/>
          <w:iCs/>
          <w:sz w:val="20"/>
          <w:szCs w:val="20"/>
          <w:lang w:val="en-GB"/>
        </w:rPr>
        <w:t xml:space="preserve">Media, Culture, and Mediality. </w:t>
      </w:r>
      <w:r w:rsidRPr="00610E7D">
        <w:rPr>
          <w:rFonts w:cs="Arial"/>
          <w:sz w:val="20"/>
          <w:szCs w:val="20"/>
        </w:rPr>
        <w:t>Bielefeld: transcript, 49-76.</w:t>
      </w:r>
    </w:p>
    <w:p w14:paraId="2D3A8939" w14:textId="77777777" w:rsidR="00965040" w:rsidRPr="0019003C" w:rsidRDefault="00965040" w:rsidP="00714535">
      <w:pPr>
        <w:ind w:left="454" w:hanging="454"/>
        <w:rPr>
          <w:rFonts w:cs="Arial"/>
          <w:sz w:val="20"/>
          <w:szCs w:val="20"/>
        </w:rPr>
      </w:pPr>
      <w:r w:rsidRPr="00610E7D">
        <w:rPr>
          <w:rFonts w:cs="Arial"/>
          <w:sz w:val="20"/>
          <w:szCs w:val="20"/>
        </w:rPr>
        <w:t xml:space="preserve">Jäger, Ludwig (2010b), </w:t>
      </w:r>
      <w:r w:rsidRPr="00610E7D">
        <w:rPr>
          <w:rFonts w:cs="Arial"/>
          <w:i/>
          <w:iCs/>
          <w:sz w:val="20"/>
          <w:szCs w:val="20"/>
        </w:rPr>
        <w:t>Intermedialität – Intramedialität – Transkriptivität. Überlegungen zu einigen Prinzipien der kulturellen Semiosis</w:t>
      </w:r>
      <w:r w:rsidRPr="00610E7D">
        <w:rPr>
          <w:rFonts w:cs="Arial"/>
          <w:sz w:val="20"/>
          <w:szCs w:val="20"/>
        </w:rPr>
        <w:t xml:space="preserve">. </w:t>
      </w:r>
      <w:r w:rsidRPr="0019003C">
        <w:rPr>
          <w:rFonts w:cs="Arial"/>
          <w:sz w:val="20"/>
          <w:szCs w:val="20"/>
        </w:rPr>
        <w:t>In: Deppermann</w:t>
      </w:r>
      <w:r w:rsidR="00013B95" w:rsidRPr="0019003C">
        <w:rPr>
          <w:rFonts w:cs="Arial"/>
          <w:sz w:val="20"/>
          <w:szCs w:val="20"/>
        </w:rPr>
        <w:t>/</w:t>
      </w:r>
      <w:r w:rsidRPr="0019003C">
        <w:rPr>
          <w:rFonts w:cs="Arial"/>
          <w:sz w:val="20"/>
          <w:szCs w:val="20"/>
        </w:rPr>
        <w:t xml:space="preserve">Linke </w:t>
      </w:r>
      <w:r w:rsidR="00013B95" w:rsidRPr="0019003C">
        <w:rPr>
          <w:rFonts w:cs="Arial"/>
          <w:sz w:val="20"/>
          <w:szCs w:val="20"/>
        </w:rPr>
        <w:t xml:space="preserve">2010, </w:t>
      </w:r>
      <w:r w:rsidRPr="0019003C">
        <w:rPr>
          <w:rFonts w:cs="Arial"/>
          <w:sz w:val="20"/>
          <w:szCs w:val="20"/>
        </w:rPr>
        <w:t>301-324</w:t>
      </w:r>
      <w:r w:rsidR="00013B95" w:rsidRPr="0019003C">
        <w:rPr>
          <w:rFonts w:cs="Arial"/>
          <w:sz w:val="20"/>
          <w:szCs w:val="20"/>
        </w:rPr>
        <w:t>.</w:t>
      </w:r>
    </w:p>
    <w:p w14:paraId="4DB56D0E" w14:textId="77777777" w:rsidR="00003AC8" w:rsidRPr="009E0038" w:rsidRDefault="00003AC8" w:rsidP="00003AC8">
      <w:pPr>
        <w:ind w:left="454" w:hanging="454"/>
        <w:rPr>
          <w:rFonts w:cs="Arial"/>
          <w:sz w:val="20"/>
          <w:szCs w:val="20"/>
          <w:lang w:val="en-GB"/>
        </w:rPr>
      </w:pPr>
      <w:r w:rsidRPr="00610E7D">
        <w:rPr>
          <w:rFonts w:cs="Arial"/>
          <w:sz w:val="20"/>
          <w:szCs w:val="20"/>
        </w:rPr>
        <w:t xml:space="preserve">Jäger, Ludwig &amp; Georg Stanitzek (eds.) (2002), </w:t>
      </w:r>
      <w:r w:rsidRPr="00610E7D">
        <w:rPr>
          <w:rFonts w:cs="Arial"/>
          <w:i/>
          <w:iCs/>
          <w:sz w:val="20"/>
          <w:szCs w:val="20"/>
        </w:rPr>
        <w:t xml:space="preserve">Transkribieren. </w:t>
      </w:r>
      <w:r w:rsidRPr="0019003C">
        <w:rPr>
          <w:rFonts w:cs="Arial"/>
          <w:i/>
          <w:iCs/>
          <w:sz w:val="20"/>
          <w:szCs w:val="20"/>
        </w:rPr>
        <w:t>Medien/Lektüre</w:t>
      </w:r>
      <w:r w:rsidRPr="0019003C">
        <w:rPr>
          <w:rFonts w:cs="Arial"/>
          <w:sz w:val="20"/>
          <w:szCs w:val="20"/>
        </w:rPr>
        <w:t xml:space="preserve">. </w:t>
      </w:r>
      <w:r w:rsidRPr="009E0038">
        <w:rPr>
          <w:rFonts w:cs="Arial"/>
          <w:sz w:val="20"/>
          <w:szCs w:val="20"/>
          <w:lang w:val="en-GB"/>
        </w:rPr>
        <w:t>München: Fink.</w:t>
      </w:r>
    </w:p>
    <w:p w14:paraId="39AF20DB"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Jewitt, Carey (2009), </w:t>
      </w:r>
      <w:r w:rsidRPr="009E0038">
        <w:rPr>
          <w:rFonts w:cs="Arial"/>
          <w:i/>
          <w:sz w:val="20"/>
          <w:szCs w:val="20"/>
          <w:lang w:val="en-GB"/>
        </w:rPr>
        <w:t>The Routledge Handbook of Multimodal Analysis.</w:t>
      </w:r>
      <w:r w:rsidRPr="009E0038">
        <w:rPr>
          <w:rFonts w:cs="Arial"/>
          <w:sz w:val="20"/>
          <w:szCs w:val="20"/>
          <w:lang w:val="en-GB"/>
        </w:rPr>
        <w:t xml:space="preserve"> London/New York: Routledge.</w:t>
      </w:r>
    </w:p>
    <w:p w14:paraId="0E8C4089" w14:textId="77777777" w:rsidR="00714535" w:rsidRPr="009E0038" w:rsidRDefault="00714535" w:rsidP="00714535">
      <w:pPr>
        <w:ind w:left="454" w:hanging="454"/>
        <w:rPr>
          <w:rFonts w:cs="Arial"/>
          <w:sz w:val="20"/>
          <w:szCs w:val="20"/>
          <w:lang w:val="en-GB"/>
        </w:rPr>
      </w:pPr>
      <w:r w:rsidRPr="009E0038">
        <w:rPr>
          <w:rFonts w:cs="Arial"/>
          <w:sz w:val="20"/>
          <w:szCs w:val="20"/>
          <w:lang w:val="en-GB"/>
        </w:rPr>
        <w:t>Jewitt, Carey (2014), “Multimodal approaches”, in: Norris/Maier (2014), 127-136.</w:t>
      </w:r>
    </w:p>
    <w:p w14:paraId="35948C7B"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Kamp, Hans </w:t>
      </w:r>
      <w:r w:rsidR="00E40F4C" w:rsidRPr="009E0038">
        <w:rPr>
          <w:rFonts w:cs="Arial"/>
          <w:sz w:val="20"/>
          <w:szCs w:val="20"/>
          <w:lang w:val="en-GB"/>
        </w:rPr>
        <w:t>&amp;</w:t>
      </w:r>
      <w:r w:rsidRPr="009E0038">
        <w:rPr>
          <w:rFonts w:cs="Arial"/>
          <w:sz w:val="20"/>
          <w:szCs w:val="20"/>
          <w:lang w:val="en-GB"/>
        </w:rPr>
        <w:t xml:space="preserve"> Uwe Reyle (1993), </w:t>
      </w:r>
      <w:r w:rsidRPr="009E0038">
        <w:rPr>
          <w:rFonts w:cs="Arial"/>
          <w:i/>
          <w:sz w:val="20"/>
          <w:szCs w:val="20"/>
          <w:lang w:val="en-GB"/>
        </w:rPr>
        <w:t>From Discourse to Logics. Introduction to Modeltheoretic Semantics of Natural Language, Formal Logic and Discourse Representation Theory.</w:t>
      </w:r>
      <w:r w:rsidRPr="009E0038">
        <w:rPr>
          <w:rFonts w:cs="Arial"/>
          <w:sz w:val="20"/>
          <w:szCs w:val="20"/>
          <w:lang w:val="en-GB"/>
        </w:rPr>
        <w:t xml:space="preserve"> Doordrecht: Kluwer Academic.</w:t>
      </w:r>
    </w:p>
    <w:p w14:paraId="1EDE13D1" w14:textId="77777777" w:rsidR="0013031B" w:rsidRPr="009E0038" w:rsidRDefault="0013031B" w:rsidP="00714535">
      <w:pPr>
        <w:ind w:left="454" w:hanging="454"/>
        <w:rPr>
          <w:rFonts w:cs="Arial"/>
          <w:sz w:val="20"/>
          <w:szCs w:val="20"/>
          <w:lang w:val="en-GB"/>
        </w:rPr>
      </w:pPr>
      <w:r w:rsidRPr="009E0038">
        <w:rPr>
          <w:rFonts w:cs="Arial"/>
          <w:sz w:val="20"/>
          <w:szCs w:val="20"/>
          <w:lang w:val="en-GB"/>
        </w:rPr>
        <w:t xml:space="preserve">Kappelhoff, Hermann &amp; Cornelia Müller (2011), “Embodied meaning construction. Multimodal metaphor and expressive movement in speech, gesture, and feature film”. </w:t>
      </w:r>
      <w:r w:rsidRPr="009E0038">
        <w:rPr>
          <w:rFonts w:cs="Arial"/>
          <w:i/>
          <w:sz w:val="20"/>
          <w:szCs w:val="20"/>
          <w:lang w:val="en-GB"/>
        </w:rPr>
        <w:t>Metaphor and the Social World 1, 2:</w:t>
      </w:r>
      <w:r w:rsidRPr="009E0038">
        <w:rPr>
          <w:rFonts w:cs="Arial"/>
          <w:sz w:val="20"/>
          <w:szCs w:val="20"/>
          <w:lang w:val="en-GB"/>
        </w:rPr>
        <w:t xml:space="preserve"> 121-153.</w:t>
      </w:r>
    </w:p>
    <w:p w14:paraId="48AAF731" w14:textId="1CF50412" w:rsidR="00714535" w:rsidRPr="009E0038" w:rsidRDefault="00C47773" w:rsidP="00714535">
      <w:pPr>
        <w:ind w:left="454" w:hanging="454"/>
        <w:rPr>
          <w:rFonts w:cs="Arial"/>
          <w:sz w:val="20"/>
          <w:szCs w:val="20"/>
          <w:lang w:val="en-GB"/>
        </w:rPr>
      </w:pPr>
      <w:r w:rsidRPr="009E0038">
        <w:rPr>
          <w:rFonts w:cs="Arial"/>
          <w:sz w:val="20"/>
          <w:szCs w:val="20"/>
          <w:lang w:val="en-GB"/>
        </w:rPr>
        <w:t xml:space="preserve">Kress, Gunther &amp; Theo </w:t>
      </w:r>
      <w:r w:rsidR="004A5F01" w:rsidRPr="009E0038">
        <w:rPr>
          <w:rFonts w:cs="Arial"/>
          <w:sz w:val="20"/>
          <w:szCs w:val="20"/>
          <w:lang w:val="en-GB"/>
        </w:rPr>
        <w:t>v</w:t>
      </w:r>
      <w:r w:rsidRPr="009E0038">
        <w:rPr>
          <w:rFonts w:cs="Arial"/>
          <w:sz w:val="20"/>
          <w:szCs w:val="20"/>
          <w:lang w:val="en-GB"/>
        </w:rPr>
        <w:t xml:space="preserve">an Leeuwen </w:t>
      </w:r>
      <w:r w:rsidR="00714535" w:rsidRPr="009E0038">
        <w:rPr>
          <w:rFonts w:cs="Arial"/>
          <w:sz w:val="20"/>
          <w:szCs w:val="20"/>
          <w:lang w:val="en-GB"/>
        </w:rPr>
        <w:t xml:space="preserve">(1996), </w:t>
      </w:r>
      <w:r w:rsidR="00714535" w:rsidRPr="009E0038">
        <w:rPr>
          <w:rFonts w:cs="Arial"/>
          <w:i/>
          <w:sz w:val="20"/>
          <w:szCs w:val="20"/>
          <w:lang w:val="en-GB"/>
        </w:rPr>
        <w:t>Reading Images. The Grammar of Visual Design</w:t>
      </w:r>
      <w:r w:rsidR="00714535" w:rsidRPr="009E0038">
        <w:rPr>
          <w:rFonts w:cs="Arial"/>
          <w:sz w:val="20"/>
          <w:szCs w:val="20"/>
          <w:lang w:val="en-GB"/>
        </w:rPr>
        <w:t>. London</w:t>
      </w:r>
      <w:r w:rsidR="00121110">
        <w:rPr>
          <w:rFonts w:cs="Arial"/>
          <w:sz w:val="20"/>
          <w:szCs w:val="20"/>
          <w:lang w:val="en-GB"/>
        </w:rPr>
        <w:t>/New York</w:t>
      </w:r>
      <w:r w:rsidR="00714535" w:rsidRPr="009E0038">
        <w:rPr>
          <w:rFonts w:cs="Arial"/>
          <w:sz w:val="20"/>
          <w:szCs w:val="20"/>
          <w:lang w:val="en-GB"/>
        </w:rPr>
        <w:t>: Routledge.</w:t>
      </w:r>
    </w:p>
    <w:p w14:paraId="61D9EA77" w14:textId="77777777" w:rsidR="00714535" w:rsidRPr="009E0038" w:rsidRDefault="00C47773" w:rsidP="00714535">
      <w:pPr>
        <w:ind w:left="454" w:hanging="454"/>
        <w:rPr>
          <w:rFonts w:cs="Arial"/>
          <w:sz w:val="20"/>
          <w:szCs w:val="20"/>
          <w:lang w:val="en-GB"/>
        </w:rPr>
      </w:pPr>
      <w:r w:rsidRPr="009E0038">
        <w:rPr>
          <w:rFonts w:cs="Arial"/>
          <w:sz w:val="20"/>
          <w:szCs w:val="20"/>
          <w:lang w:val="en-GB"/>
        </w:rPr>
        <w:t xml:space="preserve">Kress, Gunther &amp; Theo </w:t>
      </w:r>
      <w:r w:rsidR="004A5F01" w:rsidRPr="009E0038">
        <w:rPr>
          <w:rFonts w:cs="Arial"/>
          <w:sz w:val="20"/>
          <w:szCs w:val="20"/>
          <w:lang w:val="en-GB"/>
        </w:rPr>
        <w:t>v</w:t>
      </w:r>
      <w:r w:rsidRPr="009E0038">
        <w:rPr>
          <w:rFonts w:cs="Arial"/>
          <w:sz w:val="20"/>
          <w:szCs w:val="20"/>
          <w:lang w:val="en-GB"/>
        </w:rPr>
        <w:t xml:space="preserve">an Leeuwen </w:t>
      </w:r>
      <w:r w:rsidR="00714535" w:rsidRPr="009E0038">
        <w:rPr>
          <w:rFonts w:cs="Arial"/>
          <w:sz w:val="20"/>
          <w:szCs w:val="20"/>
          <w:lang w:val="en-GB"/>
        </w:rPr>
        <w:t xml:space="preserve">(2001), </w:t>
      </w:r>
      <w:r w:rsidR="00714535" w:rsidRPr="009E0038">
        <w:rPr>
          <w:rFonts w:cs="Arial"/>
          <w:i/>
          <w:sz w:val="20"/>
          <w:szCs w:val="20"/>
          <w:lang w:val="en-GB"/>
        </w:rPr>
        <w:t>Multimodal Discourse</w:t>
      </w:r>
      <w:r w:rsidR="00714535" w:rsidRPr="009E0038">
        <w:rPr>
          <w:rFonts w:cs="Arial"/>
          <w:sz w:val="20"/>
          <w:szCs w:val="20"/>
          <w:lang w:val="en-GB"/>
        </w:rPr>
        <w:t>. London: Arnold.</w:t>
      </w:r>
    </w:p>
    <w:p w14:paraId="0004C501"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Kress, Gunther &amp; Theo </w:t>
      </w:r>
      <w:r w:rsidR="004A5F01" w:rsidRPr="009E0038">
        <w:rPr>
          <w:rFonts w:cs="Arial"/>
          <w:sz w:val="20"/>
          <w:szCs w:val="20"/>
          <w:lang w:val="en-GB"/>
        </w:rPr>
        <w:t>v</w:t>
      </w:r>
      <w:r w:rsidRPr="009E0038">
        <w:rPr>
          <w:rFonts w:cs="Arial"/>
          <w:sz w:val="20"/>
          <w:szCs w:val="20"/>
          <w:lang w:val="en-GB"/>
        </w:rPr>
        <w:t xml:space="preserve">an Leeuwen (2002), „Colour as a semiotic mode. For a grammar of colour”. </w:t>
      </w:r>
      <w:r w:rsidRPr="009E0038">
        <w:rPr>
          <w:rFonts w:cs="Arial"/>
          <w:i/>
          <w:sz w:val="20"/>
          <w:szCs w:val="20"/>
          <w:lang w:val="en-GB"/>
        </w:rPr>
        <w:t>Visual Communication</w:t>
      </w:r>
      <w:r w:rsidRPr="009E0038">
        <w:rPr>
          <w:rFonts w:cs="Arial"/>
          <w:sz w:val="20"/>
          <w:szCs w:val="20"/>
          <w:lang w:val="en-GB"/>
        </w:rPr>
        <w:t xml:space="preserve"> 1,3: 343-368.</w:t>
      </w:r>
    </w:p>
    <w:p w14:paraId="52066ECF" w14:textId="77777777" w:rsidR="00EC78E0" w:rsidRPr="009E0038" w:rsidRDefault="00EC78E0" w:rsidP="00714535">
      <w:pPr>
        <w:ind w:left="454" w:hanging="454"/>
        <w:rPr>
          <w:rFonts w:cs="Arial"/>
          <w:sz w:val="20"/>
          <w:szCs w:val="20"/>
          <w:lang w:val="en-GB"/>
        </w:rPr>
      </w:pPr>
      <w:r w:rsidRPr="009E0038">
        <w:rPr>
          <w:rFonts w:cs="Arial"/>
          <w:sz w:val="20"/>
          <w:szCs w:val="20"/>
          <w:lang w:val="en-GB"/>
        </w:rPr>
        <w:t>Liu, Yu &amp; Kay O’Halloran (20</w:t>
      </w:r>
      <w:r w:rsidR="00A67AAE" w:rsidRPr="009E0038">
        <w:rPr>
          <w:rFonts w:cs="Arial"/>
          <w:sz w:val="20"/>
          <w:szCs w:val="20"/>
          <w:lang w:val="en-GB"/>
        </w:rPr>
        <w:t>09</w:t>
      </w:r>
      <w:r w:rsidRPr="009E0038">
        <w:rPr>
          <w:rFonts w:cs="Arial"/>
          <w:sz w:val="20"/>
          <w:szCs w:val="20"/>
          <w:lang w:val="en-GB"/>
        </w:rPr>
        <w:t xml:space="preserve">), “Intersemiotic texture: Analyzing cohesive devices between language and images”. </w:t>
      </w:r>
      <w:r w:rsidRPr="009E0038">
        <w:rPr>
          <w:rFonts w:cs="Arial"/>
          <w:i/>
          <w:sz w:val="20"/>
          <w:szCs w:val="20"/>
          <w:lang w:val="en-GB"/>
        </w:rPr>
        <w:t xml:space="preserve">Social Semiotics 19(4), </w:t>
      </w:r>
      <w:r w:rsidRPr="009E0038">
        <w:rPr>
          <w:rFonts w:cs="Arial"/>
          <w:sz w:val="20"/>
          <w:szCs w:val="20"/>
          <w:lang w:val="en-GB"/>
        </w:rPr>
        <w:t>367-388.</w:t>
      </w:r>
    </w:p>
    <w:p w14:paraId="5BD5E4EC" w14:textId="77777777" w:rsidR="00150456" w:rsidRPr="009E0038" w:rsidRDefault="00150456" w:rsidP="00714535">
      <w:pPr>
        <w:ind w:left="454" w:hanging="454"/>
        <w:rPr>
          <w:rFonts w:cs="Arial"/>
          <w:sz w:val="20"/>
          <w:szCs w:val="20"/>
          <w:lang w:val="en-GB"/>
        </w:rPr>
      </w:pPr>
      <w:r w:rsidRPr="009E0038">
        <w:rPr>
          <w:rFonts w:cs="Arial"/>
          <w:sz w:val="20"/>
          <w:szCs w:val="20"/>
          <w:lang w:val="en-GB"/>
        </w:rPr>
        <w:t>Luccio, Riccardo (1997), “Body behavior as multichannel semiosis”, in: Posner et al. 1997–2004, vol. 1: 345-56.</w:t>
      </w:r>
    </w:p>
    <w:p w14:paraId="37BC24C0" w14:textId="77777777" w:rsidR="00EA33E1" w:rsidRPr="009E0038" w:rsidRDefault="00EA33E1" w:rsidP="00714535">
      <w:pPr>
        <w:ind w:left="454" w:hanging="454"/>
        <w:rPr>
          <w:rFonts w:cs="Arial"/>
          <w:sz w:val="20"/>
          <w:szCs w:val="20"/>
          <w:lang w:val="en-GB"/>
        </w:rPr>
      </w:pPr>
      <w:r w:rsidRPr="009E0038">
        <w:rPr>
          <w:rFonts w:cs="Arial"/>
          <w:sz w:val="20"/>
          <w:szCs w:val="20"/>
          <w:lang w:val="en-GB"/>
        </w:rPr>
        <w:t xml:space="preserve">Lyons, John (1977), </w:t>
      </w:r>
      <w:r w:rsidRPr="009E0038">
        <w:rPr>
          <w:rFonts w:cs="Arial"/>
          <w:i/>
          <w:sz w:val="20"/>
          <w:szCs w:val="20"/>
          <w:lang w:val="en-GB"/>
        </w:rPr>
        <w:t>Semantics</w:t>
      </w:r>
      <w:r w:rsidR="003E728C" w:rsidRPr="009E0038">
        <w:rPr>
          <w:rFonts w:cs="Arial"/>
          <w:i/>
          <w:sz w:val="20"/>
          <w:szCs w:val="20"/>
          <w:lang w:val="en-GB"/>
        </w:rPr>
        <w:t>.</w:t>
      </w:r>
      <w:r w:rsidRPr="009E0038">
        <w:rPr>
          <w:rFonts w:cs="Arial"/>
          <w:sz w:val="20"/>
          <w:szCs w:val="20"/>
          <w:lang w:val="en-GB"/>
        </w:rPr>
        <w:t xml:space="preserve"> </w:t>
      </w:r>
      <w:r w:rsidR="003E728C" w:rsidRPr="009E0038">
        <w:rPr>
          <w:rFonts w:cs="Arial"/>
          <w:sz w:val="20"/>
          <w:szCs w:val="20"/>
          <w:lang w:val="en-GB"/>
        </w:rPr>
        <w:t xml:space="preserve">2 vols. </w:t>
      </w:r>
      <w:r w:rsidRPr="009E0038">
        <w:rPr>
          <w:rFonts w:cs="Arial"/>
          <w:sz w:val="20"/>
          <w:szCs w:val="20"/>
          <w:lang w:val="en-GB"/>
        </w:rPr>
        <w:t>Cambridge GB: Cambridge University Press.</w:t>
      </w:r>
    </w:p>
    <w:p w14:paraId="47DAAC9F"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Mann, William C. </w:t>
      </w:r>
      <w:r w:rsidR="00E40F4C" w:rsidRPr="009E0038">
        <w:rPr>
          <w:rFonts w:cs="Arial"/>
          <w:sz w:val="20"/>
          <w:szCs w:val="20"/>
          <w:lang w:val="en-GB"/>
        </w:rPr>
        <w:t>&amp;</w:t>
      </w:r>
      <w:r w:rsidRPr="009E0038">
        <w:rPr>
          <w:rFonts w:cs="Arial"/>
          <w:sz w:val="20"/>
          <w:szCs w:val="20"/>
          <w:lang w:val="en-GB"/>
        </w:rPr>
        <w:t xml:space="preserve"> Sandra A. Thompson (1988), </w:t>
      </w:r>
      <w:r w:rsidR="0025599F" w:rsidRPr="009E0038">
        <w:rPr>
          <w:rFonts w:cs="Arial"/>
          <w:sz w:val="20"/>
          <w:szCs w:val="20"/>
          <w:lang w:val="en-GB"/>
        </w:rPr>
        <w:t>“</w:t>
      </w:r>
      <w:r w:rsidRPr="009E0038">
        <w:rPr>
          <w:rFonts w:cs="Arial"/>
          <w:sz w:val="20"/>
          <w:szCs w:val="20"/>
          <w:lang w:val="en-GB"/>
        </w:rPr>
        <w:t>Rhetorical Structure Theory. Toward a Functional Theory of Text Organization</w:t>
      </w:r>
      <w:r w:rsidR="0025599F" w:rsidRPr="009E0038">
        <w:rPr>
          <w:rFonts w:cs="Arial"/>
          <w:sz w:val="20"/>
          <w:szCs w:val="20"/>
          <w:lang w:val="en-GB"/>
        </w:rPr>
        <w:t>”</w:t>
      </w:r>
      <w:r w:rsidRPr="009E0038">
        <w:rPr>
          <w:rFonts w:cs="Arial"/>
          <w:sz w:val="20"/>
          <w:szCs w:val="20"/>
          <w:lang w:val="en-GB"/>
        </w:rPr>
        <w:t xml:space="preserve">. </w:t>
      </w:r>
      <w:r w:rsidRPr="009E0038">
        <w:rPr>
          <w:rFonts w:cs="Arial"/>
          <w:i/>
          <w:sz w:val="20"/>
          <w:szCs w:val="20"/>
          <w:lang w:val="en-GB"/>
        </w:rPr>
        <w:t>Text 8:</w:t>
      </w:r>
      <w:r w:rsidRPr="009E0038">
        <w:rPr>
          <w:rFonts w:cs="Arial"/>
          <w:sz w:val="20"/>
          <w:szCs w:val="20"/>
          <w:lang w:val="en-GB"/>
        </w:rPr>
        <w:t xml:space="preserve"> 243-282.</w:t>
      </w:r>
    </w:p>
    <w:p w14:paraId="2B1D258E" w14:textId="77777777" w:rsidR="00BE2EDF" w:rsidRPr="009E0038" w:rsidRDefault="00BE2EDF" w:rsidP="00714535">
      <w:pPr>
        <w:ind w:left="454" w:hanging="454"/>
        <w:rPr>
          <w:rFonts w:cs="Arial"/>
          <w:sz w:val="20"/>
          <w:szCs w:val="20"/>
          <w:lang w:val="en-GB"/>
        </w:rPr>
      </w:pPr>
      <w:r w:rsidRPr="009E0038">
        <w:rPr>
          <w:rFonts w:cs="Arial"/>
          <w:sz w:val="20"/>
          <w:szCs w:val="20"/>
          <w:lang w:val="en-GB"/>
        </w:rPr>
        <w:t xml:space="preserve">Markussen, Bjarne (2014), </w:t>
      </w:r>
      <w:r w:rsidRPr="009E0038">
        <w:rPr>
          <w:rFonts w:cs="Arial"/>
          <w:i/>
          <w:sz w:val="20"/>
          <w:szCs w:val="20"/>
          <w:lang w:val="en-GB"/>
        </w:rPr>
        <w:t>Lydbilder. Om samspillet mellom musikk, tekst og visualitet</w:t>
      </w:r>
      <w:r w:rsidRPr="009E0038">
        <w:rPr>
          <w:rFonts w:cs="Arial"/>
          <w:sz w:val="20"/>
          <w:szCs w:val="20"/>
          <w:lang w:val="en-GB"/>
        </w:rPr>
        <w:t xml:space="preserve">. Kristiansand: Portal </w:t>
      </w:r>
      <w:r w:rsidRPr="009E0038">
        <w:rPr>
          <w:rFonts w:cs="Arial"/>
          <w:sz w:val="20"/>
          <w:szCs w:val="20"/>
          <w:lang w:val="en-GB"/>
        </w:rPr>
        <w:lastRenderedPageBreak/>
        <w:t>Forlag.</w:t>
      </w:r>
    </w:p>
    <w:p w14:paraId="1836919A" w14:textId="77777777" w:rsidR="00D01D27" w:rsidRPr="009E0038" w:rsidRDefault="00D01D27" w:rsidP="00714535">
      <w:pPr>
        <w:ind w:left="454" w:hanging="454"/>
        <w:rPr>
          <w:rFonts w:cs="Arial"/>
          <w:sz w:val="20"/>
          <w:szCs w:val="20"/>
          <w:lang w:val="en-GB"/>
        </w:rPr>
      </w:pPr>
      <w:r w:rsidRPr="009E0038">
        <w:rPr>
          <w:rFonts w:cs="Arial"/>
          <w:sz w:val="20"/>
          <w:szCs w:val="20"/>
          <w:lang w:val="en-GB"/>
        </w:rPr>
        <w:t>Marsh, E</w:t>
      </w:r>
      <w:r w:rsidR="00E40F4C" w:rsidRPr="009E0038">
        <w:rPr>
          <w:rFonts w:cs="Arial"/>
          <w:sz w:val="20"/>
          <w:szCs w:val="20"/>
          <w:lang w:val="en-GB"/>
        </w:rPr>
        <w:t xml:space="preserve">mily E. &amp; Marilyn D. </w:t>
      </w:r>
      <w:r w:rsidRPr="009E0038">
        <w:rPr>
          <w:rFonts w:cs="Arial"/>
          <w:sz w:val="20"/>
          <w:szCs w:val="20"/>
          <w:lang w:val="en-GB"/>
        </w:rPr>
        <w:t xml:space="preserve">White (2003), “A taxonomy of relationships between images and text”, </w:t>
      </w:r>
      <w:r w:rsidRPr="009E0038">
        <w:rPr>
          <w:rFonts w:cs="Arial"/>
          <w:i/>
          <w:sz w:val="20"/>
          <w:szCs w:val="20"/>
          <w:lang w:val="en-GB"/>
        </w:rPr>
        <w:t>Journal of Documentation 59(6)</w:t>
      </w:r>
      <w:r w:rsidRPr="009E0038">
        <w:rPr>
          <w:rFonts w:cs="Arial"/>
          <w:sz w:val="20"/>
          <w:szCs w:val="20"/>
          <w:lang w:val="en-GB"/>
        </w:rPr>
        <w:t>, 647–672.</w:t>
      </w:r>
    </w:p>
    <w:p w14:paraId="007C92B2" w14:textId="77777777" w:rsidR="00DD6988" w:rsidRPr="009E0038" w:rsidRDefault="00DD6988" w:rsidP="00714535">
      <w:pPr>
        <w:ind w:left="454" w:hanging="454"/>
        <w:rPr>
          <w:rFonts w:cs="Arial"/>
          <w:sz w:val="20"/>
          <w:szCs w:val="20"/>
          <w:lang w:val="en-GB"/>
        </w:rPr>
      </w:pPr>
      <w:r w:rsidRPr="009E0038">
        <w:rPr>
          <w:rFonts w:cs="Arial"/>
          <w:sz w:val="20"/>
          <w:szCs w:val="20"/>
          <w:lang w:val="en-GB"/>
        </w:rPr>
        <w:t xml:space="preserve">Martinec, Radan &amp; Andrew Salway (2005), “A system for image-text relations in new (and old) media”, </w:t>
      </w:r>
      <w:r w:rsidRPr="009E0038">
        <w:rPr>
          <w:rFonts w:cs="Arial"/>
          <w:i/>
          <w:sz w:val="20"/>
          <w:szCs w:val="20"/>
          <w:lang w:val="en-GB"/>
        </w:rPr>
        <w:t>Visual Communication 4(3)</w:t>
      </w:r>
      <w:r w:rsidR="00D01D27" w:rsidRPr="009E0038">
        <w:rPr>
          <w:rFonts w:cs="Arial"/>
          <w:sz w:val="20"/>
          <w:szCs w:val="20"/>
          <w:lang w:val="en-GB"/>
        </w:rPr>
        <w:t>,</w:t>
      </w:r>
      <w:r w:rsidRPr="009E0038">
        <w:rPr>
          <w:rFonts w:cs="Arial"/>
          <w:sz w:val="20"/>
          <w:szCs w:val="20"/>
          <w:lang w:val="en-GB"/>
        </w:rPr>
        <w:t xml:space="preserve"> 339–374.</w:t>
      </w:r>
    </w:p>
    <w:p w14:paraId="461470A9"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Matthiessen, Christian (2007), “The </w:t>
      </w:r>
      <w:r w:rsidR="000C634C" w:rsidRPr="009E0038">
        <w:rPr>
          <w:rFonts w:cs="Arial"/>
          <w:sz w:val="20"/>
          <w:szCs w:val="20"/>
          <w:lang w:val="en-GB"/>
        </w:rPr>
        <w:t>m</w:t>
      </w:r>
      <w:r w:rsidRPr="009E0038">
        <w:rPr>
          <w:rFonts w:cs="Arial"/>
          <w:sz w:val="20"/>
          <w:szCs w:val="20"/>
          <w:lang w:val="en-GB"/>
        </w:rPr>
        <w:t xml:space="preserve">ultimodal </w:t>
      </w:r>
      <w:r w:rsidR="000C634C" w:rsidRPr="009E0038">
        <w:rPr>
          <w:rFonts w:cs="Arial"/>
          <w:sz w:val="20"/>
          <w:szCs w:val="20"/>
          <w:lang w:val="en-GB"/>
        </w:rPr>
        <w:t>p</w:t>
      </w:r>
      <w:r w:rsidRPr="009E0038">
        <w:rPr>
          <w:rFonts w:cs="Arial"/>
          <w:sz w:val="20"/>
          <w:szCs w:val="20"/>
          <w:lang w:val="en-GB"/>
        </w:rPr>
        <w:t xml:space="preserve">age. A </w:t>
      </w:r>
      <w:r w:rsidR="000C634C" w:rsidRPr="009E0038">
        <w:rPr>
          <w:rFonts w:cs="Arial"/>
          <w:sz w:val="20"/>
          <w:szCs w:val="20"/>
          <w:lang w:val="en-GB"/>
        </w:rPr>
        <w:t>s</w:t>
      </w:r>
      <w:r w:rsidRPr="009E0038">
        <w:rPr>
          <w:rFonts w:cs="Arial"/>
          <w:sz w:val="20"/>
          <w:szCs w:val="20"/>
          <w:lang w:val="en-GB"/>
        </w:rPr>
        <w:t xml:space="preserve">ystemic </w:t>
      </w:r>
      <w:r w:rsidR="000C634C" w:rsidRPr="009E0038">
        <w:rPr>
          <w:rFonts w:cs="Arial"/>
          <w:sz w:val="20"/>
          <w:szCs w:val="20"/>
          <w:lang w:val="en-GB"/>
        </w:rPr>
        <w:t>f</w:t>
      </w:r>
      <w:r w:rsidRPr="009E0038">
        <w:rPr>
          <w:rFonts w:cs="Arial"/>
          <w:sz w:val="20"/>
          <w:szCs w:val="20"/>
          <w:lang w:val="en-GB"/>
        </w:rPr>
        <w:t xml:space="preserve">unctional </w:t>
      </w:r>
      <w:r w:rsidR="000C634C" w:rsidRPr="009E0038">
        <w:rPr>
          <w:rFonts w:cs="Arial"/>
          <w:sz w:val="20"/>
          <w:szCs w:val="20"/>
          <w:lang w:val="en-GB"/>
        </w:rPr>
        <w:t>e</w:t>
      </w:r>
      <w:r w:rsidRPr="009E0038">
        <w:rPr>
          <w:rFonts w:cs="Arial"/>
          <w:sz w:val="20"/>
          <w:szCs w:val="20"/>
          <w:lang w:val="en-GB"/>
        </w:rPr>
        <w:t>xploration”, in: Royce</w:t>
      </w:r>
      <w:r w:rsidR="000C634C" w:rsidRPr="009E0038">
        <w:rPr>
          <w:rFonts w:cs="Arial"/>
          <w:sz w:val="20"/>
          <w:szCs w:val="20"/>
          <w:lang w:val="en-GB"/>
        </w:rPr>
        <w:t>/Bowcher</w:t>
      </w:r>
      <w:r w:rsidRPr="009E0038">
        <w:rPr>
          <w:rFonts w:cs="Arial"/>
          <w:sz w:val="20"/>
          <w:szCs w:val="20"/>
          <w:lang w:val="en-GB"/>
        </w:rPr>
        <w:t xml:space="preserve"> 2007: 1-62.</w:t>
      </w:r>
    </w:p>
    <w:p w14:paraId="1932CD81"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Metz, Christian (1974), </w:t>
      </w:r>
      <w:r w:rsidRPr="009E0038">
        <w:rPr>
          <w:rFonts w:cs="Arial"/>
          <w:i/>
          <w:sz w:val="20"/>
          <w:szCs w:val="20"/>
          <w:lang w:val="en-GB"/>
        </w:rPr>
        <w:t>Film Language. A Semiotics of the Cinema.</w:t>
      </w:r>
      <w:r w:rsidRPr="009E0038">
        <w:rPr>
          <w:rFonts w:cs="Arial"/>
          <w:sz w:val="20"/>
          <w:szCs w:val="20"/>
          <w:lang w:val="en-GB"/>
        </w:rPr>
        <w:t xml:space="preserve"> Chicago: University of Chicago Press.</w:t>
      </w:r>
    </w:p>
    <w:p w14:paraId="4D027F17" w14:textId="77777777" w:rsidR="00965040" w:rsidRDefault="00965040" w:rsidP="00714535">
      <w:pPr>
        <w:ind w:left="454" w:hanging="454"/>
        <w:rPr>
          <w:rFonts w:cs="Arial"/>
          <w:sz w:val="20"/>
          <w:szCs w:val="20"/>
          <w:lang w:val="en-GB"/>
        </w:rPr>
      </w:pPr>
      <w:r w:rsidRPr="009E0038">
        <w:rPr>
          <w:rFonts w:cs="Arial"/>
          <w:sz w:val="20"/>
          <w:szCs w:val="20"/>
          <w:lang w:val="en-GB"/>
        </w:rPr>
        <w:t xml:space="preserve">Mondada, Lorenza (2007), “Multimodal resources for turn-taking. Pointing and the emergence of possible next speakers”. </w:t>
      </w:r>
      <w:r w:rsidRPr="009E0038">
        <w:rPr>
          <w:rFonts w:cs="Arial"/>
          <w:i/>
          <w:sz w:val="20"/>
          <w:szCs w:val="20"/>
          <w:lang w:val="en-GB"/>
        </w:rPr>
        <w:t>Discourse Studies 9(2),</w:t>
      </w:r>
      <w:r w:rsidRPr="009E0038">
        <w:rPr>
          <w:rFonts w:cs="Arial"/>
          <w:sz w:val="20"/>
          <w:szCs w:val="20"/>
          <w:lang w:val="en-GB"/>
        </w:rPr>
        <w:t xml:space="preserve"> 195</w:t>
      </w:r>
      <w:r w:rsidR="00E31D1F" w:rsidRPr="009E0038">
        <w:rPr>
          <w:rFonts w:cs="Arial"/>
          <w:sz w:val="20"/>
          <w:szCs w:val="20"/>
          <w:lang w:val="en-GB"/>
        </w:rPr>
        <w:t>–</w:t>
      </w:r>
      <w:r w:rsidRPr="009E0038">
        <w:rPr>
          <w:rFonts w:cs="Arial"/>
          <w:sz w:val="20"/>
          <w:szCs w:val="20"/>
          <w:lang w:val="en-GB"/>
        </w:rPr>
        <w:t>226.</w:t>
      </w:r>
    </w:p>
    <w:p w14:paraId="0D3FC302" w14:textId="2187F9DA" w:rsidR="00121110" w:rsidRPr="009E0038" w:rsidRDefault="00121110" w:rsidP="00714535">
      <w:pPr>
        <w:ind w:left="454" w:hanging="454"/>
        <w:rPr>
          <w:rFonts w:cs="Arial"/>
          <w:sz w:val="20"/>
          <w:szCs w:val="20"/>
          <w:lang w:val="en-GB"/>
        </w:rPr>
      </w:pPr>
      <w:r>
        <w:rPr>
          <w:rFonts w:cs="Arial"/>
          <w:sz w:val="20"/>
          <w:szCs w:val="20"/>
          <w:lang w:val="en-GB"/>
        </w:rPr>
        <w:t xml:space="preserve">Norris, Sigrid (2004), </w:t>
      </w:r>
      <w:r w:rsidRPr="00121110">
        <w:rPr>
          <w:rFonts w:cs="Arial"/>
          <w:i/>
          <w:sz w:val="20"/>
          <w:szCs w:val="20"/>
          <w:lang w:val="en-GB"/>
        </w:rPr>
        <w:t>Analyzing Multimodal Interaction: A Methodological Framework</w:t>
      </w:r>
      <w:r>
        <w:rPr>
          <w:rFonts w:cs="Arial"/>
          <w:sz w:val="20"/>
          <w:szCs w:val="20"/>
          <w:lang w:val="en-GB"/>
        </w:rPr>
        <w:t>. London</w:t>
      </w:r>
      <w:r w:rsidR="00A85919">
        <w:rPr>
          <w:rFonts w:cs="Arial"/>
          <w:sz w:val="20"/>
          <w:szCs w:val="20"/>
          <w:lang w:val="en-GB"/>
        </w:rPr>
        <w:t>/New York</w:t>
      </w:r>
      <w:r>
        <w:rPr>
          <w:rFonts w:cs="Arial"/>
          <w:sz w:val="20"/>
          <w:szCs w:val="20"/>
          <w:lang w:val="en-GB"/>
        </w:rPr>
        <w:t>: Routledge.</w:t>
      </w:r>
    </w:p>
    <w:p w14:paraId="73D27C27" w14:textId="77777777" w:rsidR="00714535" w:rsidRPr="009E0038" w:rsidRDefault="00965040" w:rsidP="00714535">
      <w:pPr>
        <w:ind w:left="454" w:hanging="454"/>
        <w:rPr>
          <w:rFonts w:cs="Arial"/>
          <w:sz w:val="20"/>
          <w:szCs w:val="20"/>
          <w:lang w:val="en-GB"/>
        </w:rPr>
      </w:pPr>
      <w:r w:rsidRPr="009E0038">
        <w:rPr>
          <w:rFonts w:cs="Arial"/>
          <w:sz w:val="20"/>
          <w:szCs w:val="20"/>
          <w:lang w:val="en-GB"/>
        </w:rPr>
        <w:t>Nor</w:t>
      </w:r>
      <w:r w:rsidR="00714535" w:rsidRPr="009E0038">
        <w:rPr>
          <w:rFonts w:cs="Arial"/>
          <w:sz w:val="20"/>
          <w:szCs w:val="20"/>
          <w:lang w:val="en-GB"/>
        </w:rPr>
        <w:t xml:space="preserve">ris, Sigrid &amp; Carmen D. Maier (2014) (eds.), </w:t>
      </w:r>
      <w:r w:rsidR="00714535" w:rsidRPr="009E0038">
        <w:rPr>
          <w:rFonts w:cs="Arial"/>
          <w:i/>
          <w:sz w:val="20"/>
          <w:szCs w:val="20"/>
          <w:lang w:val="en-GB"/>
        </w:rPr>
        <w:t xml:space="preserve">Interactions, Images and Texts. A Reader in Multimodality. </w:t>
      </w:r>
      <w:r w:rsidR="00714535" w:rsidRPr="009E0038">
        <w:rPr>
          <w:rFonts w:cs="Arial"/>
          <w:sz w:val="20"/>
          <w:szCs w:val="20"/>
          <w:lang w:val="en-GB"/>
        </w:rPr>
        <w:t>Berlin/New York: de Gruyter.</w:t>
      </w:r>
    </w:p>
    <w:p w14:paraId="6CF1EC76"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Nöth, Winfried (2000), </w:t>
      </w:r>
      <w:r w:rsidRPr="009E0038">
        <w:rPr>
          <w:rFonts w:cs="Arial"/>
          <w:i/>
          <w:sz w:val="20"/>
          <w:szCs w:val="20"/>
          <w:lang w:val="en-GB"/>
        </w:rPr>
        <w:t>Handbuch der Semiotik.</w:t>
      </w:r>
      <w:r w:rsidRPr="009E0038">
        <w:rPr>
          <w:rFonts w:cs="Arial"/>
          <w:sz w:val="20"/>
          <w:szCs w:val="20"/>
          <w:lang w:val="en-GB"/>
        </w:rPr>
        <w:t xml:space="preserve"> 2</w:t>
      </w:r>
      <w:r w:rsidR="002C5322" w:rsidRPr="009E0038">
        <w:rPr>
          <w:rFonts w:cs="Arial"/>
          <w:sz w:val="20"/>
          <w:szCs w:val="20"/>
          <w:lang w:val="en-GB"/>
        </w:rPr>
        <w:t>nd</w:t>
      </w:r>
      <w:r w:rsidRPr="009E0038">
        <w:rPr>
          <w:rFonts w:cs="Arial"/>
          <w:sz w:val="20"/>
          <w:szCs w:val="20"/>
          <w:lang w:val="en-GB"/>
        </w:rPr>
        <w:t xml:space="preserve"> ed. Stuttgart: Metzler.</w:t>
      </w:r>
    </w:p>
    <w:p w14:paraId="1809544B"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O’Halloran, Kay (ed.) (2004), </w:t>
      </w:r>
      <w:r w:rsidRPr="009E0038">
        <w:rPr>
          <w:rFonts w:cs="Arial"/>
          <w:i/>
          <w:sz w:val="20"/>
          <w:szCs w:val="20"/>
          <w:lang w:val="en-GB"/>
        </w:rPr>
        <w:t>Multimodal Discourse Analysis</w:t>
      </w:r>
      <w:r w:rsidRPr="009E0038">
        <w:rPr>
          <w:rFonts w:cs="Arial"/>
          <w:sz w:val="20"/>
          <w:szCs w:val="20"/>
          <w:lang w:val="en-GB"/>
        </w:rPr>
        <w:t>.</w:t>
      </w:r>
      <w:r w:rsidRPr="009E0038">
        <w:rPr>
          <w:rFonts w:cs="Arial"/>
          <w:i/>
          <w:sz w:val="20"/>
          <w:szCs w:val="20"/>
          <w:lang w:val="en-GB"/>
        </w:rPr>
        <w:t xml:space="preserve"> Systemic Functional Perspectives.</w:t>
      </w:r>
      <w:r w:rsidRPr="009E0038">
        <w:rPr>
          <w:rFonts w:cs="Arial"/>
          <w:sz w:val="20"/>
          <w:szCs w:val="20"/>
          <w:lang w:val="en-GB"/>
        </w:rPr>
        <w:t xml:space="preserve"> London: Continuum.</w:t>
      </w:r>
    </w:p>
    <w:p w14:paraId="38F38A9A" w14:textId="77777777" w:rsidR="00714535" w:rsidRPr="009E0038" w:rsidRDefault="00714535" w:rsidP="00714535">
      <w:pPr>
        <w:ind w:left="454" w:hanging="454"/>
        <w:rPr>
          <w:rFonts w:cs="Arial"/>
          <w:sz w:val="20"/>
          <w:szCs w:val="20"/>
          <w:lang w:val="en-GB"/>
        </w:rPr>
      </w:pPr>
      <w:r w:rsidRPr="009E0038">
        <w:rPr>
          <w:rFonts w:cs="Arial"/>
          <w:sz w:val="20"/>
          <w:szCs w:val="20"/>
          <w:lang w:val="en-GB"/>
        </w:rPr>
        <w:t>O’Halloran, Kay (200</w:t>
      </w:r>
      <w:r w:rsidR="00396DDE" w:rsidRPr="009E0038">
        <w:rPr>
          <w:rFonts w:cs="Arial"/>
          <w:sz w:val="20"/>
          <w:szCs w:val="20"/>
          <w:lang w:val="en-GB"/>
        </w:rPr>
        <w:t>5</w:t>
      </w:r>
      <w:r w:rsidRPr="009E0038">
        <w:rPr>
          <w:rFonts w:cs="Arial"/>
          <w:sz w:val="20"/>
          <w:szCs w:val="20"/>
          <w:lang w:val="en-GB"/>
        </w:rPr>
        <w:t xml:space="preserve">), </w:t>
      </w:r>
      <w:r w:rsidRPr="009E0038">
        <w:rPr>
          <w:rFonts w:cs="Arial"/>
          <w:i/>
          <w:sz w:val="20"/>
          <w:szCs w:val="20"/>
          <w:lang w:val="en-GB"/>
        </w:rPr>
        <w:t>Mathematical Discourse</w:t>
      </w:r>
      <w:r w:rsidR="00396DDE" w:rsidRPr="009E0038">
        <w:rPr>
          <w:rFonts w:cs="Arial"/>
          <w:i/>
          <w:sz w:val="20"/>
          <w:szCs w:val="20"/>
          <w:lang w:val="en-GB"/>
        </w:rPr>
        <w:t>.</w:t>
      </w:r>
      <w:r w:rsidRPr="009E0038">
        <w:rPr>
          <w:rFonts w:cs="Arial"/>
          <w:i/>
          <w:sz w:val="20"/>
          <w:szCs w:val="20"/>
          <w:lang w:val="en-GB"/>
        </w:rPr>
        <w:t xml:space="preserve"> Language, Symbolism</w:t>
      </w:r>
      <w:r w:rsidR="00396DDE" w:rsidRPr="009E0038">
        <w:rPr>
          <w:rFonts w:cs="Arial"/>
          <w:i/>
          <w:sz w:val="20"/>
          <w:szCs w:val="20"/>
          <w:lang w:val="en-GB"/>
        </w:rPr>
        <w:t>, and</w:t>
      </w:r>
      <w:r w:rsidRPr="009E0038">
        <w:rPr>
          <w:rFonts w:cs="Arial"/>
          <w:i/>
          <w:sz w:val="20"/>
          <w:szCs w:val="20"/>
          <w:lang w:val="en-GB"/>
        </w:rPr>
        <w:t xml:space="preserve"> Visual Images.</w:t>
      </w:r>
      <w:r w:rsidRPr="009E0038">
        <w:rPr>
          <w:rFonts w:cs="Arial"/>
          <w:sz w:val="20"/>
          <w:szCs w:val="20"/>
          <w:lang w:val="en-GB"/>
        </w:rPr>
        <w:t xml:space="preserve"> London: Continuum.</w:t>
      </w:r>
    </w:p>
    <w:p w14:paraId="7219091D"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Oviatt, Sharon L. (1999), “Ten myths of multimodal interaction”. </w:t>
      </w:r>
      <w:r w:rsidRPr="009E0038">
        <w:rPr>
          <w:rFonts w:cs="Arial"/>
          <w:i/>
          <w:sz w:val="20"/>
          <w:szCs w:val="20"/>
          <w:lang w:val="en-GB"/>
        </w:rPr>
        <w:t>Communications of the ACM</w:t>
      </w:r>
      <w:r w:rsidRPr="009E0038">
        <w:rPr>
          <w:rFonts w:cs="Arial"/>
          <w:sz w:val="20"/>
          <w:szCs w:val="20"/>
          <w:lang w:val="en-GB"/>
        </w:rPr>
        <w:t xml:space="preserve"> 42,11: 74-81.</w:t>
      </w:r>
    </w:p>
    <w:p w14:paraId="457F8F34" w14:textId="77777777" w:rsidR="00C52DE9" w:rsidRPr="009E0038" w:rsidRDefault="00C52DE9" w:rsidP="00714535">
      <w:pPr>
        <w:ind w:left="454" w:hanging="454"/>
        <w:rPr>
          <w:rFonts w:cs="Arial"/>
          <w:sz w:val="20"/>
          <w:szCs w:val="20"/>
          <w:lang w:val="en-GB"/>
        </w:rPr>
      </w:pPr>
      <w:r w:rsidRPr="009E0038">
        <w:rPr>
          <w:sz w:val="20"/>
          <w:szCs w:val="20"/>
          <w:lang w:val="en-GB"/>
        </w:rPr>
        <w:t xml:space="preserve">Posner, Roland (1993), “Believing, Causing, Intending. The Basis for a Hierarchy of Sign Concepts in the Reconstruction of Communication”. In: René J. Jorna, Barend van Heusden und Roland Posner (Hg.): </w:t>
      </w:r>
      <w:r w:rsidRPr="009E0038">
        <w:rPr>
          <w:i/>
          <w:iCs/>
          <w:sz w:val="20"/>
          <w:szCs w:val="20"/>
          <w:lang w:val="en-GB"/>
        </w:rPr>
        <w:t xml:space="preserve">Signs, Search and Communication. Semiotic Aspects of Artificial Intelligence. </w:t>
      </w:r>
      <w:r w:rsidRPr="009E0038">
        <w:rPr>
          <w:sz w:val="20"/>
          <w:szCs w:val="20"/>
          <w:lang w:val="en-GB"/>
        </w:rPr>
        <w:t>Berlin et al.: de Gruyter. 215-270.</w:t>
      </w:r>
    </w:p>
    <w:p w14:paraId="49A5867F" w14:textId="77777777" w:rsidR="00714535" w:rsidRPr="009E0038" w:rsidRDefault="00714535" w:rsidP="00714535">
      <w:pPr>
        <w:ind w:left="454" w:hanging="454"/>
        <w:rPr>
          <w:rFonts w:cs="Arial"/>
          <w:sz w:val="20"/>
          <w:szCs w:val="20"/>
          <w:lang w:val="en-GB"/>
        </w:rPr>
      </w:pPr>
      <w:r w:rsidRPr="009E0038">
        <w:rPr>
          <w:rFonts w:cs="Arial"/>
          <w:sz w:val="20"/>
          <w:szCs w:val="20"/>
          <w:lang w:val="en-GB"/>
        </w:rPr>
        <w:t xml:space="preserve">Posner, Roland (2003), “Sign Economy in Language and Related Sign Systems”. </w:t>
      </w:r>
      <w:r w:rsidRPr="009E0038">
        <w:rPr>
          <w:rFonts w:cs="Arial"/>
          <w:i/>
          <w:sz w:val="20"/>
          <w:szCs w:val="20"/>
          <w:lang w:val="en-GB"/>
        </w:rPr>
        <w:t>Linguistic Agency</w:t>
      </w:r>
      <w:r w:rsidRPr="009E0038">
        <w:rPr>
          <w:rFonts w:cs="Arial"/>
          <w:sz w:val="20"/>
          <w:szCs w:val="20"/>
          <w:lang w:val="en-GB"/>
        </w:rPr>
        <w:t xml:space="preserve">, University of Essen LAUD. </w:t>
      </w:r>
      <w:r w:rsidRPr="009E0038">
        <w:rPr>
          <w:rFonts w:cs="Arial"/>
          <w:i/>
          <w:sz w:val="20"/>
          <w:szCs w:val="20"/>
          <w:lang w:val="en-GB"/>
        </w:rPr>
        <w:t>Series A: General and Theoretical</w:t>
      </w:r>
      <w:r w:rsidRPr="009E0038">
        <w:rPr>
          <w:rFonts w:cs="Arial"/>
          <w:sz w:val="20"/>
          <w:szCs w:val="20"/>
          <w:lang w:val="en-GB"/>
        </w:rPr>
        <w:t>, 574, 1-25.</w:t>
      </w:r>
    </w:p>
    <w:p w14:paraId="6E259059" w14:textId="77777777" w:rsidR="00714535" w:rsidRPr="009E0038" w:rsidRDefault="00714535" w:rsidP="00714535">
      <w:pPr>
        <w:ind w:left="454" w:hanging="454"/>
        <w:rPr>
          <w:rFonts w:cs="Arial"/>
          <w:sz w:val="20"/>
          <w:szCs w:val="20"/>
          <w:lang w:val="en-GB"/>
        </w:rPr>
      </w:pPr>
      <w:r w:rsidRPr="00610E7D">
        <w:rPr>
          <w:rFonts w:cs="Arial"/>
          <w:sz w:val="20"/>
          <w:szCs w:val="20"/>
        </w:rPr>
        <w:t xml:space="preserve">Posner, Roland, Klaus Robering </w:t>
      </w:r>
      <w:r w:rsidR="00E40F4C" w:rsidRPr="00610E7D">
        <w:rPr>
          <w:rFonts w:cs="Arial"/>
          <w:sz w:val="20"/>
          <w:szCs w:val="20"/>
        </w:rPr>
        <w:t>&amp;</w:t>
      </w:r>
      <w:r w:rsidRPr="00610E7D">
        <w:rPr>
          <w:rFonts w:cs="Arial"/>
          <w:sz w:val="20"/>
          <w:szCs w:val="20"/>
        </w:rPr>
        <w:t xml:space="preserve"> Thomas A. Sebeok (Hg.) (1997–2004), </w:t>
      </w:r>
      <w:r w:rsidRPr="00610E7D">
        <w:rPr>
          <w:rFonts w:cs="Arial"/>
          <w:i/>
          <w:iCs/>
          <w:sz w:val="20"/>
          <w:szCs w:val="20"/>
        </w:rPr>
        <w:t xml:space="preserve">Semiotik / Semiotics. Ein Handbuch zu den zeichentheoretischen Grundlagen von Natur und Kultur. </w:t>
      </w:r>
      <w:r w:rsidRPr="009E0038">
        <w:rPr>
          <w:rFonts w:cs="Arial"/>
          <w:sz w:val="20"/>
          <w:szCs w:val="20"/>
          <w:lang w:val="en-GB"/>
        </w:rPr>
        <w:t xml:space="preserve">4 Bde. Berlin </w:t>
      </w:r>
      <w:r w:rsidR="00C52DE9" w:rsidRPr="009E0038">
        <w:rPr>
          <w:rFonts w:cs="Arial"/>
          <w:sz w:val="20"/>
          <w:szCs w:val="20"/>
          <w:lang w:val="en-GB"/>
        </w:rPr>
        <w:t>et al.</w:t>
      </w:r>
      <w:r w:rsidRPr="009E0038">
        <w:rPr>
          <w:rFonts w:cs="Arial"/>
          <w:sz w:val="20"/>
          <w:szCs w:val="20"/>
          <w:lang w:val="en-GB"/>
        </w:rPr>
        <w:t>: de Gruyter.</w:t>
      </w:r>
    </w:p>
    <w:p w14:paraId="321F9AD9" w14:textId="77777777" w:rsidR="00B1411E" w:rsidRPr="009E0038" w:rsidRDefault="00B1411E" w:rsidP="00714535">
      <w:pPr>
        <w:ind w:left="454" w:hanging="454"/>
        <w:rPr>
          <w:rFonts w:cs="Arial"/>
          <w:sz w:val="20"/>
          <w:szCs w:val="20"/>
          <w:lang w:val="en-GB"/>
        </w:rPr>
      </w:pPr>
      <w:r w:rsidRPr="009E0038">
        <w:rPr>
          <w:rFonts w:cs="Arial"/>
          <w:sz w:val="20"/>
          <w:szCs w:val="20"/>
          <w:lang w:val="en-GB"/>
        </w:rPr>
        <w:t xml:space="preserve">Royce, Terry (1998), “Synergy on the Page: Exploring Intersemiotic Complementarity in Page-Based Multimodal Text” </w:t>
      </w:r>
      <w:r w:rsidRPr="009E0038">
        <w:rPr>
          <w:rFonts w:cs="Arial"/>
          <w:i/>
          <w:sz w:val="20"/>
          <w:szCs w:val="20"/>
          <w:lang w:val="en-GB"/>
        </w:rPr>
        <w:t>JASFL Occasional Papers 1(1)</w:t>
      </w:r>
      <w:r w:rsidRPr="009E0038">
        <w:rPr>
          <w:rFonts w:cs="Arial"/>
          <w:sz w:val="20"/>
          <w:szCs w:val="20"/>
          <w:lang w:val="en-GB"/>
        </w:rPr>
        <w:t>, 25–50.</w:t>
      </w:r>
    </w:p>
    <w:p w14:paraId="01843BB2" w14:textId="77777777" w:rsidR="00714535" w:rsidRPr="0019003C" w:rsidRDefault="00714535" w:rsidP="00714535">
      <w:pPr>
        <w:ind w:left="454" w:hanging="454"/>
        <w:rPr>
          <w:rFonts w:cs="Arial"/>
          <w:sz w:val="20"/>
          <w:szCs w:val="20"/>
        </w:rPr>
      </w:pPr>
      <w:r w:rsidRPr="009E0038">
        <w:rPr>
          <w:rFonts w:cs="Arial"/>
          <w:sz w:val="20"/>
          <w:szCs w:val="20"/>
          <w:lang w:val="en-GB"/>
        </w:rPr>
        <w:t xml:space="preserve">Royce, Terry D. &amp; Wendy L. Bowcher (2007), </w:t>
      </w:r>
      <w:r w:rsidR="00886D99" w:rsidRPr="009E0038">
        <w:rPr>
          <w:rFonts w:cs="Arial"/>
          <w:i/>
          <w:sz w:val="20"/>
          <w:szCs w:val="20"/>
          <w:lang w:val="en-GB"/>
        </w:rPr>
        <w:t>New Directions in the Analysis of Multimodal Discourse</w:t>
      </w:r>
      <w:r w:rsidRPr="009E0038">
        <w:rPr>
          <w:rFonts w:cs="Arial"/>
          <w:i/>
          <w:sz w:val="20"/>
          <w:szCs w:val="20"/>
          <w:lang w:val="en-GB"/>
        </w:rPr>
        <w:t>.</w:t>
      </w:r>
      <w:r w:rsidRPr="009E0038">
        <w:rPr>
          <w:rFonts w:cs="Arial"/>
          <w:sz w:val="20"/>
          <w:szCs w:val="20"/>
          <w:lang w:val="en-GB"/>
        </w:rPr>
        <w:t xml:space="preserve"> </w:t>
      </w:r>
      <w:r w:rsidRPr="0019003C">
        <w:rPr>
          <w:rFonts w:cs="Arial"/>
          <w:sz w:val="20"/>
          <w:szCs w:val="20"/>
        </w:rPr>
        <w:t>London: Erlbaum.</w:t>
      </w:r>
    </w:p>
    <w:p w14:paraId="25970E8A" w14:textId="77777777" w:rsidR="00714535" w:rsidRPr="0019003C" w:rsidRDefault="00714535" w:rsidP="00714535">
      <w:pPr>
        <w:ind w:left="454" w:hanging="454"/>
        <w:rPr>
          <w:rFonts w:cs="Arial"/>
          <w:sz w:val="20"/>
          <w:szCs w:val="20"/>
        </w:rPr>
      </w:pPr>
      <w:r w:rsidRPr="0019003C">
        <w:rPr>
          <w:rFonts w:cs="Arial"/>
          <w:sz w:val="20"/>
          <w:szCs w:val="20"/>
        </w:rPr>
        <w:t xml:space="preserve">Saussure, Ferdinand de (1916), </w:t>
      </w:r>
      <w:r w:rsidRPr="0019003C">
        <w:rPr>
          <w:rFonts w:eastAsia="TimesNRMT-Italic" w:cs="Arial"/>
          <w:i/>
          <w:iCs/>
          <w:sz w:val="20"/>
          <w:szCs w:val="20"/>
        </w:rPr>
        <w:t xml:space="preserve">Cours de linguistique générale. </w:t>
      </w:r>
      <w:r w:rsidRPr="0019003C">
        <w:rPr>
          <w:rFonts w:cs="Arial"/>
          <w:sz w:val="20"/>
          <w:szCs w:val="20"/>
        </w:rPr>
        <w:t>Lausanne: Payot.</w:t>
      </w:r>
    </w:p>
    <w:p w14:paraId="05C1748E" w14:textId="77777777" w:rsidR="00003AC8" w:rsidRPr="00003AC8" w:rsidRDefault="00003AC8" w:rsidP="00003AC8">
      <w:pPr>
        <w:ind w:left="454" w:hanging="454"/>
        <w:rPr>
          <w:rFonts w:cs="Arial"/>
          <w:sz w:val="20"/>
          <w:szCs w:val="20"/>
        </w:rPr>
      </w:pPr>
      <w:r w:rsidRPr="00610E7D">
        <w:rPr>
          <w:rFonts w:cs="Arial"/>
          <w:sz w:val="20"/>
          <w:szCs w:val="20"/>
        </w:rPr>
        <w:t xml:space="preserve">Schneider, Jan Georg &amp; Hartmut Stöckl (eds.) (2011), </w:t>
      </w:r>
      <w:r w:rsidRPr="00610E7D">
        <w:rPr>
          <w:rFonts w:cs="Arial"/>
          <w:i/>
          <w:sz w:val="20"/>
          <w:szCs w:val="20"/>
        </w:rPr>
        <w:t>Medientheorien und Multimodalität. Ein TV-Werbespot – Sieben methodische Beschreibungsansätze</w:t>
      </w:r>
      <w:r w:rsidRPr="00610E7D">
        <w:rPr>
          <w:rFonts w:cs="Arial"/>
          <w:sz w:val="20"/>
          <w:szCs w:val="20"/>
        </w:rPr>
        <w:t xml:space="preserve">. </w:t>
      </w:r>
      <w:r w:rsidRPr="00003AC8">
        <w:rPr>
          <w:rFonts w:cs="Arial"/>
          <w:sz w:val="20"/>
          <w:szCs w:val="20"/>
        </w:rPr>
        <w:t>Köln: Halem.</w:t>
      </w:r>
    </w:p>
    <w:p w14:paraId="2F1581A6" w14:textId="535753E1" w:rsidR="007216C9" w:rsidRPr="00610E7D" w:rsidRDefault="00E25EB6" w:rsidP="00714535">
      <w:pPr>
        <w:ind w:left="454" w:hanging="454"/>
        <w:rPr>
          <w:rFonts w:cs="Arial"/>
          <w:sz w:val="20"/>
          <w:szCs w:val="20"/>
        </w:rPr>
      </w:pPr>
      <w:r w:rsidRPr="00610E7D">
        <w:rPr>
          <w:rFonts w:cs="Arial"/>
          <w:sz w:val="20"/>
          <w:szCs w:val="20"/>
        </w:rPr>
        <w:t>Schöps, Doris (2013), “Korpusgestützte filmische Diskursanalyse am Beispiel des DEFA-Films”, in: Siefkes/Schöps 2013a: 321-352.</w:t>
      </w:r>
    </w:p>
    <w:p w14:paraId="293D0FB5" w14:textId="77777777" w:rsidR="00FC2BDB" w:rsidRPr="000F2ED5" w:rsidRDefault="00FC2BDB" w:rsidP="00714535">
      <w:pPr>
        <w:ind w:left="454" w:hanging="454"/>
        <w:rPr>
          <w:rFonts w:cs="Arial"/>
          <w:sz w:val="20"/>
          <w:szCs w:val="20"/>
          <w:lang w:val="en-GB"/>
        </w:rPr>
      </w:pPr>
      <w:r w:rsidRPr="009E0038">
        <w:rPr>
          <w:rFonts w:cs="Arial"/>
          <w:sz w:val="20"/>
          <w:szCs w:val="20"/>
          <w:lang w:val="en-GB"/>
        </w:rPr>
        <w:t xml:space="preserve">Schriver, Karen A. (1997), </w:t>
      </w:r>
      <w:r w:rsidRPr="009E0038">
        <w:rPr>
          <w:rFonts w:cs="Arial"/>
          <w:i/>
          <w:sz w:val="20"/>
          <w:szCs w:val="20"/>
          <w:lang w:val="en-GB"/>
        </w:rPr>
        <w:t>Dynamics in Document Design: Creating Texts for Readers.</w:t>
      </w:r>
      <w:r w:rsidRPr="009E0038">
        <w:rPr>
          <w:rFonts w:cs="Arial"/>
          <w:sz w:val="20"/>
          <w:szCs w:val="20"/>
          <w:lang w:val="en-GB"/>
        </w:rPr>
        <w:t xml:space="preserve"> </w:t>
      </w:r>
      <w:r w:rsidRPr="000F2ED5">
        <w:rPr>
          <w:rFonts w:cs="Arial"/>
          <w:sz w:val="20"/>
          <w:szCs w:val="20"/>
          <w:lang w:val="en-GB"/>
        </w:rPr>
        <w:t>New York: Wiley.</w:t>
      </w:r>
    </w:p>
    <w:p w14:paraId="0ED8B1C5" w14:textId="44996613" w:rsidR="00121110" w:rsidRPr="000F2ED5" w:rsidRDefault="00121110" w:rsidP="00714535">
      <w:pPr>
        <w:ind w:left="454" w:hanging="454"/>
        <w:rPr>
          <w:rFonts w:cs="Arial"/>
          <w:sz w:val="20"/>
          <w:szCs w:val="20"/>
        </w:rPr>
      </w:pPr>
      <w:r w:rsidRPr="00121110">
        <w:rPr>
          <w:rFonts w:cs="Arial"/>
          <w:sz w:val="20"/>
          <w:szCs w:val="20"/>
          <w:lang w:val="en-GB"/>
        </w:rPr>
        <w:t>Scollon</w:t>
      </w:r>
      <w:r>
        <w:rPr>
          <w:rFonts w:cs="Arial"/>
          <w:sz w:val="20"/>
          <w:szCs w:val="20"/>
          <w:lang w:val="en-GB"/>
        </w:rPr>
        <w:t xml:space="preserve">, </w:t>
      </w:r>
      <w:r w:rsidRPr="00121110">
        <w:rPr>
          <w:rFonts w:cs="Arial"/>
          <w:sz w:val="20"/>
          <w:szCs w:val="20"/>
          <w:lang w:val="en-GB"/>
        </w:rPr>
        <w:t>Ronald (2001)</w:t>
      </w:r>
      <w:r>
        <w:rPr>
          <w:rFonts w:cs="Arial"/>
          <w:sz w:val="20"/>
          <w:szCs w:val="20"/>
          <w:lang w:val="en-GB"/>
        </w:rPr>
        <w:t>,</w:t>
      </w:r>
      <w:r w:rsidRPr="00121110">
        <w:rPr>
          <w:rFonts w:cs="Arial"/>
          <w:sz w:val="20"/>
          <w:szCs w:val="20"/>
          <w:lang w:val="en-GB"/>
        </w:rPr>
        <w:t xml:space="preserve"> </w:t>
      </w:r>
      <w:r w:rsidRPr="00121110">
        <w:rPr>
          <w:rFonts w:cs="Arial"/>
          <w:i/>
          <w:sz w:val="20"/>
          <w:szCs w:val="20"/>
          <w:lang w:val="en-GB"/>
        </w:rPr>
        <w:t>Mediated discourse</w:t>
      </w:r>
      <w:r>
        <w:rPr>
          <w:rFonts w:cs="Arial"/>
          <w:i/>
          <w:sz w:val="20"/>
          <w:szCs w:val="20"/>
          <w:lang w:val="en-GB"/>
        </w:rPr>
        <w:t>. T</w:t>
      </w:r>
      <w:r w:rsidRPr="00121110">
        <w:rPr>
          <w:rFonts w:cs="Arial"/>
          <w:i/>
          <w:sz w:val="20"/>
          <w:szCs w:val="20"/>
          <w:lang w:val="en-GB"/>
        </w:rPr>
        <w:t>he nexus of practice</w:t>
      </w:r>
      <w:r w:rsidRPr="00121110">
        <w:rPr>
          <w:rFonts w:cs="Arial"/>
          <w:sz w:val="20"/>
          <w:szCs w:val="20"/>
          <w:lang w:val="en-GB"/>
        </w:rPr>
        <w:t xml:space="preserve">. </w:t>
      </w:r>
      <w:r w:rsidRPr="000F2ED5">
        <w:rPr>
          <w:rFonts w:cs="Arial"/>
          <w:sz w:val="20"/>
          <w:szCs w:val="20"/>
        </w:rPr>
        <w:t>London</w:t>
      </w:r>
      <w:r w:rsidR="003902A3" w:rsidRPr="000F2ED5">
        <w:rPr>
          <w:rFonts w:cs="Arial"/>
          <w:sz w:val="20"/>
          <w:szCs w:val="20"/>
        </w:rPr>
        <w:t>/New York</w:t>
      </w:r>
      <w:r w:rsidRPr="000F2ED5">
        <w:rPr>
          <w:rFonts w:cs="Arial"/>
          <w:sz w:val="20"/>
          <w:szCs w:val="20"/>
        </w:rPr>
        <w:t>: Routledge.</w:t>
      </w:r>
    </w:p>
    <w:p w14:paraId="3C1FF2C8" w14:textId="77777777" w:rsidR="00E25EB6" w:rsidRPr="00610E7D" w:rsidRDefault="00E25EB6" w:rsidP="00E25EB6">
      <w:pPr>
        <w:ind w:left="454" w:hanging="454"/>
        <w:rPr>
          <w:rFonts w:cs="Arial"/>
          <w:sz w:val="20"/>
          <w:szCs w:val="20"/>
          <w:lang w:eastAsia="it-IT"/>
        </w:rPr>
      </w:pPr>
      <w:r w:rsidRPr="00610E7D">
        <w:rPr>
          <w:rFonts w:cs="Arial"/>
          <w:sz w:val="20"/>
          <w:szCs w:val="20"/>
          <w:lang w:eastAsia="it-IT"/>
        </w:rPr>
        <w:t>Siefkes, Martin (2008),</w:t>
      </w:r>
      <w:r w:rsidRPr="00610E7D">
        <w:rPr>
          <w:sz w:val="20"/>
          <w:szCs w:val="20"/>
        </w:rPr>
        <w:t xml:space="preserve">“Unkooperativität und andere kommunikative Randphänomene in </w:t>
      </w:r>
      <w:r w:rsidRPr="00610E7D">
        <w:rPr>
          <w:i/>
          <w:sz w:val="20"/>
          <w:szCs w:val="20"/>
        </w:rPr>
        <w:t>Die Zeit und das Zimmer</w:t>
      </w:r>
      <w:r w:rsidRPr="00610E7D">
        <w:rPr>
          <w:sz w:val="20"/>
          <w:szCs w:val="20"/>
        </w:rPr>
        <w:t xml:space="preserve"> von Botho Strauß”. </w:t>
      </w:r>
      <w:r w:rsidRPr="00610E7D">
        <w:rPr>
          <w:i/>
          <w:sz w:val="20"/>
          <w:szCs w:val="20"/>
        </w:rPr>
        <w:t>Kodikas/Code 31, 1-2</w:t>
      </w:r>
      <w:r w:rsidRPr="00610E7D">
        <w:rPr>
          <w:iCs/>
          <w:sz w:val="20"/>
          <w:szCs w:val="20"/>
        </w:rPr>
        <w:t xml:space="preserve">: </w:t>
      </w:r>
      <w:r w:rsidRPr="00610E7D">
        <w:rPr>
          <w:sz w:val="20"/>
          <w:szCs w:val="20"/>
        </w:rPr>
        <w:t>91-118.</w:t>
      </w:r>
    </w:p>
    <w:p w14:paraId="30B1C03E" w14:textId="77777777" w:rsidR="00E25EB6" w:rsidRPr="009E0038" w:rsidRDefault="00E25EB6" w:rsidP="00E25EB6">
      <w:pPr>
        <w:ind w:left="454" w:hanging="454"/>
        <w:rPr>
          <w:rFonts w:cs="Arial"/>
          <w:sz w:val="20"/>
          <w:szCs w:val="20"/>
          <w:lang w:val="en-GB" w:eastAsia="it-IT"/>
        </w:rPr>
      </w:pPr>
      <w:r w:rsidRPr="00610E7D">
        <w:rPr>
          <w:rFonts w:cs="Arial"/>
          <w:sz w:val="20"/>
          <w:szCs w:val="20"/>
          <w:lang w:eastAsia="it-IT"/>
        </w:rPr>
        <w:t xml:space="preserve">Siefkes, Martin (2009), </w:t>
      </w:r>
      <w:r w:rsidRPr="00610E7D">
        <w:rPr>
          <w:sz w:val="20"/>
          <w:szCs w:val="20"/>
        </w:rPr>
        <w:t>“</w:t>
      </w:r>
      <w:r w:rsidRPr="00610E7D">
        <w:rPr>
          <w:rFonts w:cs="Arial"/>
          <w:sz w:val="20"/>
          <w:szCs w:val="20"/>
          <w:lang w:eastAsia="it-IT"/>
        </w:rPr>
        <w:t>Zeichenmaterie und Zeichenträger bei stilistischen Zeichen</w:t>
      </w:r>
      <w:r w:rsidRPr="00610E7D">
        <w:rPr>
          <w:sz w:val="20"/>
          <w:szCs w:val="20"/>
        </w:rPr>
        <w:t>”</w:t>
      </w:r>
      <w:r w:rsidRPr="00610E7D">
        <w:rPr>
          <w:rFonts w:cs="Arial"/>
          <w:sz w:val="20"/>
          <w:szCs w:val="20"/>
          <w:lang w:eastAsia="it-IT"/>
        </w:rPr>
        <w:t xml:space="preserve">. </w:t>
      </w:r>
      <w:r w:rsidRPr="009E0038">
        <w:rPr>
          <w:rFonts w:cs="Arial"/>
          <w:i/>
          <w:sz w:val="20"/>
          <w:szCs w:val="20"/>
          <w:lang w:val="en-GB" w:eastAsia="it-IT"/>
        </w:rPr>
        <w:t>Kodikas/Code 32, 1-2:</w:t>
      </w:r>
      <w:r w:rsidRPr="009E0038">
        <w:rPr>
          <w:rFonts w:cs="Arial"/>
          <w:sz w:val="20"/>
          <w:szCs w:val="20"/>
          <w:lang w:val="en-GB" w:eastAsia="it-IT"/>
        </w:rPr>
        <w:t xml:space="preserve"> 63-83.</w:t>
      </w:r>
    </w:p>
    <w:p w14:paraId="2E28DF58" w14:textId="2DDBA96B" w:rsidR="00E25EB6" w:rsidRPr="00CF33C1" w:rsidRDefault="00E25EB6" w:rsidP="00E25EB6">
      <w:pPr>
        <w:ind w:left="454" w:hanging="454"/>
        <w:rPr>
          <w:rFonts w:cs="Arial"/>
          <w:sz w:val="20"/>
          <w:szCs w:val="20"/>
          <w:lang w:eastAsia="it-IT"/>
        </w:rPr>
      </w:pPr>
      <w:r w:rsidRPr="00121110">
        <w:rPr>
          <w:rFonts w:cs="Arial"/>
          <w:sz w:val="20"/>
          <w:szCs w:val="20"/>
          <w:lang w:val="en-GB" w:eastAsia="it-IT"/>
        </w:rPr>
        <w:t xml:space="preserve">Siefkes, Martin (2011), </w:t>
      </w:r>
      <w:r w:rsidRPr="00121110">
        <w:rPr>
          <w:sz w:val="20"/>
          <w:szCs w:val="20"/>
          <w:lang w:val="en-GB"/>
        </w:rPr>
        <w:t>“</w:t>
      </w:r>
      <w:r w:rsidR="00121110" w:rsidRPr="00121110">
        <w:rPr>
          <w:rFonts w:cs="Arial"/>
          <w:sz w:val="20"/>
          <w:szCs w:val="20"/>
          <w:lang w:val="en-GB" w:eastAsia="it-IT"/>
        </w:rPr>
        <w:t>Style.</w:t>
      </w:r>
      <w:r w:rsidRPr="00121110">
        <w:rPr>
          <w:rFonts w:cs="Arial"/>
          <w:sz w:val="20"/>
          <w:szCs w:val="20"/>
          <w:lang w:val="en-GB" w:eastAsia="it-IT"/>
        </w:rPr>
        <w:t xml:space="preserve"> A New Semiotic View on an Old Problem</w:t>
      </w:r>
      <w:r w:rsidRPr="00121110">
        <w:rPr>
          <w:sz w:val="20"/>
          <w:szCs w:val="20"/>
          <w:lang w:val="en-GB"/>
        </w:rPr>
        <w:t>”</w:t>
      </w:r>
      <w:r w:rsidRPr="00121110">
        <w:rPr>
          <w:rFonts w:cs="Arial"/>
          <w:sz w:val="20"/>
          <w:szCs w:val="20"/>
          <w:lang w:val="en-GB" w:eastAsia="it-IT"/>
        </w:rPr>
        <w:t xml:space="preserve">. </w:t>
      </w:r>
      <w:r w:rsidRPr="00CF33C1">
        <w:rPr>
          <w:rFonts w:cs="Arial"/>
          <w:i/>
          <w:sz w:val="20"/>
          <w:szCs w:val="20"/>
          <w:lang w:eastAsia="it-IT"/>
        </w:rPr>
        <w:t>Kodikas/Code 34, 1-2:</w:t>
      </w:r>
      <w:r w:rsidRPr="00CF33C1">
        <w:rPr>
          <w:rFonts w:cs="Arial"/>
          <w:sz w:val="20"/>
          <w:szCs w:val="20"/>
          <w:lang w:eastAsia="it-IT"/>
        </w:rPr>
        <w:t xml:space="preserve"> 15-25.</w:t>
      </w:r>
    </w:p>
    <w:p w14:paraId="710CFE1F" w14:textId="77777777" w:rsidR="00E25EB6" w:rsidRPr="009E0038" w:rsidRDefault="00E25EB6" w:rsidP="00E25EB6">
      <w:pPr>
        <w:ind w:left="454" w:hanging="454"/>
        <w:rPr>
          <w:rFonts w:cs="Arial"/>
          <w:sz w:val="20"/>
          <w:szCs w:val="20"/>
          <w:lang w:val="en-GB" w:eastAsia="it-IT"/>
        </w:rPr>
      </w:pPr>
      <w:r w:rsidRPr="00610E7D">
        <w:rPr>
          <w:rFonts w:cs="Arial"/>
          <w:sz w:val="20"/>
          <w:szCs w:val="20"/>
          <w:lang w:eastAsia="it-IT"/>
        </w:rPr>
        <w:t xml:space="preserve">Siefkes, Martin (2012a), </w:t>
      </w:r>
      <w:r w:rsidRPr="00610E7D">
        <w:rPr>
          <w:rFonts w:cs="Arial"/>
          <w:i/>
          <w:sz w:val="20"/>
          <w:szCs w:val="20"/>
          <w:lang w:eastAsia="it-IT"/>
        </w:rPr>
        <w:t>Stil als Zeichenprozess. Wie Variation bei Verhalten, Artefakten und Texten Information erzeugt.</w:t>
      </w:r>
      <w:r w:rsidRPr="00610E7D">
        <w:rPr>
          <w:rFonts w:cs="Arial"/>
          <w:sz w:val="20"/>
          <w:szCs w:val="20"/>
          <w:lang w:eastAsia="it-IT"/>
        </w:rPr>
        <w:t xml:space="preserve"> </w:t>
      </w:r>
      <w:r w:rsidRPr="009E0038">
        <w:rPr>
          <w:rFonts w:cs="Arial"/>
          <w:sz w:val="20"/>
          <w:szCs w:val="20"/>
          <w:lang w:val="en-GB" w:eastAsia="it-IT"/>
        </w:rPr>
        <w:t>Würzburg: Königshausen &amp; Neumann.</w:t>
      </w:r>
    </w:p>
    <w:p w14:paraId="1A7DCC39" w14:textId="77777777" w:rsidR="00E25EB6" w:rsidRPr="00610E7D" w:rsidRDefault="00E25EB6" w:rsidP="00E25EB6">
      <w:pPr>
        <w:ind w:left="454" w:hanging="454"/>
        <w:rPr>
          <w:i/>
          <w:sz w:val="20"/>
          <w:szCs w:val="20"/>
        </w:rPr>
      </w:pPr>
      <w:r w:rsidRPr="009E0038">
        <w:rPr>
          <w:sz w:val="20"/>
          <w:szCs w:val="20"/>
          <w:lang w:val="en-GB"/>
        </w:rPr>
        <w:t xml:space="preserve">Siefkes, Martin (2012b), “The semantics of artefacts: How we give meaning to the things we produce and use”. </w:t>
      </w:r>
      <w:r w:rsidRPr="00610E7D">
        <w:rPr>
          <w:i/>
          <w:sz w:val="20"/>
          <w:szCs w:val="20"/>
        </w:rPr>
        <w:t>Themenheft zu Image 16: Semiotik.</w:t>
      </w:r>
    </w:p>
    <w:p w14:paraId="67105BFB" w14:textId="77777777" w:rsidR="00E25EB6" w:rsidRPr="00610E7D" w:rsidRDefault="00E25EB6" w:rsidP="00E25EB6">
      <w:pPr>
        <w:ind w:left="454" w:firstLine="0"/>
        <w:rPr>
          <w:sz w:val="20"/>
          <w:szCs w:val="20"/>
        </w:rPr>
      </w:pPr>
      <w:r w:rsidRPr="00610E7D">
        <w:rPr>
          <w:sz w:val="20"/>
          <w:szCs w:val="20"/>
        </w:rPr>
        <w:t>http://www.gib.uni-tuebingen.de/image/ausgaben?function=fnArticle&amp;showArticle=218</w:t>
      </w:r>
    </w:p>
    <w:p w14:paraId="79A58BA4" w14:textId="77777777" w:rsidR="00E25EB6" w:rsidRPr="00610E7D" w:rsidRDefault="00E25EB6" w:rsidP="00E25EB6">
      <w:pPr>
        <w:ind w:left="454" w:hanging="454"/>
        <w:rPr>
          <w:rFonts w:cs="Arial"/>
          <w:sz w:val="20"/>
          <w:szCs w:val="20"/>
          <w:lang w:eastAsia="it-IT"/>
        </w:rPr>
      </w:pPr>
      <w:r w:rsidRPr="00610E7D">
        <w:rPr>
          <w:sz w:val="20"/>
          <w:szCs w:val="20"/>
        </w:rPr>
        <w:t xml:space="preserve">Siefkes, Martin (2012c), “Grenzfälle der Kommunikation”, in: E. W. B. Hess-Lüttich (ed.), </w:t>
      </w:r>
      <w:r w:rsidRPr="00610E7D">
        <w:rPr>
          <w:rStyle w:val="Hervorhebung"/>
          <w:sz w:val="20"/>
          <w:szCs w:val="20"/>
        </w:rPr>
        <w:t>Sign Culture – Zeichen Kultur.</w:t>
      </w:r>
      <w:r w:rsidRPr="00610E7D">
        <w:rPr>
          <w:sz w:val="20"/>
          <w:szCs w:val="20"/>
        </w:rPr>
        <w:t xml:space="preserve"> Würzburg: Königshausen &amp; Neumann, 503-525.</w:t>
      </w:r>
    </w:p>
    <w:p w14:paraId="5EEAFC27" w14:textId="77777777" w:rsidR="00E25EB6" w:rsidRPr="00610E7D" w:rsidRDefault="00E25EB6" w:rsidP="00E25EB6">
      <w:pPr>
        <w:ind w:left="454" w:hanging="454"/>
        <w:rPr>
          <w:rFonts w:cs="Arial"/>
          <w:sz w:val="20"/>
          <w:szCs w:val="20"/>
          <w:lang w:eastAsia="it-IT"/>
        </w:rPr>
      </w:pPr>
      <w:r w:rsidRPr="00610E7D">
        <w:rPr>
          <w:rFonts w:cs="Arial"/>
          <w:sz w:val="20"/>
          <w:szCs w:val="20"/>
          <w:lang w:eastAsia="it-IT"/>
        </w:rPr>
        <w:t xml:space="preserve">Siefkes, Martin (2013a), </w:t>
      </w:r>
      <w:r w:rsidRPr="00610E7D">
        <w:rPr>
          <w:rFonts w:cs="Arial"/>
          <w:sz w:val="20"/>
          <w:szCs w:val="20"/>
        </w:rPr>
        <w:t>“</w:t>
      </w:r>
      <w:r w:rsidRPr="00610E7D">
        <w:rPr>
          <w:rFonts w:cs="Arial"/>
          <w:sz w:val="20"/>
          <w:szCs w:val="20"/>
          <w:lang w:eastAsia="it-IT"/>
        </w:rPr>
        <w:t>Wie wir den Zusammenhang von Texten, Denken und Gesellschaft verstehen. Ein semiotisches 4-Ebenen-Modell der Diskursanalyse</w:t>
      </w:r>
      <w:r w:rsidRPr="00610E7D">
        <w:rPr>
          <w:rFonts w:cs="Arial"/>
          <w:sz w:val="20"/>
          <w:szCs w:val="20"/>
        </w:rPr>
        <w:t>”</w:t>
      </w:r>
      <w:r w:rsidRPr="00610E7D">
        <w:rPr>
          <w:rFonts w:cs="Arial"/>
          <w:sz w:val="20"/>
          <w:szCs w:val="20"/>
          <w:lang w:eastAsia="it-IT"/>
        </w:rPr>
        <w:t>, in: Siefkes/Schöps 2013a: 353-391.</w:t>
      </w:r>
    </w:p>
    <w:p w14:paraId="77D83B75" w14:textId="77777777" w:rsidR="00E25EB6" w:rsidRPr="009E0038" w:rsidRDefault="00E25EB6" w:rsidP="00E25EB6">
      <w:pPr>
        <w:ind w:left="454" w:hanging="454"/>
        <w:rPr>
          <w:rFonts w:cs="Arial"/>
          <w:sz w:val="20"/>
          <w:szCs w:val="20"/>
          <w:lang w:val="en-GB" w:eastAsia="it-IT"/>
        </w:rPr>
      </w:pPr>
      <w:r w:rsidRPr="00610E7D">
        <w:rPr>
          <w:rFonts w:cs="Arial"/>
          <w:sz w:val="20"/>
          <w:szCs w:val="20"/>
          <w:lang w:eastAsia="it-IT"/>
        </w:rPr>
        <w:t xml:space="preserve">Siefkes, Martin (2013b), “Stil und Gesellschaft. Plädoyer für eine Allgemeine Stilistik“. </w:t>
      </w:r>
      <w:r w:rsidRPr="009E0038">
        <w:rPr>
          <w:rFonts w:cs="Arial"/>
          <w:sz w:val="20"/>
          <w:szCs w:val="20"/>
          <w:lang w:val="en-GB" w:eastAsia="it-IT"/>
        </w:rPr>
        <w:t>Research report, IUAV Venice. URL: http://siefkes.de/dokumente/Siefkes_Stil_und_Gesellschaft.pdf</w:t>
      </w:r>
    </w:p>
    <w:p w14:paraId="3D6DE8CC" w14:textId="77777777" w:rsidR="00E25EB6" w:rsidRPr="009E0038" w:rsidRDefault="00E25EB6" w:rsidP="00E25EB6">
      <w:pPr>
        <w:ind w:left="454" w:hanging="454"/>
        <w:rPr>
          <w:sz w:val="20"/>
          <w:szCs w:val="20"/>
          <w:lang w:val="en-GB" w:eastAsia="it-IT"/>
        </w:rPr>
      </w:pPr>
      <w:r w:rsidRPr="009E0038">
        <w:rPr>
          <w:sz w:val="20"/>
          <w:szCs w:val="20"/>
          <w:lang w:val="en-GB" w:eastAsia="it-IT"/>
        </w:rPr>
        <w:t xml:space="preserve">Siefkes, Martin (in review), </w:t>
      </w:r>
      <w:r w:rsidRPr="009E0038">
        <w:rPr>
          <w:sz w:val="20"/>
          <w:szCs w:val="20"/>
          <w:lang w:val="en-GB"/>
        </w:rPr>
        <w:t>“</w:t>
      </w:r>
      <w:r w:rsidRPr="009E0038">
        <w:rPr>
          <w:sz w:val="20"/>
          <w:szCs w:val="20"/>
          <w:lang w:val="en-GB" w:eastAsia="it-IT"/>
        </w:rPr>
        <w:t>Frames in discourse. Connecting frame semantics and discourse analysis in an SDRT-based model</w:t>
      </w:r>
      <w:r w:rsidRPr="009E0038">
        <w:rPr>
          <w:sz w:val="20"/>
          <w:szCs w:val="20"/>
          <w:lang w:val="en-GB"/>
        </w:rPr>
        <w:t>”</w:t>
      </w:r>
      <w:r w:rsidRPr="009E0038">
        <w:rPr>
          <w:sz w:val="20"/>
          <w:szCs w:val="20"/>
          <w:lang w:val="en-GB" w:eastAsia="it-IT"/>
        </w:rPr>
        <w:t>.</w:t>
      </w:r>
    </w:p>
    <w:p w14:paraId="3C88A62A" w14:textId="77777777" w:rsidR="00E25EB6" w:rsidRPr="00610E7D" w:rsidRDefault="00E25EB6" w:rsidP="00E25EB6">
      <w:pPr>
        <w:ind w:left="454" w:hanging="454"/>
        <w:rPr>
          <w:rFonts w:cs="Arial"/>
          <w:sz w:val="20"/>
          <w:szCs w:val="20"/>
          <w:lang w:eastAsia="it-IT"/>
        </w:rPr>
      </w:pPr>
      <w:r w:rsidRPr="00610E7D">
        <w:rPr>
          <w:rFonts w:cs="Arial"/>
          <w:sz w:val="20"/>
          <w:szCs w:val="20"/>
          <w:lang w:eastAsia="it-IT"/>
        </w:rPr>
        <w:t xml:space="preserve">Siefkes, Martin &amp; Doris Schöps (eds.) </w:t>
      </w:r>
      <w:r w:rsidRPr="00610E7D">
        <w:rPr>
          <w:sz w:val="20"/>
          <w:szCs w:val="20"/>
        </w:rPr>
        <w:t xml:space="preserve">(2013a), </w:t>
      </w:r>
      <w:r w:rsidRPr="00610E7D">
        <w:rPr>
          <w:rFonts w:cs="Arial"/>
          <w:i/>
          <w:sz w:val="20"/>
          <w:szCs w:val="20"/>
          <w:lang w:eastAsia="it-IT"/>
        </w:rPr>
        <w:t>Neue Methoden der Diskursanalyse.</w:t>
      </w:r>
      <w:r w:rsidRPr="00610E7D">
        <w:rPr>
          <w:rFonts w:cs="Arial"/>
          <w:sz w:val="20"/>
          <w:szCs w:val="20"/>
          <w:lang w:eastAsia="it-IT"/>
        </w:rPr>
        <w:t xml:space="preserve"> Special issue, </w:t>
      </w:r>
      <w:r w:rsidRPr="00610E7D">
        <w:rPr>
          <w:rFonts w:cs="Arial"/>
          <w:i/>
          <w:sz w:val="20"/>
          <w:szCs w:val="20"/>
          <w:lang w:eastAsia="it-IT"/>
        </w:rPr>
        <w:t>Zeitschrift für Semiotik</w:t>
      </w:r>
      <w:r w:rsidRPr="00610E7D">
        <w:rPr>
          <w:rFonts w:cs="Arial"/>
          <w:sz w:val="20"/>
          <w:szCs w:val="20"/>
          <w:lang w:eastAsia="it-IT"/>
        </w:rPr>
        <w:t xml:space="preserve"> 35 (2013), 3-4.</w:t>
      </w:r>
    </w:p>
    <w:p w14:paraId="615B5ABE" w14:textId="77777777" w:rsidR="00E25EB6" w:rsidRPr="009E0038" w:rsidRDefault="00E25EB6" w:rsidP="00E25EB6">
      <w:pPr>
        <w:ind w:left="454" w:hanging="454"/>
        <w:rPr>
          <w:sz w:val="20"/>
          <w:szCs w:val="20"/>
          <w:lang w:val="en-GB"/>
        </w:rPr>
      </w:pPr>
      <w:r w:rsidRPr="00610E7D">
        <w:rPr>
          <w:rFonts w:cs="Arial"/>
          <w:sz w:val="20"/>
          <w:szCs w:val="20"/>
          <w:lang w:eastAsia="it-IT"/>
        </w:rPr>
        <w:t xml:space="preserve">Siefkes, Martin &amp; Doris Schöps </w:t>
      </w:r>
      <w:r w:rsidRPr="00610E7D">
        <w:rPr>
          <w:sz w:val="20"/>
          <w:szCs w:val="20"/>
        </w:rPr>
        <w:t>(2013b), “</w:t>
      </w:r>
      <w:r w:rsidRPr="00610E7D">
        <w:rPr>
          <w:rFonts w:eastAsiaTheme="majorEastAsia"/>
          <w:sz w:val="20"/>
          <w:szCs w:val="20"/>
        </w:rPr>
        <w:t>Von der Diskurslinguistik zur Diskurssemiotik</w:t>
      </w:r>
      <w:r w:rsidRPr="00610E7D">
        <w:rPr>
          <w:sz w:val="20"/>
          <w:szCs w:val="20"/>
        </w:rPr>
        <w:t xml:space="preserve">”. </w:t>
      </w:r>
      <w:r w:rsidRPr="009E0038">
        <w:rPr>
          <w:rFonts w:cs="Arial"/>
          <w:i/>
          <w:sz w:val="20"/>
          <w:szCs w:val="20"/>
          <w:lang w:val="en-GB" w:eastAsia="it-IT"/>
        </w:rPr>
        <w:t>Zeitschrift für Semi</w:t>
      </w:r>
      <w:r w:rsidRPr="009E0038">
        <w:rPr>
          <w:rFonts w:cs="Arial"/>
          <w:i/>
          <w:sz w:val="20"/>
          <w:szCs w:val="20"/>
          <w:lang w:val="en-GB" w:eastAsia="it-IT"/>
        </w:rPr>
        <w:lastRenderedPageBreak/>
        <w:t xml:space="preserve">otik 35 (2013), 3-4: </w:t>
      </w:r>
      <w:r w:rsidRPr="009E0038">
        <w:rPr>
          <w:sz w:val="20"/>
          <w:szCs w:val="20"/>
          <w:lang w:val="en-GB" w:eastAsia="it-IT"/>
        </w:rPr>
        <w:t>235-247</w:t>
      </w:r>
      <w:r w:rsidRPr="009E0038">
        <w:rPr>
          <w:sz w:val="20"/>
          <w:szCs w:val="20"/>
          <w:lang w:val="en-GB"/>
        </w:rPr>
        <w:t>.</w:t>
      </w:r>
    </w:p>
    <w:p w14:paraId="08B521CA" w14:textId="77777777" w:rsidR="00E25EB6" w:rsidRPr="009E0038" w:rsidRDefault="00E25EB6" w:rsidP="00E25EB6">
      <w:pPr>
        <w:ind w:left="454" w:hanging="454"/>
        <w:rPr>
          <w:rFonts w:cs="Arial"/>
          <w:sz w:val="20"/>
          <w:szCs w:val="20"/>
          <w:lang w:val="en-GB" w:eastAsia="it-IT"/>
        </w:rPr>
      </w:pPr>
      <w:r w:rsidRPr="009E0038">
        <w:rPr>
          <w:sz w:val="20"/>
          <w:szCs w:val="20"/>
          <w:lang w:val="en-GB"/>
        </w:rPr>
        <w:t xml:space="preserve">Siefkes, Martin &amp; Emanuele Arielli (2015), “An experimental approach to multimodality: How musical and architectural styles interact in aesthetic perception”, in: J. Wildfeuer (ed.), </w:t>
      </w:r>
      <w:r w:rsidRPr="009E0038">
        <w:rPr>
          <w:i/>
          <w:iCs/>
          <w:sz w:val="20"/>
          <w:szCs w:val="20"/>
          <w:lang w:val="en-GB"/>
        </w:rPr>
        <w:t>Building bridges for multimodal research. International perspectives on theories and practices of multimodal analysis</w:t>
      </w:r>
      <w:r w:rsidRPr="009E0038">
        <w:rPr>
          <w:sz w:val="20"/>
          <w:szCs w:val="20"/>
          <w:lang w:val="en-GB"/>
        </w:rPr>
        <w:t>. Bern/New York: Lang.</w:t>
      </w:r>
    </w:p>
    <w:p w14:paraId="26906CD2" w14:textId="77777777" w:rsidR="00BC4103" w:rsidRPr="009E0038" w:rsidRDefault="00BC4103" w:rsidP="003A2F8E">
      <w:pPr>
        <w:ind w:left="454" w:hanging="454"/>
        <w:rPr>
          <w:sz w:val="20"/>
          <w:szCs w:val="20"/>
          <w:lang w:val="en-GB" w:eastAsia="it-IT"/>
        </w:rPr>
      </w:pPr>
      <w:r w:rsidRPr="00610E7D">
        <w:rPr>
          <w:rFonts w:cs="Arial"/>
          <w:sz w:val="20"/>
          <w:szCs w:val="20"/>
        </w:rPr>
        <w:t xml:space="preserve">Stöckl, Hartmut (2004a), “Die Sprache im Bild – Das Bild in der Sprache. Zur Verknüpfung von Sprache und Bild in massenmedialen Texten. Konzepte – Theorien Analysemethoden”. </w:t>
      </w:r>
      <w:r w:rsidRPr="009E0038">
        <w:rPr>
          <w:rFonts w:cs="Arial"/>
          <w:sz w:val="20"/>
          <w:szCs w:val="20"/>
          <w:lang w:val="en-GB"/>
        </w:rPr>
        <w:t>Berlin/New York: de Gruyter.</w:t>
      </w:r>
    </w:p>
    <w:p w14:paraId="0DAB7482" w14:textId="77777777" w:rsidR="00714535" w:rsidRPr="009E0038" w:rsidRDefault="00714535" w:rsidP="00714535">
      <w:pPr>
        <w:ind w:left="454" w:hanging="454"/>
        <w:rPr>
          <w:rFonts w:cs="Arial"/>
          <w:sz w:val="20"/>
          <w:szCs w:val="20"/>
          <w:lang w:val="en-GB"/>
        </w:rPr>
      </w:pPr>
      <w:r w:rsidRPr="009E0038">
        <w:rPr>
          <w:rFonts w:cs="Arial"/>
          <w:sz w:val="20"/>
          <w:szCs w:val="20"/>
          <w:lang w:val="en-GB"/>
        </w:rPr>
        <w:t>Stöckl, Hartmut (2004</w:t>
      </w:r>
      <w:r w:rsidR="00BC4103" w:rsidRPr="009E0038">
        <w:rPr>
          <w:rFonts w:cs="Arial"/>
          <w:sz w:val="20"/>
          <w:szCs w:val="20"/>
          <w:lang w:val="en-GB"/>
        </w:rPr>
        <w:t>b</w:t>
      </w:r>
      <w:r w:rsidRPr="009E0038">
        <w:rPr>
          <w:rFonts w:cs="Arial"/>
          <w:sz w:val="20"/>
          <w:szCs w:val="20"/>
          <w:lang w:val="en-GB"/>
        </w:rPr>
        <w:t xml:space="preserve">), “In between Modes. Language and Image in Printed Media”, in: Eija Ventola, Cassily Charles &amp; Martin Kaltenbacher (eds.), </w:t>
      </w:r>
      <w:r w:rsidRPr="009E0038">
        <w:rPr>
          <w:rFonts w:cs="Arial"/>
          <w:i/>
          <w:sz w:val="20"/>
          <w:szCs w:val="20"/>
          <w:lang w:val="en-GB"/>
        </w:rPr>
        <w:t>Perspectives on Multimodality</w:t>
      </w:r>
      <w:r w:rsidRPr="009E0038">
        <w:rPr>
          <w:rFonts w:cs="Arial"/>
          <w:sz w:val="20"/>
          <w:szCs w:val="20"/>
          <w:lang w:val="en-GB"/>
        </w:rPr>
        <w:t>. Amsterdam: Benjamins, 9-30.</w:t>
      </w:r>
    </w:p>
    <w:p w14:paraId="05A145E5" w14:textId="77777777" w:rsidR="00396DDE" w:rsidRDefault="00396DDE" w:rsidP="00714535">
      <w:pPr>
        <w:ind w:left="454" w:hanging="454"/>
        <w:rPr>
          <w:rFonts w:cs="Arial"/>
          <w:sz w:val="20"/>
          <w:szCs w:val="20"/>
          <w:lang w:val="en-GB"/>
        </w:rPr>
      </w:pPr>
      <w:r w:rsidRPr="009E0038">
        <w:rPr>
          <w:rFonts w:cs="Arial"/>
          <w:sz w:val="20"/>
          <w:szCs w:val="20"/>
          <w:lang w:val="en-GB"/>
        </w:rPr>
        <w:t>Thon, Jan-Noël, Benjamin Beil &amp; Klaus Sachs-Hombach (eds.)</w:t>
      </w:r>
      <w:r w:rsidR="000C634C" w:rsidRPr="009E0038">
        <w:rPr>
          <w:rFonts w:cs="Arial"/>
          <w:sz w:val="20"/>
          <w:szCs w:val="20"/>
          <w:lang w:val="en-GB"/>
        </w:rPr>
        <w:t xml:space="preserve"> (2014)</w:t>
      </w:r>
      <w:r w:rsidRPr="009E0038">
        <w:rPr>
          <w:rFonts w:cs="Arial"/>
          <w:sz w:val="20"/>
          <w:szCs w:val="20"/>
          <w:lang w:val="en-GB"/>
        </w:rPr>
        <w:t xml:space="preserve">, </w:t>
      </w:r>
      <w:r w:rsidRPr="009E0038">
        <w:rPr>
          <w:rFonts w:eastAsiaTheme="majorEastAsia" w:cs="Arial"/>
          <w:i/>
          <w:iCs/>
          <w:sz w:val="20"/>
          <w:szCs w:val="20"/>
          <w:lang w:val="en-GB"/>
        </w:rPr>
        <w:t xml:space="preserve">Media Convergence and Transmedial Worlds. </w:t>
      </w:r>
      <w:r w:rsidRPr="009E0038">
        <w:rPr>
          <w:rFonts w:cs="Arial"/>
          <w:i/>
          <w:sz w:val="20"/>
          <w:szCs w:val="20"/>
          <w:lang w:val="en-GB"/>
        </w:rPr>
        <w:t>Special Issue, IMAGE 20</w:t>
      </w:r>
      <w:r w:rsidRPr="009E0038">
        <w:rPr>
          <w:rFonts w:cs="Arial"/>
          <w:sz w:val="20"/>
          <w:szCs w:val="20"/>
          <w:lang w:val="en-GB"/>
        </w:rPr>
        <w:t xml:space="preserve"> (July 2014).</w:t>
      </w:r>
    </w:p>
    <w:p w14:paraId="5AE921A2" w14:textId="77777777" w:rsidR="00261757" w:rsidRPr="009E0038" w:rsidRDefault="00261757" w:rsidP="00261757">
      <w:pPr>
        <w:ind w:left="454" w:hanging="454"/>
        <w:rPr>
          <w:rFonts w:cs="Arial"/>
          <w:sz w:val="20"/>
          <w:szCs w:val="20"/>
          <w:lang w:val="en-GB"/>
        </w:rPr>
      </w:pPr>
      <w:r w:rsidRPr="009E0038">
        <w:rPr>
          <w:rFonts w:cs="Arial"/>
          <w:sz w:val="20"/>
          <w:szCs w:val="20"/>
          <w:lang w:val="en-GB"/>
        </w:rPr>
        <w:t xml:space="preserve">Unsworth, Len (ed.) (2011), </w:t>
      </w:r>
      <w:r w:rsidRPr="009E0038">
        <w:rPr>
          <w:rFonts w:cs="Arial"/>
          <w:i/>
          <w:sz w:val="20"/>
          <w:szCs w:val="20"/>
          <w:lang w:val="en-GB"/>
        </w:rPr>
        <w:t>Multimodal Semiotics. Functional Analysis in Contexts of Education.</w:t>
      </w:r>
      <w:r w:rsidRPr="009E0038">
        <w:rPr>
          <w:rFonts w:cs="Arial"/>
          <w:sz w:val="20"/>
          <w:szCs w:val="20"/>
          <w:lang w:val="en-GB"/>
        </w:rPr>
        <w:t xml:space="preserve"> London: Continuum.</w:t>
      </w:r>
    </w:p>
    <w:p w14:paraId="17030B2E" w14:textId="77777777" w:rsidR="00714535" w:rsidRPr="00610E7D" w:rsidRDefault="00714535" w:rsidP="00714535">
      <w:pPr>
        <w:ind w:left="454" w:hanging="454"/>
        <w:rPr>
          <w:rFonts w:cs="Arial"/>
          <w:sz w:val="20"/>
          <w:szCs w:val="20"/>
        </w:rPr>
      </w:pPr>
      <w:r w:rsidRPr="009E0038">
        <w:rPr>
          <w:rFonts w:cs="Arial"/>
          <w:sz w:val="20"/>
          <w:szCs w:val="20"/>
          <w:lang w:val="en-GB"/>
        </w:rPr>
        <w:t xml:space="preserve">Wildfeuer, Janina (2012), </w:t>
      </w:r>
      <w:r w:rsidR="00C23289" w:rsidRPr="009E0038">
        <w:rPr>
          <w:rFonts w:cs="Arial"/>
          <w:sz w:val="20"/>
          <w:szCs w:val="20"/>
          <w:lang w:val="en-GB"/>
        </w:rPr>
        <w:t>“</w:t>
      </w:r>
      <w:r w:rsidRPr="009E0038">
        <w:rPr>
          <w:rFonts w:cs="Arial"/>
          <w:sz w:val="20"/>
          <w:szCs w:val="20"/>
          <w:lang w:val="en-GB"/>
        </w:rPr>
        <w:t>Intersemiosis in Film: Towards a New Organisation of Semiotic Resources in Multimodal Filmic Text</w:t>
      </w:r>
      <w:r w:rsidR="00C23289" w:rsidRPr="009E0038">
        <w:rPr>
          <w:rFonts w:cs="Arial"/>
          <w:sz w:val="20"/>
          <w:szCs w:val="20"/>
          <w:lang w:val="en-GB"/>
        </w:rPr>
        <w:t>”</w:t>
      </w:r>
      <w:r w:rsidRPr="009E0038">
        <w:rPr>
          <w:rFonts w:cs="Arial"/>
          <w:sz w:val="20"/>
          <w:szCs w:val="20"/>
          <w:lang w:val="en-GB"/>
        </w:rPr>
        <w:t xml:space="preserve">. </w:t>
      </w:r>
      <w:r w:rsidRPr="00610E7D">
        <w:rPr>
          <w:rFonts w:cs="Arial"/>
          <w:i/>
          <w:sz w:val="20"/>
          <w:szCs w:val="20"/>
        </w:rPr>
        <w:t>Multimodal Communication 1, 3</w:t>
      </w:r>
      <w:r w:rsidRPr="00610E7D">
        <w:rPr>
          <w:rFonts w:cs="Arial"/>
          <w:sz w:val="20"/>
          <w:szCs w:val="20"/>
        </w:rPr>
        <w:t>: 276-304.</w:t>
      </w:r>
    </w:p>
    <w:p w14:paraId="6AD0A4E5" w14:textId="77777777" w:rsidR="00C04BA0" w:rsidRPr="00610E7D" w:rsidRDefault="00C04BA0" w:rsidP="00714535">
      <w:pPr>
        <w:ind w:left="454" w:hanging="454"/>
        <w:rPr>
          <w:rFonts w:cs="Arial"/>
          <w:sz w:val="20"/>
          <w:szCs w:val="20"/>
        </w:rPr>
      </w:pPr>
      <w:r w:rsidRPr="00610E7D">
        <w:rPr>
          <w:rFonts w:cs="Arial"/>
          <w:sz w:val="20"/>
          <w:szCs w:val="20"/>
        </w:rPr>
        <w:t xml:space="preserve">Wildfeuer, Janina (2013), “Trompeten, Fanfaren und orangefarbene Tage. Zur Intersemiose in ‘Die fabelhafte Welt der Amélie’, in: Grabbe, Lars C., Patrick Rupert-Kruse, &amp; Norbert M. Schmitz (eds.), </w:t>
      </w:r>
      <w:r w:rsidRPr="00610E7D">
        <w:rPr>
          <w:rFonts w:cs="Arial"/>
          <w:i/>
          <w:sz w:val="20"/>
          <w:szCs w:val="20"/>
        </w:rPr>
        <w:t xml:space="preserve">Multimodale Bilder. Zur synkretistischen Struktur des Filmischen. </w:t>
      </w:r>
      <w:r w:rsidRPr="00610E7D">
        <w:rPr>
          <w:rFonts w:cs="Arial"/>
          <w:sz w:val="20"/>
          <w:szCs w:val="20"/>
        </w:rPr>
        <w:t>Darmstadt: Büchner, 81-101.</w:t>
      </w:r>
    </w:p>
    <w:p w14:paraId="6152E671" w14:textId="77777777" w:rsidR="00714535" w:rsidRPr="009E0038" w:rsidRDefault="00714535" w:rsidP="00714535">
      <w:pPr>
        <w:ind w:left="454" w:hanging="454"/>
        <w:rPr>
          <w:sz w:val="18"/>
          <w:szCs w:val="18"/>
          <w:lang w:val="en-GB"/>
        </w:rPr>
      </w:pPr>
      <w:r w:rsidRPr="00610E7D">
        <w:rPr>
          <w:rFonts w:cs="Arial"/>
          <w:sz w:val="20"/>
          <w:szCs w:val="20"/>
        </w:rPr>
        <w:t xml:space="preserve">Wildfeuer, Janina (2014), </w:t>
      </w:r>
      <w:r w:rsidRPr="00610E7D">
        <w:rPr>
          <w:rFonts w:cs="Arial"/>
          <w:i/>
          <w:sz w:val="20"/>
          <w:szCs w:val="20"/>
        </w:rPr>
        <w:t xml:space="preserve">Film Discourse Interpretation. </w:t>
      </w:r>
      <w:r w:rsidRPr="009E0038">
        <w:rPr>
          <w:rFonts w:cs="Arial"/>
          <w:i/>
          <w:sz w:val="20"/>
          <w:szCs w:val="20"/>
          <w:lang w:val="en-GB"/>
        </w:rPr>
        <w:t>Towards a New Paradigm for Multimodal Film Analysis.</w:t>
      </w:r>
      <w:r w:rsidRPr="009E0038">
        <w:rPr>
          <w:rFonts w:cs="Arial"/>
          <w:sz w:val="20"/>
          <w:szCs w:val="20"/>
          <w:lang w:val="en-GB"/>
        </w:rPr>
        <w:t xml:space="preserve"> London/New York: Routledge.</w:t>
      </w:r>
    </w:p>
    <w:p w14:paraId="445F63A1" w14:textId="77777777" w:rsidR="00512D6A" w:rsidRPr="009E0038" w:rsidRDefault="00512D6A" w:rsidP="00C20DE8">
      <w:pPr>
        <w:pStyle w:val="berschrift2"/>
        <w:spacing w:before="120"/>
        <w:rPr>
          <w:lang w:val="en-GB"/>
        </w:rPr>
      </w:pPr>
      <w:r w:rsidRPr="009E0038">
        <w:rPr>
          <w:lang w:val="en-GB"/>
        </w:rPr>
        <w:t>Filmography</w:t>
      </w:r>
    </w:p>
    <w:p w14:paraId="1A7DE484" w14:textId="77777777" w:rsidR="00512D6A" w:rsidRPr="009E0038" w:rsidRDefault="00512D6A" w:rsidP="00512D6A">
      <w:pPr>
        <w:ind w:firstLine="0"/>
        <w:rPr>
          <w:rFonts w:cs="Arial"/>
          <w:sz w:val="20"/>
          <w:szCs w:val="20"/>
          <w:lang w:val="en-GB"/>
        </w:rPr>
      </w:pPr>
      <w:r w:rsidRPr="009E0038">
        <w:rPr>
          <w:rFonts w:cs="Arial"/>
          <w:i/>
          <w:sz w:val="20"/>
          <w:szCs w:val="20"/>
          <w:lang w:val="en-GB"/>
        </w:rPr>
        <w:t>Gattaca</w:t>
      </w:r>
      <w:r w:rsidR="00F21CE6" w:rsidRPr="009E0038">
        <w:rPr>
          <w:rFonts w:cs="Arial"/>
          <w:sz w:val="20"/>
          <w:szCs w:val="20"/>
          <w:lang w:val="en-GB"/>
        </w:rPr>
        <w:t xml:space="preserve"> (1997, </w:t>
      </w:r>
      <w:r w:rsidR="00387745" w:rsidRPr="009E0038">
        <w:rPr>
          <w:rFonts w:cs="Arial"/>
          <w:sz w:val="20"/>
          <w:szCs w:val="20"/>
          <w:lang w:val="en-GB"/>
        </w:rPr>
        <w:t xml:space="preserve">dir. </w:t>
      </w:r>
      <w:r w:rsidR="00F21CE6" w:rsidRPr="009E0038">
        <w:rPr>
          <w:rFonts w:cs="Arial"/>
          <w:sz w:val="20"/>
          <w:szCs w:val="20"/>
          <w:lang w:val="en-GB"/>
        </w:rPr>
        <w:t>Andrew</w:t>
      </w:r>
      <w:r w:rsidRPr="009E0038">
        <w:rPr>
          <w:rFonts w:cs="Arial"/>
          <w:sz w:val="20"/>
          <w:szCs w:val="20"/>
          <w:lang w:val="en-GB"/>
        </w:rPr>
        <w:t xml:space="preserve"> Niccol)</w:t>
      </w:r>
    </w:p>
    <w:p w14:paraId="6AB46B4D" w14:textId="77777777" w:rsidR="002305C2" w:rsidRPr="009E0038" w:rsidRDefault="00512D6A" w:rsidP="00304558">
      <w:pPr>
        <w:ind w:firstLine="0"/>
        <w:rPr>
          <w:sz w:val="20"/>
          <w:szCs w:val="20"/>
          <w:lang w:val="en-GB"/>
        </w:rPr>
      </w:pPr>
      <w:r w:rsidRPr="009E0038">
        <w:rPr>
          <w:rFonts w:cs="Arial"/>
          <w:i/>
          <w:sz w:val="20"/>
          <w:szCs w:val="20"/>
          <w:lang w:val="en-GB"/>
        </w:rPr>
        <w:t>Vanilla Sky</w:t>
      </w:r>
      <w:r w:rsidRPr="009E0038">
        <w:rPr>
          <w:rFonts w:cs="Arial"/>
          <w:sz w:val="20"/>
          <w:szCs w:val="20"/>
          <w:lang w:val="en-GB"/>
        </w:rPr>
        <w:t xml:space="preserve"> (2001, </w:t>
      </w:r>
      <w:r w:rsidR="00387745" w:rsidRPr="009E0038">
        <w:rPr>
          <w:rFonts w:cs="Arial"/>
          <w:sz w:val="20"/>
          <w:szCs w:val="20"/>
          <w:lang w:val="en-GB"/>
        </w:rPr>
        <w:t xml:space="preserve">dir. </w:t>
      </w:r>
      <w:r w:rsidRPr="009E0038">
        <w:rPr>
          <w:rFonts w:cs="Arial"/>
          <w:sz w:val="20"/>
          <w:szCs w:val="20"/>
          <w:lang w:val="en-GB"/>
        </w:rPr>
        <w:t>C</w:t>
      </w:r>
      <w:r w:rsidR="00F21CE6" w:rsidRPr="009E0038">
        <w:rPr>
          <w:rFonts w:cs="Arial"/>
          <w:sz w:val="20"/>
          <w:szCs w:val="20"/>
          <w:lang w:val="en-GB"/>
        </w:rPr>
        <w:t>ameron</w:t>
      </w:r>
      <w:r w:rsidRPr="009E0038">
        <w:rPr>
          <w:rFonts w:cs="Arial"/>
          <w:sz w:val="20"/>
          <w:szCs w:val="20"/>
          <w:lang w:val="en-GB"/>
        </w:rPr>
        <w:t xml:space="preserve"> Crowe)</w:t>
      </w:r>
    </w:p>
    <w:sectPr w:rsidR="002305C2" w:rsidRPr="009E0038" w:rsidSect="00C34CC0">
      <w:footerReference w:type="default" r:id="rId8"/>
      <w:footnotePr>
        <w:numFmt w:val="chicago"/>
      </w:footnotePr>
      <w:pgSz w:w="11906" w:h="16838" w:code="9"/>
      <w:pgMar w:top="1418" w:right="1134" w:bottom="1418"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29A2F" w14:textId="77777777" w:rsidR="007271DA" w:rsidRDefault="007271DA" w:rsidP="001A78E5">
      <w:r>
        <w:separator/>
      </w:r>
    </w:p>
  </w:endnote>
  <w:endnote w:type="continuationSeparator" w:id="0">
    <w:p w14:paraId="3B260B79" w14:textId="77777777" w:rsidR="007271DA" w:rsidRDefault="007271DA"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RMT-Itali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9162"/>
      <w:docPartObj>
        <w:docPartGallery w:val="Page Numbers (Bottom of Page)"/>
        <w:docPartUnique/>
      </w:docPartObj>
    </w:sdtPr>
    <w:sdtEndPr/>
    <w:sdtContent>
      <w:p w14:paraId="1305F573" w14:textId="77777777" w:rsidR="00374199" w:rsidRDefault="00374199" w:rsidP="00A725AB">
        <w:pPr>
          <w:pStyle w:val="Fuzeile"/>
          <w:jc w:val="center"/>
        </w:pPr>
        <w:r>
          <w:fldChar w:fldCharType="begin"/>
        </w:r>
        <w:r>
          <w:instrText xml:space="preserve"> PAGE   \* MERGEFORMAT </w:instrText>
        </w:r>
        <w:r>
          <w:fldChar w:fldCharType="separate"/>
        </w:r>
        <w:r w:rsidR="00AC1443">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7195" w14:textId="77777777" w:rsidR="007271DA" w:rsidRDefault="007271DA" w:rsidP="001A78E5">
      <w:r>
        <w:separator/>
      </w:r>
    </w:p>
  </w:footnote>
  <w:footnote w:type="continuationSeparator" w:id="0">
    <w:p w14:paraId="6A6C64AC" w14:textId="77777777" w:rsidR="007271DA" w:rsidRDefault="007271DA" w:rsidP="001A78E5">
      <w:r>
        <w:continuationSeparator/>
      </w:r>
    </w:p>
  </w:footnote>
  <w:footnote w:id="1">
    <w:p w14:paraId="7B474818" w14:textId="63A7B14D" w:rsidR="00374199" w:rsidRDefault="00374199" w:rsidP="006B69CE">
      <w:pPr>
        <w:pStyle w:val="Funotentext"/>
        <w:ind w:left="284" w:hanging="284"/>
        <w:rPr>
          <w:sz w:val="20"/>
          <w:lang w:val="en-GB"/>
        </w:rPr>
      </w:pPr>
      <w:r>
        <w:rPr>
          <w:rStyle w:val="Funotenzeichen"/>
        </w:rPr>
        <w:footnoteRef/>
      </w:r>
      <w:r w:rsidRPr="00EA26A2">
        <w:rPr>
          <w:lang w:val="en-GB"/>
        </w:rPr>
        <w:t xml:space="preserve"> </w:t>
      </w:r>
      <w:r w:rsidRPr="00EA26A2">
        <w:rPr>
          <w:lang w:val="en-GB"/>
        </w:rPr>
        <w:tab/>
      </w:r>
      <w:r w:rsidR="006B69CE">
        <w:rPr>
          <w:sz w:val="20"/>
          <w:lang w:val="en-GB"/>
        </w:rPr>
        <w:t>C</w:t>
      </w:r>
      <w:r>
        <w:rPr>
          <w:sz w:val="20"/>
          <w:lang w:val="en-GB"/>
        </w:rPr>
        <w:t>orrections and helpful suggestions</w:t>
      </w:r>
      <w:r w:rsidRPr="00EA26A2">
        <w:rPr>
          <w:sz w:val="20"/>
          <w:lang w:val="en-GB"/>
        </w:rPr>
        <w:t xml:space="preserve"> </w:t>
      </w:r>
      <w:r>
        <w:rPr>
          <w:sz w:val="20"/>
          <w:lang w:val="en-GB"/>
        </w:rPr>
        <w:t>for this article were made by Claus Schlaberg, Daniel Schöller, and two anonymous reviewers.</w:t>
      </w:r>
    </w:p>
    <w:p w14:paraId="3349BBFA" w14:textId="2EBD39F7" w:rsidR="006B69CE" w:rsidRPr="00EA26A2" w:rsidRDefault="006B69CE" w:rsidP="006B69CE">
      <w:pPr>
        <w:pStyle w:val="Funotentext"/>
        <w:ind w:left="284" w:firstLine="0"/>
        <w:rPr>
          <w:lang w:val="en-GB"/>
        </w:rPr>
      </w:pPr>
      <w:r w:rsidRPr="006B69CE">
        <w:rPr>
          <w:sz w:val="20"/>
          <w:lang w:val="en-GB"/>
        </w:rPr>
        <w:t>The text of this article is licensed under the Creative Commons Attribution-ShareAlike 4.0 License (license text available under http://creativecommons.org/licenses/by-sa/4.0).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5F5B"/>
    <w:multiLevelType w:val="hybridMultilevel"/>
    <w:tmpl w:val="D86E928A"/>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 w15:restartNumberingAfterBreak="0">
    <w:nsid w:val="2E856334"/>
    <w:multiLevelType w:val="multilevel"/>
    <w:tmpl w:val="C074CC9E"/>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val="0"/>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efaultTabStop w:val="709"/>
  <w:autoHyphenation/>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EE2431"/>
    <w:rsid w:val="00000961"/>
    <w:rsid w:val="00001DB9"/>
    <w:rsid w:val="00001DC5"/>
    <w:rsid w:val="00002CEF"/>
    <w:rsid w:val="00002E1F"/>
    <w:rsid w:val="00003621"/>
    <w:rsid w:val="00003AC8"/>
    <w:rsid w:val="0000410B"/>
    <w:rsid w:val="00004C26"/>
    <w:rsid w:val="0001005A"/>
    <w:rsid w:val="0001042B"/>
    <w:rsid w:val="000112FD"/>
    <w:rsid w:val="00011A91"/>
    <w:rsid w:val="000122D0"/>
    <w:rsid w:val="00012437"/>
    <w:rsid w:val="00013B95"/>
    <w:rsid w:val="00013EAC"/>
    <w:rsid w:val="0001436D"/>
    <w:rsid w:val="0001598F"/>
    <w:rsid w:val="00016BA1"/>
    <w:rsid w:val="0001762E"/>
    <w:rsid w:val="000200DE"/>
    <w:rsid w:val="0002070D"/>
    <w:rsid w:val="00021010"/>
    <w:rsid w:val="00021765"/>
    <w:rsid w:val="00024052"/>
    <w:rsid w:val="00024353"/>
    <w:rsid w:val="00025148"/>
    <w:rsid w:val="0002554E"/>
    <w:rsid w:val="00025F34"/>
    <w:rsid w:val="000271DB"/>
    <w:rsid w:val="000271E7"/>
    <w:rsid w:val="00027DB1"/>
    <w:rsid w:val="0003050F"/>
    <w:rsid w:val="00030FA6"/>
    <w:rsid w:val="00031197"/>
    <w:rsid w:val="00031410"/>
    <w:rsid w:val="0003284E"/>
    <w:rsid w:val="00032BAB"/>
    <w:rsid w:val="00033F3A"/>
    <w:rsid w:val="0003466E"/>
    <w:rsid w:val="0003498C"/>
    <w:rsid w:val="00034AC4"/>
    <w:rsid w:val="00035ABD"/>
    <w:rsid w:val="00035D7A"/>
    <w:rsid w:val="00036177"/>
    <w:rsid w:val="00036865"/>
    <w:rsid w:val="0003714D"/>
    <w:rsid w:val="0004065A"/>
    <w:rsid w:val="00040C76"/>
    <w:rsid w:val="000417A9"/>
    <w:rsid w:val="00042DEF"/>
    <w:rsid w:val="00043083"/>
    <w:rsid w:val="000449EC"/>
    <w:rsid w:val="00044BA6"/>
    <w:rsid w:val="00044F05"/>
    <w:rsid w:val="00052BC0"/>
    <w:rsid w:val="00055213"/>
    <w:rsid w:val="00055F9A"/>
    <w:rsid w:val="00056475"/>
    <w:rsid w:val="0005744C"/>
    <w:rsid w:val="0006084B"/>
    <w:rsid w:val="00060E80"/>
    <w:rsid w:val="00062133"/>
    <w:rsid w:val="00063FF3"/>
    <w:rsid w:val="000652A3"/>
    <w:rsid w:val="00065546"/>
    <w:rsid w:val="00065A9C"/>
    <w:rsid w:val="00070DD3"/>
    <w:rsid w:val="0007141B"/>
    <w:rsid w:val="00071D84"/>
    <w:rsid w:val="00071DE8"/>
    <w:rsid w:val="00072D3C"/>
    <w:rsid w:val="00073740"/>
    <w:rsid w:val="00073C6C"/>
    <w:rsid w:val="000756BB"/>
    <w:rsid w:val="000775EB"/>
    <w:rsid w:val="00080167"/>
    <w:rsid w:val="0008102C"/>
    <w:rsid w:val="00081712"/>
    <w:rsid w:val="00081E09"/>
    <w:rsid w:val="00082075"/>
    <w:rsid w:val="00083590"/>
    <w:rsid w:val="0008375C"/>
    <w:rsid w:val="000839F5"/>
    <w:rsid w:val="0008555E"/>
    <w:rsid w:val="000872D6"/>
    <w:rsid w:val="000873F1"/>
    <w:rsid w:val="00087C4F"/>
    <w:rsid w:val="0009071B"/>
    <w:rsid w:val="000918B4"/>
    <w:rsid w:val="00094137"/>
    <w:rsid w:val="000944F6"/>
    <w:rsid w:val="000945CE"/>
    <w:rsid w:val="00096D90"/>
    <w:rsid w:val="000970B8"/>
    <w:rsid w:val="000A058F"/>
    <w:rsid w:val="000A2831"/>
    <w:rsid w:val="000A293C"/>
    <w:rsid w:val="000A2FEE"/>
    <w:rsid w:val="000A538C"/>
    <w:rsid w:val="000A7044"/>
    <w:rsid w:val="000A7BCE"/>
    <w:rsid w:val="000B1678"/>
    <w:rsid w:val="000B1C49"/>
    <w:rsid w:val="000B1F40"/>
    <w:rsid w:val="000B4137"/>
    <w:rsid w:val="000B63BC"/>
    <w:rsid w:val="000B6BEF"/>
    <w:rsid w:val="000B71CD"/>
    <w:rsid w:val="000B78A6"/>
    <w:rsid w:val="000B7ACA"/>
    <w:rsid w:val="000C0618"/>
    <w:rsid w:val="000C087D"/>
    <w:rsid w:val="000C230B"/>
    <w:rsid w:val="000C3704"/>
    <w:rsid w:val="000C3CA2"/>
    <w:rsid w:val="000C3DCD"/>
    <w:rsid w:val="000C3EE1"/>
    <w:rsid w:val="000C3F88"/>
    <w:rsid w:val="000C4336"/>
    <w:rsid w:val="000C4715"/>
    <w:rsid w:val="000C5573"/>
    <w:rsid w:val="000C5AE0"/>
    <w:rsid w:val="000C6280"/>
    <w:rsid w:val="000C634C"/>
    <w:rsid w:val="000C6DC4"/>
    <w:rsid w:val="000D14F6"/>
    <w:rsid w:val="000D3AD6"/>
    <w:rsid w:val="000D3B69"/>
    <w:rsid w:val="000D5787"/>
    <w:rsid w:val="000D595B"/>
    <w:rsid w:val="000D63EB"/>
    <w:rsid w:val="000D6C1B"/>
    <w:rsid w:val="000D7250"/>
    <w:rsid w:val="000E00F4"/>
    <w:rsid w:val="000E06E3"/>
    <w:rsid w:val="000E0DDB"/>
    <w:rsid w:val="000E2851"/>
    <w:rsid w:val="000E2971"/>
    <w:rsid w:val="000E3BC7"/>
    <w:rsid w:val="000E48BF"/>
    <w:rsid w:val="000E4B48"/>
    <w:rsid w:val="000E5249"/>
    <w:rsid w:val="000E5F54"/>
    <w:rsid w:val="000E7263"/>
    <w:rsid w:val="000E7BB1"/>
    <w:rsid w:val="000F0B84"/>
    <w:rsid w:val="000F16D2"/>
    <w:rsid w:val="000F2B07"/>
    <w:rsid w:val="000F2D8D"/>
    <w:rsid w:val="000F2ED5"/>
    <w:rsid w:val="000F3F48"/>
    <w:rsid w:val="000F451D"/>
    <w:rsid w:val="000F4EA1"/>
    <w:rsid w:val="000F5A8C"/>
    <w:rsid w:val="000F5AEB"/>
    <w:rsid w:val="000F61A7"/>
    <w:rsid w:val="000F634A"/>
    <w:rsid w:val="001022C7"/>
    <w:rsid w:val="0010274B"/>
    <w:rsid w:val="00103655"/>
    <w:rsid w:val="001036DC"/>
    <w:rsid w:val="00105A53"/>
    <w:rsid w:val="00105DBF"/>
    <w:rsid w:val="001062EF"/>
    <w:rsid w:val="001067D7"/>
    <w:rsid w:val="00106D0B"/>
    <w:rsid w:val="001076B2"/>
    <w:rsid w:val="0010789E"/>
    <w:rsid w:val="00107D5B"/>
    <w:rsid w:val="00110EA5"/>
    <w:rsid w:val="001117A6"/>
    <w:rsid w:val="00111E81"/>
    <w:rsid w:val="00112DC4"/>
    <w:rsid w:val="00112EDE"/>
    <w:rsid w:val="00112FA2"/>
    <w:rsid w:val="00116C6F"/>
    <w:rsid w:val="00117317"/>
    <w:rsid w:val="00117FA0"/>
    <w:rsid w:val="0012002B"/>
    <w:rsid w:val="00121110"/>
    <w:rsid w:val="00121F9C"/>
    <w:rsid w:val="001221E5"/>
    <w:rsid w:val="00122260"/>
    <w:rsid w:val="001228AD"/>
    <w:rsid w:val="00124074"/>
    <w:rsid w:val="00124300"/>
    <w:rsid w:val="001257B5"/>
    <w:rsid w:val="00125D40"/>
    <w:rsid w:val="00130248"/>
    <w:rsid w:val="0013031B"/>
    <w:rsid w:val="00130937"/>
    <w:rsid w:val="00131A6A"/>
    <w:rsid w:val="00131DE2"/>
    <w:rsid w:val="0013330D"/>
    <w:rsid w:val="00133DD5"/>
    <w:rsid w:val="00134889"/>
    <w:rsid w:val="00134B06"/>
    <w:rsid w:val="00135B54"/>
    <w:rsid w:val="001372E3"/>
    <w:rsid w:val="00137530"/>
    <w:rsid w:val="001376E5"/>
    <w:rsid w:val="001400AA"/>
    <w:rsid w:val="001404D5"/>
    <w:rsid w:val="00141856"/>
    <w:rsid w:val="001419C8"/>
    <w:rsid w:val="00142302"/>
    <w:rsid w:val="00142A9F"/>
    <w:rsid w:val="00142D74"/>
    <w:rsid w:val="00144AE5"/>
    <w:rsid w:val="0014500C"/>
    <w:rsid w:val="00145077"/>
    <w:rsid w:val="0014673A"/>
    <w:rsid w:val="0014700C"/>
    <w:rsid w:val="00150334"/>
    <w:rsid w:val="00150456"/>
    <w:rsid w:val="00151BC6"/>
    <w:rsid w:val="00152BF9"/>
    <w:rsid w:val="00152C73"/>
    <w:rsid w:val="0015331E"/>
    <w:rsid w:val="00155470"/>
    <w:rsid w:val="00155E83"/>
    <w:rsid w:val="001567E0"/>
    <w:rsid w:val="001573F6"/>
    <w:rsid w:val="0015744A"/>
    <w:rsid w:val="0016035D"/>
    <w:rsid w:val="00160C43"/>
    <w:rsid w:val="00163B3E"/>
    <w:rsid w:val="00165239"/>
    <w:rsid w:val="00165F02"/>
    <w:rsid w:val="00166D29"/>
    <w:rsid w:val="00167057"/>
    <w:rsid w:val="0017047E"/>
    <w:rsid w:val="0017052C"/>
    <w:rsid w:val="00171008"/>
    <w:rsid w:val="0017107C"/>
    <w:rsid w:val="0017155D"/>
    <w:rsid w:val="00173E81"/>
    <w:rsid w:val="00174284"/>
    <w:rsid w:val="001749C7"/>
    <w:rsid w:val="00174AE2"/>
    <w:rsid w:val="00176322"/>
    <w:rsid w:val="001766FE"/>
    <w:rsid w:val="001769DC"/>
    <w:rsid w:val="00177D54"/>
    <w:rsid w:val="0018093A"/>
    <w:rsid w:val="0018099E"/>
    <w:rsid w:val="00180F5B"/>
    <w:rsid w:val="001812BB"/>
    <w:rsid w:val="001812D0"/>
    <w:rsid w:val="001816A0"/>
    <w:rsid w:val="00182462"/>
    <w:rsid w:val="00183856"/>
    <w:rsid w:val="0019003C"/>
    <w:rsid w:val="00190C1E"/>
    <w:rsid w:val="00191087"/>
    <w:rsid w:val="00192432"/>
    <w:rsid w:val="00194D89"/>
    <w:rsid w:val="00195822"/>
    <w:rsid w:val="001958C1"/>
    <w:rsid w:val="001958D7"/>
    <w:rsid w:val="0019641F"/>
    <w:rsid w:val="001966C3"/>
    <w:rsid w:val="001966E5"/>
    <w:rsid w:val="001A0AC9"/>
    <w:rsid w:val="001A1498"/>
    <w:rsid w:val="001A3257"/>
    <w:rsid w:val="001A5A32"/>
    <w:rsid w:val="001A696C"/>
    <w:rsid w:val="001A6A84"/>
    <w:rsid w:val="001A74B7"/>
    <w:rsid w:val="001A78E5"/>
    <w:rsid w:val="001A7A28"/>
    <w:rsid w:val="001B130B"/>
    <w:rsid w:val="001B1CE9"/>
    <w:rsid w:val="001B1FAC"/>
    <w:rsid w:val="001B277E"/>
    <w:rsid w:val="001B2C4C"/>
    <w:rsid w:val="001B2F83"/>
    <w:rsid w:val="001B3523"/>
    <w:rsid w:val="001B35DC"/>
    <w:rsid w:val="001B47C2"/>
    <w:rsid w:val="001B4AAB"/>
    <w:rsid w:val="001B72BB"/>
    <w:rsid w:val="001C0521"/>
    <w:rsid w:val="001C0DD9"/>
    <w:rsid w:val="001C2932"/>
    <w:rsid w:val="001C2F36"/>
    <w:rsid w:val="001C3A8A"/>
    <w:rsid w:val="001C4CDD"/>
    <w:rsid w:val="001C5B9B"/>
    <w:rsid w:val="001C6DC8"/>
    <w:rsid w:val="001C7FE3"/>
    <w:rsid w:val="001D1444"/>
    <w:rsid w:val="001D162B"/>
    <w:rsid w:val="001D2749"/>
    <w:rsid w:val="001D274F"/>
    <w:rsid w:val="001D2F73"/>
    <w:rsid w:val="001D355E"/>
    <w:rsid w:val="001D4B0B"/>
    <w:rsid w:val="001D4DB1"/>
    <w:rsid w:val="001D562D"/>
    <w:rsid w:val="001D56C6"/>
    <w:rsid w:val="001D6287"/>
    <w:rsid w:val="001D7DBA"/>
    <w:rsid w:val="001E038A"/>
    <w:rsid w:val="001E076D"/>
    <w:rsid w:val="001E13B1"/>
    <w:rsid w:val="001E3982"/>
    <w:rsid w:val="001E3E55"/>
    <w:rsid w:val="001E4D29"/>
    <w:rsid w:val="001E58C2"/>
    <w:rsid w:val="001E5BA3"/>
    <w:rsid w:val="001E6425"/>
    <w:rsid w:val="001E77E1"/>
    <w:rsid w:val="001E7E6B"/>
    <w:rsid w:val="001F020A"/>
    <w:rsid w:val="001F10BA"/>
    <w:rsid w:val="001F14FD"/>
    <w:rsid w:val="001F1DB6"/>
    <w:rsid w:val="001F3B14"/>
    <w:rsid w:val="001F60CF"/>
    <w:rsid w:val="001F6458"/>
    <w:rsid w:val="001F6D9B"/>
    <w:rsid w:val="002007F7"/>
    <w:rsid w:val="0020163A"/>
    <w:rsid w:val="00201AB7"/>
    <w:rsid w:val="002020B1"/>
    <w:rsid w:val="00202108"/>
    <w:rsid w:val="00202EFD"/>
    <w:rsid w:val="0020373C"/>
    <w:rsid w:val="00203ABB"/>
    <w:rsid w:val="00204D5C"/>
    <w:rsid w:val="002050ED"/>
    <w:rsid w:val="00205B82"/>
    <w:rsid w:val="00207257"/>
    <w:rsid w:val="002105EA"/>
    <w:rsid w:val="00210D4F"/>
    <w:rsid w:val="0021104D"/>
    <w:rsid w:val="0021113D"/>
    <w:rsid w:val="002150ED"/>
    <w:rsid w:val="00215BF1"/>
    <w:rsid w:val="00215CD4"/>
    <w:rsid w:val="00216061"/>
    <w:rsid w:val="00216347"/>
    <w:rsid w:val="0021769D"/>
    <w:rsid w:val="00220106"/>
    <w:rsid w:val="00220856"/>
    <w:rsid w:val="00221242"/>
    <w:rsid w:val="002215B6"/>
    <w:rsid w:val="00223835"/>
    <w:rsid w:val="00223FA7"/>
    <w:rsid w:val="00225B05"/>
    <w:rsid w:val="00227F8B"/>
    <w:rsid w:val="002305C2"/>
    <w:rsid w:val="00230E6E"/>
    <w:rsid w:val="00231065"/>
    <w:rsid w:val="00231779"/>
    <w:rsid w:val="00233DB0"/>
    <w:rsid w:val="00235BCF"/>
    <w:rsid w:val="00235EF3"/>
    <w:rsid w:val="00236475"/>
    <w:rsid w:val="002364F3"/>
    <w:rsid w:val="00237D9A"/>
    <w:rsid w:val="00240DD5"/>
    <w:rsid w:val="00241CCF"/>
    <w:rsid w:val="0024367B"/>
    <w:rsid w:val="002442B1"/>
    <w:rsid w:val="00244D7D"/>
    <w:rsid w:val="00245C46"/>
    <w:rsid w:val="0024655C"/>
    <w:rsid w:val="00246878"/>
    <w:rsid w:val="002510D3"/>
    <w:rsid w:val="002529B0"/>
    <w:rsid w:val="0025319F"/>
    <w:rsid w:val="00253B59"/>
    <w:rsid w:val="00254E6B"/>
    <w:rsid w:val="0025599F"/>
    <w:rsid w:val="00256106"/>
    <w:rsid w:val="00256387"/>
    <w:rsid w:val="00257428"/>
    <w:rsid w:val="00257BDE"/>
    <w:rsid w:val="00257EBF"/>
    <w:rsid w:val="00260037"/>
    <w:rsid w:val="00260314"/>
    <w:rsid w:val="00261228"/>
    <w:rsid w:val="00261328"/>
    <w:rsid w:val="00261757"/>
    <w:rsid w:val="00261B45"/>
    <w:rsid w:val="002622A2"/>
    <w:rsid w:val="00262DED"/>
    <w:rsid w:val="00262DF8"/>
    <w:rsid w:val="002632D5"/>
    <w:rsid w:val="002643E6"/>
    <w:rsid w:val="00264420"/>
    <w:rsid w:val="002649B0"/>
    <w:rsid w:val="00265674"/>
    <w:rsid w:val="00266242"/>
    <w:rsid w:val="00267760"/>
    <w:rsid w:val="00267EEA"/>
    <w:rsid w:val="00270800"/>
    <w:rsid w:val="00270E76"/>
    <w:rsid w:val="00270EAB"/>
    <w:rsid w:val="002714B3"/>
    <w:rsid w:val="00271C3D"/>
    <w:rsid w:val="00271EF7"/>
    <w:rsid w:val="002721FA"/>
    <w:rsid w:val="002737D8"/>
    <w:rsid w:val="00274424"/>
    <w:rsid w:val="00274D13"/>
    <w:rsid w:val="00274D6F"/>
    <w:rsid w:val="00274F00"/>
    <w:rsid w:val="00275307"/>
    <w:rsid w:val="00275AFC"/>
    <w:rsid w:val="00276156"/>
    <w:rsid w:val="0027715F"/>
    <w:rsid w:val="002814AD"/>
    <w:rsid w:val="00282F1E"/>
    <w:rsid w:val="00284F7B"/>
    <w:rsid w:val="002862EE"/>
    <w:rsid w:val="00286A0C"/>
    <w:rsid w:val="0029086D"/>
    <w:rsid w:val="00291D7D"/>
    <w:rsid w:val="00291DEF"/>
    <w:rsid w:val="0029306E"/>
    <w:rsid w:val="00294143"/>
    <w:rsid w:val="00294220"/>
    <w:rsid w:val="002947B3"/>
    <w:rsid w:val="002950FA"/>
    <w:rsid w:val="0029604B"/>
    <w:rsid w:val="00296DBB"/>
    <w:rsid w:val="00297B63"/>
    <w:rsid w:val="002A1192"/>
    <w:rsid w:val="002A124F"/>
    <w:rsid w:val="002A1D69"/>
    <w:rsid w:val="002A1E1C"/>
    <w:rsid w:val="002A36BE"/>
    <w:rsid w:val="002A42E2"/>
    <w:rsid w:val="002A45F6"/>
    <w:rsid w:val="002A490C"/>
    <w:rsid w:val="002A5815"/>
    <w:rsid w:val="002A6AB4"/>
    <w:rsid w:val="002B034F"/>
    <w:rsid w:val="002B0619"/>
    <w:rsid w:val="002B0EA8"/>
    <w:rsid w:val="002B0F71"/>
    <w:rsid w:val="002B1AD0"/>
    <w:rsid w:val="002B3259"/>
    <w:rsid w:val="002B41E5"/>
    <w:rsid w:val="002B4241"/>
    <w:rsid w:val="002B5039"/>
    <w:rsid w:val="002B526E"/>
    <w:rsid w:val="002B6B11"/>
    <w:rsid w:val="002C029A"/>
    <w:rsid w:val="002C21A7"/>
    <w:rsid w:val="002C2462"/>
    <w:rsid w:val="002C25BC"/>
    <w:rsid w:val="002C2EC7"/>
    <w:rsid w:val="002C307A"/>
    <w:rsid w:val="002C3E53"/>
    <w:rsid w:val="002C3FEB"/>
    <w:rsid w:val="002C412D"/>
    <w:rsid w:val="002C4F33"/>
    <w:rsid w:val="002C5322"/>
    <w:rsid w:val="002C5620"/>
    <w:rsid w:val="002C5F3A"/>
    <w:rsid w:val="002C67C6"/>
    <w:rsid w:val="002C7878"/>
    <w:rsid w:val="002D2644"/>
    <w:rsid w:val="002D2DE4"/>
    <w:rsid w:val="002D3E11"/>
    <w:rsid w:val="002D5142"/>
    <w:rsid w:val="002D5340"/>
    <w:rsid w:val="002D5839"/>
    <w:rsid w:val="002D58B7"/>
    <w:rsid w:val="002D6C62"/>
    <w:rsid w:val="002D6D71"/>
    <w:rsid w:val="002D71D8"/>
    <w:rsid w:val="002D74D6"/>
    <w:rsid w:val="002E0103"/>
    <w:rsid w:val="002E1298"/>
    <w:rsid w:val="002E1542"/>
    <w:rsid w:val="002E25B8"/>
    <w:rsid w:val="002E3050"/>
    <w:rsid w:val="002E3EEF"/>
    <w:rsid w:val="002E44A4"/>
    <w:rsid w:val="002E4758"/>
    <w:rsid w:val="002E5A1A"/>
    <w:rsid w:val="002E5C05"/>
    <w:rsid w:val="002E60B6"/>
    <w:rsid w:val="002E66BE"/>
    <w:rsid w:val="002E6E3D"/>
    <w:rsid w:val="002E705F"/>
    <w:rsid w:val="002E76F5"/>
    <w:rsid w:val="002E7AD2"/>
    <w:rsid w:val="002E7D0E"/>
    <w:rsid w:val="002F2B91"/>
    <w:rsid w:val="002F3559"/>
    <w:rsid w:val="002F5D17"/>
    <w:rsid w:val="002F5F6A"/>
    <w:rsid w:val="002F7612"/>
    <w:rsid w:val="002F7AB3"/>
    <w:rsid w:val="00300343"/>
    <w:rsid w:val="00300550"/>
    <w:rsid w:val="00302FB2"/>
    <w:rsid w:val="00304274"/>
    <w:rsid w:val="00304558"/>
    <w:rsid w:val="00304B2D"/>
    <w:rsid w:val="00304B41"/>
    <w:rsid w:val="003054C6"/>
    <w:rsid w:val="0030554B"/>
    <w:rsid w:val="00305A7E"/>
    <w:rsid w:val="00305B60"/>
    <w:rsid w:val="00307580"/>
    <w:rsid w:val="00307650"/>
    <w:rsid w:val="003079CD"/>
    <w:rsid w:val="0031065F"/>
    <w:rsid w:val="0031075C"/>
    <w:rsid w:val="00310D28"/>
    <w:rsid w:val="003116F6"/>
    <w:rsid w:val="00311B39"/>
    <w:rsid w:val="00313A02"/>
    <w:rsid w:val="00313FBB"/>
    <w:rsid w:val="003165B4"/>
    <w:rsid w:val="003214C0"/>
    <w:rsid w:val="003222EC"/>
    <w:rsid w:val="003224CD"/>
    <w:rsid w:val="00322909"/>
    <w:rsid w:val="00322FCB"/>
    <w:rsid w:val="0032308D"/>
    <w:rsid w:val="00323593"/>
    <w:rsid w:val="003236C4"/>
    <w:rsid w:val="00324B8A"/>
    <w:rsid w:val="00324C3E"/>
    <w:rsid w:val="00324CF1"/>
    <w:rsid w:val="00325163"/>
    <w:rsid w:val="003265A0"/>
    <w:rsid w:val="00326CA4"/>
    <w:rsid w:val="003273CB"/>
    <w:rsid w:val="00327677"/>
    <w:rsid w:val="00327FD6"/>
    <w:rsid w:val="003302E2"/>
    <w:rsid w:val="00330F6F"/>
    <w:rsid w:val="00331257"/>
    <w:rsid w:val="003318CA"/>
    <w:rsid w:val="00333DB8"/>
    <w:rsid w:val="003352BC"/>
    <w:rsid w:val="003362B1"/>
    <w:rsid w:val="003366B1"/>
    <w:rsid w:val="00336C70"/>
    <w:rsid w:val="00337EC6"/>
    <w:rsid w:val="00340811"/>
    <w:rsid w:val="003435D5"/>
    <w:rsid w:val="00343B5E"/>
    <w:rsid w:val="00345113"/>
    <w:rsid w:val="00345EAB"/>
    <w:rsid w:val="00346597"/>
    <w:rsid w:val="00347B39"/>
    <w:rsid w:val="00347CB2"/>
    <w:rsid w:val="00350656"/>
    <w:rsid w:val="00351D5F"/>
    <w:rsid w:val="0035203F"/>
    <w:rsid w:val="00352CC6"/>
    <w:rsid w:val="003540D3"/>
    <w:rsid w:val="0035567D"/>
    <w:rsid w:val="003556E0"/>
    <w:rsid w:val="00355F6E"/>
    <w:rsid w:val="0035614B"/>
    <w:rsid w:val="003564F3"/>
    <w:rsid w:val="00356910"/>
    <w:rsid w:val="00356D80"/>
    <w:rsid w:val="00360D25"/>
    <w:rsid w:val="003621E0"/>
    <w:rsid w:val="003636D6"/>
    <w:rsid w:val="00363CFE"/>
    <w:rsid w:val="00364711"/>
    <w:rsid w:val="003659BF"/>
    <w:rsid w:val="0036639E"/>
    <w:rsid w:val="0036679F"/>
    <w:rsid w:val="00367CE4"/>
    <w:rsid w:val="00370076"/>
    <w:rsid w:val="0037019E"/>
    <w:rsid w:val="0037025E"/>
    <w:rsid w:val="0037085D"/>
    <w:rsid w:val="003723AE"/>
    <w:rsid w:val="00372979"/>
    <w:rsid w:val="003740FA"/>
    <w:rsid w:val="00374199"/>
    <w:rsid w:val="00374FBD"/>
    <w:rsid w:val="003750BF"/>
    <w:rsid w:val="0037562E"/>
    <w:rsid w:val="00375D91"/>
    <w:rsid w:val="00375DB0"/>
    <w:rsid w:val="0037638D"/>
    <w:rsid w:val="0037686D"/>
    <w:rsid w:val="003768B5"/>
    <w:rsid w:val="00377DC1"/>
    <w:rsid w:val="00381D81"/>
    <w:rsid w:val="00384391"/>
    <w:rsid w:val="00384622"/>
    <w:rsid w:val="00384D16"/>
    <w:rsid w:val="003850E7"/>
    <w:rsid w:val="00386BE7"/>
    <w:rsid w:val="003873DE"/>
    <w:rsid w:val="00387745"/>
    <w:rsid w:val="003902A3"/>
    <w:rsid w:val="003904A5"/>
    <w:rsid w:val="00390ABE"/>
    <w:rsid w:val="003911A3"/>
    <w:rsid w:val="0039163F"/>
    <w:rsid w:val="0039231B"/>
    <w:rsid w:val="00392944"/>
    <w:rsid w:val="00393561"/>
    <w:rsid w:val="0039372A"/>
    <w:rsid w:val="00395282"/>
    <w:rsid w:val="003956E2"/>
    <w:rsid w:val="003959B6"/>
    <w:rsid w:val="00395AF0"/>
    <w:rsid w:val="00395B3E"/>
    <w:rsid w:val="00396DDE"/>
    <w:rsid w:val="00396FF7"/>
    <w:rsid w:val="003A078E"/>
    <w:rsid w:val="003A1984"/>
    <w:rsid w:val="003A1C4C"/>
    <w:rsid w:val="003A24AE"/>
    <w:rsid w:val="003A2A5F"/>
    <w:rsid w:val="003A2F8E"/>
    <w:rsid w:val="003A3906"/>
    <w:rsid w:val="003A4204"/>
    <w:rsid w:val="003A4288"/>
    <w:rsid w:val="003A5154"/>
    <w:rsid w:val="003A5917"/>
    <w:rsid w:val="003A5FE1"/>
    <w:rsid w:val="003A64EB"/>
    <w:rsid w:val="003A650F"/>
    <w:rsid w:val="003A6A90"/>
    <w:rsid w:val="003A7563"/>
    <w:rsid w:val="003A79E7"/>
    <w:rsid w:val="003A7A23"/>
    <w:rsid w:val="003A7E22"/>
    <w:rsid w:val="003B0246"/>
    <w:rsid w:val="003B04E3"/>
    <w:rsid w:val="003B06C4"/>
    <w:rsid w:val="003B08C1"/>
    <w:rsid w:val="003B1D6A"/>
    <w:rsid w:val="003B22DA"/>
    <w:rsid w:val="003B2A24"/>
    <w:rsid w:val="003B39E6"/>
    <w:rsid w:val="003B3E00"/>
    <w:rsid w:val="003B5C17"/>
    <w:rsid w:val="003B693B"/>
    <w:rsid w:val="003B69B3"/>
    <w:rsid w:val="003B6A04"/>
    <w:rsid w:val="003B6C71"/>
    <w:rsid w:val="003B7073"/>
    <w:rsid w:val="003B7078"/>
    <w:rsid w:val="003B7EED"/>
    <w:rsid w:val="003C1C9B"/>
    <w:rsid w:val="003C23FC"/>
    <w:rsid w:val="003C2581"/>
    <w:rsid w:val="003C2822"/>
    <w:rsid w:val="003C3476"/>
    <w:rsid w:val="003C34D5"/>
    <w:rsid w:val="003C364B"/>
    <w:rsid w:val="003C3F82"/>
    <w:rsid w:val="003C4BDC"/>
    <w:rsid w:val="003C5721"/>
    <w:rsid w:val="003C585D"/>
    <w:rsid w:val="003C5A28"/>
    <w:rsid w:val="003C6409"/>
    <w:rsid w:val="003C6DC2"/>
    <w:rsid w:val="003C7D24"/>
    <w:rsid w:val="003D0125"/>
    <w:rsid w:val="003D18B8"/>
    <w:rsid w:val="003D28BF"/>
    <w:rsid w:val="003D6760"/>
    <w:rsid w:val="003D7B3A"/>
    <w:rsid w:val="003E24D9"/>
    <w:rsid w:val="003E2906"/>
    <w:rsid w:val="003E2DDF"/>
    <w:rsid w:val="003E2F87"/>
    <w:rsid w:val="003E55FD"/>
    <w:rsid w:val="003E65B8"/>
    <w:rsid w:val="003E728C"/>
    <w:rsid w:val="003E7A71"/>
    <w:rsid w:val="003F022C"/>
    <w:rsid w:val="003F0579"/>
    <w:rsid w:val="003F1982"/>
    <w:rsid w:val="003F23DB"/>
    <w:rsid w:val="003F4FA6"/>
    <w:rsid w:val="003F5139"/>
    <w:rsid w:val="003F64F4"/>
    <w:rsid w:val="003F72BA"/>
    <w:rsid w:val="003F76EA"/>
    <w:rsid w:val="00401E38"/>
    <w:rsid w:val="00402FE9"/>
    <w:rsid w:val="004032EB"/>
    <w:rsid w:val="004066EB"/>
    <w:rsid w:val="00406A7B"/>
    <w:rsid w:val="00407660"/>
    <w:rsid w:val="004104EC"/>
    <w:rsid w:val="004105BE"/>
    <w:rsid w:val="00410D21"/>
    <w:rsid w:val="00411403"/>
    <w:rsid w:val="004115CC"/>
    <w:rsid w:val="00415783"/>
    <w:rsid w:val="00416379"/>
    <w:rsid w:val="0041645F"/>
    <w:rsid w:val="00416A7C"/>
    <w:rsid w:val="00417515"/>
    <w:rsid w:val="00420FDC"/>
    <w:rsid w:val="004240C0"/>
    <w:rsid w:val="0042462F"/>
    <w:rsid w:val="00424CF4"/>
    <w:rsid w:val="00424E1C"/>
    <w:rsid w:val="00424F49"/>
    <w:rsid w:val="00425C92"/>
    <w:rsid w:val="0042684D"/>
    <w:rsid w:val="00426DEF"/>
    <w:rsid w:val="00427718"/>
    <w:rsid w:val="0042784F"/>
    <w:rsid w:val="00430480"/>
    <w:rsid w:val="00430802"/>
    <w:rsid w:val="00430BAC"/>
    <w:rsid w:val="004310D9"/>
    <w:rsid w:val="00431576"/>
    <w:rsid w:val="00432197"/>
    <w:rsid w:val="00432520"/>
    <w:rsid w:val="00432BF0"/>
    <w:rsid w:val="00433CCB"/>
    <w:rsid w:val="00434D24"/>
    <w:rsid w:val="00434E56"/>
    <w:rsid w:val="004353C0"/>
    <w:rsid w:val="0043777D"/>
    <w:rsid w:val="004378B6"/>
    <w:rsid w:val="00440ADF"/>
    <w:rsid w:val="00442225"/>
    <w:rsid w:val="0044254D"/>
    <w:rsid w:val="00442ABC"/>
    <w:rsid w:val="004439C1"/>
    <w:rsid w:val="00443B3A"/>
    <w:rsid w:val="004441C0"/>
    <w:rsid w:val="00444293"/>
    <w:rsid w:val="004446F9"/>
    <w:rsid w:val="00444BD8"/>
    <w:rsid w:val="004451C6"/>
    <w:rsid w:val="0044564B"/>
    <w:rsid w:val="00445974"/>
    <w:rsid w:val="004463EE"/>
    <w:rsid w:val="004464FE"/>
    <w:rsid w:val="00446572"/>
    <w:rsid w:val="00446F96"/>
    <w:rsid w:val="004504FB"/>
    <w:rsid w:val="00450B29"/>
    <w:rsid w:val="00451A84"/>
    <w:rsid w:val="00453144"/>
    <w:rsid w:val="00455699"/>
    <w:rsid w:val="00456508"/>
    <w:rsid w:val="004614CF"/>
    <w:rsid w:val="00461ABA"/>
    <w:rsid w:val="00463235"/>
    <w:rsid w:val="00463720"/>
    <w:rsid w:val="00463FB3"/>
    <w:rsid w:val="004640C5"/>
    <w:rsid w:val="00465A3E"/>
    <w:rsid w:val="0046669F"/>
    <w:rsid w:val="00470CA8"/>
    <w:rsid w:val="00471BFE"/>
    <w:rsid w:val="00473CCF"/>
    <w:rsid w:val="004742CD"/>
    <w:rsid w:val="0047437B"/>
    <w:rsid w:val="00475F68"/>
    <w:rsid w:val="00476070"/>
    <w:rsid w:val="00476224"/>
    <w:rsid w:val="004762CD"/>
    <w:rsid w:val="00477256"/>
    <w:rsid w:val="00480A4E"/>
    <w:rsid w:val="00480B5E"/>
    <w:rsid w:val="00480EC3"/>
    <w:rsid w:val="00482024"/>
    <w:rsid w:val="00482364"/>
    <w:rsid w:val="00482A18"/>
    <w:rsid w:val="004838AC"/>
    <w:rsid w:val="00484B23"/>
    <w:rsid w:val="00485419"/>
    <w:rsid w:val="0048657D"/>
    <w:rsid w:val="00487767"/>
    <w:rsid w:val="00490ABA"/>
    <w:rsid w:val="004916ED"/>
    <w:rsid w:val="004920B7"/>
    <w:rsid w:val="00492CEC"/>
    <w:rsid w:val="004A09B7"/>
    <w:rsid w:val="004A0AC3"/>
    <w:rsid w:val="004A331D"/>
    <w:rsid w:val="004A3679"/>
    <w:rsid w:val="004A396D"/>
    <w:rsid w:val="004A3FC0"/>
    <w:rsid w:val="004A4395"/>
    <w:rsid w:val="004A4573"/>
    <w:rsid w:val="004A5F01"/>
    <w:rsid w:val="004A6C7B"/>
    <w:rsid w:val="004B0741"/>
    <w:rsid w:val="004B16F1"/>
    <w:rsid w:val="004B18B1"/>
    <w:rsid w:val="004B1CCE"/>
    <w:rsid w:val="004B23CA"/>
    <w:rsid w:val="004B36E1"/>
    <w:rsid w:val="004B632C"/>
    <w:rsid w:val="004B6535"/>
    <w:rsid w:val="004B686F"/>
    <w:rsid w:val="004B6DD2"/>
    <w:rsid w:val="004B7049"/>
    <w:rsid w:val="004C074B"/>
    <w:rsid w:val="004C3CB5"/>
    <w:rsid w:val="004C3E20"/>
    <w:rsid w:val="004C4783"/>
    <w:rsid w:val="004C4B8B"/>
    <w:rsid w:val="004C5923"/>
    <w:rsid w:val="004C61FA"/>
    <w:rsid w:val="004C6F5C"/>
    <w:rsid w:val="004C6F71"/>
    <w:rsid w:val="004D022B"/>
    <w:rsid w:val="004D335D"/>
    <w:rsid w:val="004D4897"/>
    <w:rsid w:val="004D5E72"/>
    <w:rsid w:val="004D63C6"/>
    <w:rsid w:val="004D69AD"/>
    <w:rsid w:val="004D7267"/>
    <w:rsid w:val="004D75B8"/>
    <w:rsid w:val="004D781B"/>
    <w:rsid w:val="004D78F7"/>
    <w:rsid w:val="004D7CBB"/>
    <w:rsid w:val="004E12C7"/>
    <w:rsid w:val="004E2D41"/>
    <w:rsid w:val="004E2EDA"/>
    <w:rsid w:val="004E3AB2"/>
    <w:rsid w:val="004E3BE0"/>
    <w:rsid w:val="004E42DD"/>
    <w:rsid w:val="004E43C2"/>
    <w:rsid w:val="004E4FCF"/>
    <w:rsid w:val="004E52F0"/>
    <w:rsid w:val="004E5C30"/>
    <w:rsid w:val="004E69B8"/>
    <w:rsid w:val="004F0BBF"/>
    <w:rsid w:val="004F395A"/>
    <w:rsid w:val="004F3F48"/>
    <w:rsid w:val="004F5794"/>
    <w:rsid w:val="004F643D"/>
    <w:rsid w:val="004F6934"/>
    <w:rsid w:val="004F7547"/>
    <w:rsid w:val="00500B12"/>
    <w:rsid w:val="00501778"/>
    <w:rsid w:val="005018C2"/>
    <w:rsid w:val="005031ED"/>
    <w:rsid w:val="00504999"/>
    <w:rsid w:val="00506A60"/>
    <w:rsid w:val="00507120"/>
    <w:rsid w:val="00507501"/>
    <w:rsid w:val="0051136E"/>
    <w:rsid w:val="00512BE6"/>
    <w:rsid w:val="00512D6A"/>
    <w:rsid w:val="00513349"/>
    <w:rsid w:val="00513D39"/>
    <w:rsid w:val="00515ECA"/>
    <w:rsid w:val="005160AC"/>
    <w:rsid w:val="00516312"/>
    <w:rsid w:val="00517369"/>
    <w:rsid w:val="005226A8"/>
    <w:rsid w:val="00523797"/>
    <w:rsid w:val="00523F29"/>
    <w:rsid w:val="0052430D"/>
    <w:rsid w:val="00524AD6"/>
    <w:rsid w:val="005253EE"/>
    <w:rsid w:val="00526063"/>
    <w:rsid w:val="0053083D"/>
    <w:rsid w:val="00530AFE"/>
    <w:rsid w:val="00531AE1"/>
    <w:rsid w:val="005320AC"/>
    <w:rsid w:val="00534040"/>
    <w:rsid w:val="00534D7E"/>
    <w:rsid w:val="005352CA"/>
    <w:rsid w:val="00535D93"/>
    <w:rsid w:val="00536B48"/>
    <w:rsid w:val="00536DF1"/>
    <w:rsid w:val="00536E80"/>
    <w:rsid w:val="0054107A"/>
    <w:rsid w:val="0054367F"/>
    <w:rsid w:val="00543B47"/>
    <w:rsid w:val="00544498"/>
    <w:rsid w:val="00544E75"/>
    <w:rsid w:val="00544F58"/>
    <w:rsid w:val="00545842"/>
    <w:rsid w:val="005463BD"/>
    <w:rsid w:val="00546B3D"/>
    <w:rsid w:val="005474C3"/>
    <w:rsid w:val="00550919"/>
    <w:rsid w:val="00554871"/>
    <w:rsid w:val="0055533F"/>
    <w:rsid w:val="005562A0"/>
    <w:rsid w:val="00556E2E"/>
    <w:rsid w:val="005605C5"/>
    <w:rsid w:val="00560E96"/>
    <w:rsid w:val="00560EE7"/>
    <w:rsid w:val="005619CE"/>
    <w:rsid w:val="00562B96"/>
    <w:rsid w:val="005637B7"/>
    <w:rsid w:val="00563B7F"/>
    <w:rsid w:val="00563BE1"/>
    <w:rsid w:val="00564483"/>
    <w:rsid w:val="005648E7"/>
    <w:rsid w:val="00564F8E"/>
    <w:rsid w:val="00565191"/>
    <w:rsid w:val="005653E1"/>
    <w:rsid w:val="00565C9C"/>
    <w:rsid w:val="00565F3D"/>
    <w:rsid w:val="00566F40"/>
    <w:rsid w:val="005670D7"/>
    <w:rsid w:val="0057074C"/>
    <w:rsid w:val="00571BC7"/>
    <w:rsid w:val="00571CCF"/>
    <w:rsid w:val="00571E24"/>
    <w:rsid w:val="0057297B"/>
    <w:rsid w:val="00573936"/>
    <w:rsid w:val="00574BAE"/>
    <w:rsid w:val="0057533E"/>
    <w:rsid w:val="00577CCB"/>
    <w:rsid w:val="0058333A"/>
    <w:rsid w:val="00583A8F"/>
    <w:rsid w:val="005840F7"/>
    <w:rsid w:val="0058423C"/>
    <w:rsid w:val="00584B52"/>
    <w:rsid w:val="00585371"/>
    <w:rsid w:val="00585893"/>
    <w:rsid w:val="00586029"/>
    <w:rsid w:val="00587BED"/>
    <w:rsid w:val="00587F3B"/>
    <w:rsid w:val="005909EC"/>
    <w:rsid w:val="00590A2F"/>
    <w:rsid w:val="00591476"/>
    <w:rsid w:val="005934EB"/>
    <w:rsid w:val="0059359C"/>
    <w:rsid w:val="00593636"/>
    <w:rsid w:val="00595D6A"/>
    <w:rsid w:val="005A03DA"/>
    <w:rsid w:val="005A231A"/>
    <w:rsid w:val="005A2596"/>
    <w:rsid w:val="005A27F9"/>
    <w:rsid w:val="005A31EE"/>
    <w:rsid w:val="005A47A4"/>
    <w:rsid w:val="005A52E5"/>
    <w:rsid w:val="005A6573"/>
    <w:rsid w:val="005B0CBD"/>
    <w:rsid w:val="005B0DFA"/>
    <w:rsid w:val="005B28A8"/>
    <w:rsid w:val="005B4778"/>
    <w:rsid w:val="005B626A"/>
    <w:rsid w:val="005B639E"/>
    <w:rsid w:val="005B65B2"/>
    <w:rsid w:val="005B7399"/>
    <w:rsid w:val="005B7A17"/>
    <w:rsid w:val="005C0043"/>
    <w:rsid w:val="005C06A3"/>
    <w:rsid w:val="005C2163"/>
    <w:rsid w:val="005C2AA9"/>
    <w:rsid w:val="005C2F8E"/>
    <w:rsid w:val="005C45E0"/>
    <w:rsid w:val="005C4A06"/>
    <w:rsid w:val="005C4AF5"/>
    <w:rsid w:val="005C59DE"/>
    <w:rsid w:val="005C5B9A"/>
    <w:rsid w:val="005C6ACC"/>
    <w:rsid w:val="005D0CF0"/>
    <w:rsid w:val="005D169C"/>
    <w:rsid w:val="005D287E"/>
    <w:rsid w:val="005D2D02"/>
    <w:rsid w:val="005D3102"/>
    <w:rsid w:val="005D4B1D"/>
    <w:rsid w:val="005D5350"/>
    <w:rsid w:val="005D5DB6"/>
    <w:rsid w:val="005D5F42"/>
    <w:rsid w:val="005D64C6"/>
    <w:rsid w:val="005D72FD"/>
    <w:rsid w:val="005E273D"/>
    <w:rsid w:val="005E3D2B"/>
    <w:rsid w:val="005E4372"/>
    <w:rsid w:val="005E51A6"/>
    <w:rsid w:val="005E680D"/>
    <w:rsid w:val="005F0D1A"/>
    <w:rsid w:val="005F17C0"/>
    <w:rsid w:val="005F1AC4"/>
    <w:rsid w:val="005F1D4D"/>
    <w:rsid w:val="005F212C"/>
    <w:rsid w:val="005F23CF"/>
    <w:rsid w:val="005F3A8C"/>
    <w:rsid w:val="005F643D"/>
    <w:rsid w:val="005F7069"/>
    <w:rsid w:val="005F7B3E"/>
    <w:rsid w:val="005F7C6C"/>
    <w:rsid w:val="006006DF"/>
    <w:rsid w:val="006007E8"/>
    <w:rsid w:val="00600EFB"/>
    <w:rsid w:val="006017E1"/>
    <w:rsid w:val="006018F4"/>
    <w:rsid w:val="00601F1D"/>
    <w:rsid w:val="0060260D"/>
    <w:rsid w:val="006026CD"/>
    <w:rsid w:val="00603414"/>
    <w:rsid w:val="00604377"/>
    <w:rsid w:val="0060458C"/>
    <w:rsid w:val="00604C58"/>
    <w:rsid w:val="006052C5"/>
    <w:rsid w:val="00605581"/>
    <w:rsid w:val="00605986"/>
    <w:rsid w:val="00607435"/>
    <w:rsid w:val="006076B5"/>
    <w:rsid w:val="00610782"/>
    <w:rsid w:val="00610E7D"/>
    <w:rsid w:val="00611500"/>
    <w:rsid w:val="00611F9C"/>
    <w:rsid w:val="00613629"/>
    <w:rsid w:val="006152EB"/>
    <w:rsid w:val="00616D51"/>
    <w:rsid w:val="006177DC"/>
    <w:rsid w:val="006200F4"/>
    <w:rsid w:val="00621D72"/>
    <w:rsid w:val="0062378E"/>
    <w:rsid w:val="006240BD"/>
    <w:rsid w:val="00624A43"/>
    <w:rsid w:val="00624BF0"/>
    <w:rsid w:val="00624C26"/>
    <w:rsid w:val="00624C79"/>
    <w:rsid w:val="00627E63"/>
    <w:rsid w:val="00630CC7"/>
    <w:rsid w:val="006311DF"/>
    <w:rsid w:val="006316D7"/>
    <w:rsid w:val="006339D1"/>
    <w:rsid w:val="00634A2C"/>
    <w:rsid w:val="00634B97"/>
    <w:rsid w:val="0063740C"/>
    <w:rsid w:val="006376BA"/>
    <w:rsid w:val="0064147E"/>
    <w:rsid w:val="00641EC7"/>
    <w:rsid w:val="00642F8E"/>
    <w:rsid w:val="00643BFD"/>
    <w:rsid w:val="00646887"/>
    <w:rsid w:val="0064704E"/>
    <w:rsid w:val="00650EA3"/>
    <w:rsid w:val="00651031"/>
    <w:rsid w:val="00651967"/>
    <w:rsid w:val="006523F8"/>
    <w:rsid w:val="0065361B"/>
    <w:rsid w:val="006543D3"/>
    <w:rsid w:val="0065460D"/>
    <w:rsid w:val="006550E0"/>
    <w:rsid w:val="00655630"/>
    <w:rsid w:val="00655BFA"/>
    <w:rsid w:val="0065627F"/>
    <w:rsid w:val="006568DF"/>
    <w:rsid w:val="006570DA"/>
    <w:rsid w:val="00657915"/>
    <w:rsid w:val="00657C8A"/>
    <w:rsid w:val="00657D94"/>
    <w:rsid w:val="006606D2"/>
    <w:rsid w:val="006608BB"/>
    <w:rsid w:val="006615BA"/>
    <w:rsid w:val="00662C71"/>
    <w:rsid w:val="006637E6"/>
    <w:rsid w:val="0066508B"/>
    <w:rsid w:val="006650DF"/>
    <w:rsid w:val="00665238"/>
    <w:rsid w:val="00665770"/>
    <w:rsid w:val="006657DF"/>
    <w:rsid w:val="0066645C"/>
    <w:rsid w:val="00673056"/>
    <w:rsid w:val="006744AD"/>
    <w:rsid w:val="00674F20"/>
    <w:rsid w:val="00676242"/>
    <w:rsid w:val="006765D8"/>
    <w:rsid w:val="00680457"/>
    <w:rsid w:val="00681B93"/>
    <w:rsid w:val="00681DCA"/>
    <w:rsid w:val="00681E7E"/>
    <w:rsid w:val="0068310E"/>
    <w:rsid w:val="006900E6"/>
    <w:rsid w:val="00690205"/>
    <w:rsid w:val="00690C68"/>
    <w:rsid w:val="006936B5"/>
    <w:rsid w:val="006939FE"/>
    <w:rsid w:val="00693BDA"/>
    <w:rsid w:val="00694FE5"/>
    <w:rsid w:val="00695A6B"/>
    <w:rsid w:val="00696774"/>
    <w:rsid w:val="00697448"/>
    <w:rsid w:val="006977FD"/>
    <w:rsid w:val="00697BD3"/>
    <w:rsid w:val="006A04B0"/>
    <w:rsid w:val="006A059D"/>
    <w:rsid w:val="006A0AC9"/>
    <w:rsid w:val="006A223A"/>
    <w:rsid w:val="006A4077"/>
    <w:rsid w:val="006A417C"/>
    <w:rsid w:val="006A4BE1"/>
    <w:rsid w:val="006A5E5C"/>
    <w:rsid w:val="006A6F4E"/>
    <w:rsid w:val="006A722C"/>
    <w:rsid w:val="006B13C3"/>
    <w:rsid w:val="006B228D"/>
    <w:rsid w:val="006B251B"/>
    <w:rsid w:val="006B3179"/>
    <w:rsid w:val="006B3A33"/>
    <w:rsid w:val="006B3B54"/>
    <w:rsid w:val="006B44FA"/>
    <w:rsid w:val="006B5B5A"/>
    <w:rsid w:val="006B5E76"/>
    <w:rsid w:val="006B5FCA"/>
    <w:rsid w:val="006B6724"/>
    <w:rsid w:val="006B69CE"/>
    <w:rsid w:val="006C0572"/>
    <w:rsid w:val="006C06E1"/>
    <w:rsid w:val="006C0F9E"/>
    <w:rsid w:val="006C1733"/>
    <w:rsid w:val="006C3350"/>
    <w:rsid w:val="006C43BB"/>
    <w:rsid w:val="006C4B80"/>
    <w:rsid w:val="006C53BE"/>
    <w:rsid w:val="006C7368"/>
    <w:rsid w:val="006C7E4C"/>
    <w:rsid w:val="006D0014"/>
    <w:rsid w:val="006D31A4"/>
    <w:rsid w:val="006D4446"/>
    <w:rsid w:val="006D4516"/>
    <w:rsid w:val="006D49DD"/>
    <w:rsid w:val="006D4E80"/>
    <w:rsid w:val="006D56A6"/>
    <w:rsid w:val="006D5768"/>
    <w:rsid w:val="006D6535"/>
    <w:rsid w:val="006D7384"/>
    <w:rsid w:val="006E181C"/>
    <w:rsid w:val="006E1B8F"/>
    <w:rsid w:val="006E220A"/>
    <w:rsid w:val="006E28A8"/>
    <w:rsid w:val="006E3E50"/>
    <w:rsid w:val="006E45ED"/>
    <w:rsid w:val="006E469F"/>
    <w:rsid w:val="006E4992"/>
    <w:rsid w:val="006E49AB"/>
    <w:rsid w:val="006E7D1E"/>
    <w:rsid w:val="006F0624"/>
    <w:rsid w:val="006F1712"/>
    <w:rsid w:val="006F19C2"/>
    <w:rsid w:val="006F1E71"/>
    <w:rsid w:val="006F3E29"/>
    <w:rsid w:val="006F4945"/>
    <w:rsid w:val="006F5B49"/>
    <w:rsid w:val="007004F1"/>
    <w:rsid w:val="00701612"/>
    <w:rsid w:val="00701A44"/>
    <w:rsid w:val="00702454"/>
    <w:rsid w:val="007024A8"/>
    <w:rsid w:val="00702B36"/>
    <w:rsid w:val="00702E99"/>
    <w:rsid w:val="00703E51"/>
    <w:rsid w:val="0070645B"/>
    <w:rsid w:val="00707EF3"/>
    <w:rsid w:val="00710842"/>
    <w:rsid w:val="00710C70"/>
    <w:rsid w:val="00712737"/>
    <w:rsid w:val="00714535"/>
    <w:rsid w:val="007151FB"/>
    <w:rsid w:val="00715264"/>
    <w:rsid w:val="0071667B"/>
    <w:rsid w:val="0071690B"/>
    <w:rsid w:val="00716A5E"/>
    <w:rsid w:val="00720618"/>
    <w:rsid w:val="007216C9"/>
    <w:rsid w:val="00722ED7"/>
    <w:rsid w:val="00723894"/>
    <w:rsid w:val="00723E80"/>
    <w:rsid w:val="007250D3"/>
    <w:rsid w:val="00726629"/>
    <w:rsid w:val="007271DA"/>
    <w:rsid w:val="007276DE"/>
    <w:rsid w:val="007300CC"/>
    <w:rsid w:val="00730137"/>
    <w:rsid w:val="007315F0"/>
    <w:rsid w:val="0073366F"/>
    <w:rsid w:val="00734FA1"/>
    <w:rsid w:val="007350DA"/>
    <w:rsid w:val="0073579B"/>
    <w:rsid w:val="0073617E"/>
    <w:rsid w:val="0074052F"/>
    <w:rsid w:val="00740800"/>
    <w:rsid w:val="00741814"/>
    <w:rsid w:val="00742C09"/>
    <w:rsid w:val="00743222"/>
    <w:rsid w:val="00744488"/>
    <w:rsid w:val="007466A9"/>
    <w:rsid w:val="00746DF4"/>
    <w:rsid w:val="00747FFA"/>
    <w:rsid w:val="007504B7"/>
    <w:rsid w:val="00751F7D"/>
    <w:rsid w:val="007532A8"/>
    <w:rsid w:val="0075401D"/>
    <w:rsid w:val="00760540"/>
    <w:rsid w:val="00761ACB"/>
    <w:rsid w:val="00762479"/>
    <w:rsid w:val="00762958"/>
    <w:rsid w:val="00763F62"/>
    <w:rsid w:val="007641EC"/>
    <w:rsid w:val="00764524"/>
    <w:rsid w:val="00765580"/>
    <w:rsid w:val="00765A2B"/>
    <w:rsid w:val="00766038"/>
    <w:rsid w:val="00767A48"/>
    <w:rsid w:val="00767B8B"/>
    <w:rsid w:val="0077184F"/>
    <w:rsid w:val="00775133"/>
    <w:rsid w:val="0077657A"/>
    <w:rsid w:val="00776AB7"/>
    <w:rsid w:val="007800B7"/>
    <w:rsid w:val="00780993"/>
    <w:rsid w:val="00781C31"/>
    <w:rsid w:val="00782175"/>
    <w:rsid w:val="00782901"/>
    <w:rsid w:val="007837CD"/>
    <w:rsid w:val="00783838"/>
    <w:rsid w:val="007842CD"/>
    <w:rsid w:val="007850AB"/>
    <w:rsid w:val="00786811"/>
    <w:rsid w:val="00790BEB"/>
    <w:rsid w:val="00790DA7"/>
    <w:rsid w:val="00791229"/>
    <w:rsid w:val="00792879"/>
    <w:rsid w:val="00792A75"/>
    <w:rsid w:val="00792B64"/>
    <w:rsid w:val="00793BF7"/>
    <w:rsid w:val="00794F5C"/>
    <w:rsid w:val="00795912"/>
    <w:rsid w:val="00796EC4"/>
    <w:rsid w:val="00797311"/>
    <w:rsid w:val="007A1841"/>
    <w:rsid w:val="007A230D"/>
    <w:rsid w:val="007A5B67"/>
    <w:rsid w:val="007A794E"/>
    <w:rsid w:val="007B0173"/>
    <w:rsid w:val="007B1641"/>
    <w:rsid w:val="007B1B9C"/>
    <w:rsid w:val="007B1EC2"/>
    <w:rsid w:val="007B5A27"/>
    <w:rsid w:val="007B6AFB"/>
    <w:rsid w:val="007B7187"/>
    <w:rsid w:val="007C368C"/>
    <w:rsid w:val="007C38FD"/>
    <w:rsid w:val="007C3BD4"/>
    <w:rsid w:val="007C4A22"/>
    <w:rsid w:val="007C4A76"/>
    <w:rsid w:val="007C5657"/>
    <w:rsid w:val="007C5E06"/>
    <w:rsid w:val="007C6631"/>
    <w:rsid w:val="007C6FC5"/>
    <w:rsid w:val="007C72AC"/>
    <w:rsid w:val="007D165D"/>
    <w:rsid w:val="007D274A"/>
    <w:rsid w:val="007D5C12"/>
    <w:rsid w:val="007D673D"/>
    <w:rsid w:val="007D7B8E"/>
    <w:rsid w:val="007E1004"/>
    <w:rsid w:val="007E144D"/>
    <w:rsid w:val="007E17BF"/>
    <w:rsid w:val="007E29DA"/>
    <w:rsid w:val="007E2E21"/>
    <w:rsid w:val="007E30B7"/>
    <w:rsid w:val="007E3102"/>
    <w:rsid w:val="007E35A0"/>
    <w:rsid w:val="007E650B"/>
    <w:rsid w:val="007E6BCB"/>
    <w:rsid w:val="007F0E10"/>
    <w:rsid w:val="007F173C"/>
    <w:rsid w:val="007F197E"/>
    <w:rsid w:val="007F2369"/>
    <w:rsid w:val="007F4FA4"/>
    <w:rsid w:val="007F588B"/>
    <w:rsid w:val="007F79AA"/>
    <w:rsid w:val="00802168"/>
    <w:rsid w:val="00802A35"/>
    <w:rsid w:val="008036C5"/>
    <w:rsid w:val="00804EB0"/>
    <w:rsid w:val="0080570A"/>
    <w:rsid w:val="00805A11"/>
    <w:rsid w:val="00807437"/>
    <w:rsid w:val="008100B2"/>
    <w:rsid w:val="008106B5"/>
    <w:rsid w:val="00811EDD"/>
    <w:rsid w:val="0081211C"/>
    <w:rsid w:val="0081401B"/>
    <w:rsid w:val="00814EC4"/>
    <w:rsid w:val="00817814"/>
    <w:rsid w:val="00820E70"/>
    <w:rsid w:val="00821912"/>
    <w:rsid w:val="00821AC1"/>
    <w:rsid w:val="00822574"/>
    <w:rsid w:val="00822CBA"/>
    <w:rsid w:val="00823BF5"/>
    <w:rsid w:val="00823FEB"/>
    <w:rsid w:val="0082406B"/>
    <w:rsid w:val="0082414B"/>
    <w:rsid w:val="00826084"/>
    <w:rsid w:val="008260EA"/>
    <w:rsid w:val="00826A5E"/>
    <w:rsid w:val="0083018C"/>
    <w:rsid w:val="00832A3E"/>
    <w:rsid w:val="00832B2B"/>
    <w:rsid w:val="008351C8"/>
    <w:rsid w:val="00835831"/>
    <w:rsid w:val="00835CE7"/>
    <w:rsid w:val="008362EA"/>
    <w:rsid w:val="00836E91"/>
    <w:rsid w:val="00837855"/>
    <w:rsid w:val="00837991"/>
    <w:rsid w:val="00837F3F"/>
    <w:rsid w:val="0084124E"/>
    <w:rsid w:val="008415D3"/>
    <w:rsid w:val="00842478"/>
    <w:rsid w:val="00844D49"/>
    <w:rsid w:val="0084577A"/>
    <w:rsid w:val="008457A8"/>
    <w:rsid w:val="0084615D"/>
    <w:rsid w:val="00846E9A"/>
    <w:rsid w:val="0085218C"/>
    <w:rsid w:val="008536BA"/>
    <w:rsid w:val="00854625"/>
    <w:rsid w:val="00854AB2"/>
    <w:rsid w:val="00855513"/>
    <w:rsid w:val="008556EF"/>
    <w:rsid w:val="00855B27"/>
    <w:rsid w:val="00856410"/>
    <w:rsid w:val="008567A7"/>
    <w:rsid w:val="00856A0B"/>
    <w:rsid w:val="00856D22"/>
    <w:rsid w:val="008571E2"/>
    <w:rsid w:val="00857932"/>
    <w:rsid w:val="008608E1"/>
    <w:rsid w:val="00861A24"/>
    <w:rsid w:val="00861CAC"/>
    <w:rsid w:val="00862183"/>
    <w:rsid w:val="00866BD5"/>
    <w:rsid w:val="008673F4"/>
    <w:rsid w:val="00871388"/>
    <w:rsid w:val="00871D8F"/>
    <w:rsid w:val="00871EEF"/>
    <w:rsid w:val="008723A9"/>
    <w:rsid w:val="00873ADB"/>
    <w:rsid w:val="00874348"/>
    <w:rsid w:val="008753F4"/>
    <w:rsid w:val="0087571E"/>
    <w:rsid w:val="00876A3F"/>
    <w:rsid w:val="00876EBD"/>
    <w:rsid w:val="00876F60"/>
    <w:rsid w:val="00877758"/>
    <w:rsid w:val="008804B0"/>
    <w:rsid w:val="00880764"/>
    <w:rsid w:val="00880EA4"/>
    <w:rsid w:val="0088180C"/>
    <w:rsid w:val="0088239F"/>
    <w:rsid w:val="0088370C"/>
    <w:rsid w:val="00883CA1"/>
    <w:rsid w:val="0088471B"/>
    <w:rsid w:val="00884CD8"/>
    <w:rsid w:val="0088506E"/>
    <w:rsid w:val="00885969"/>
    <w:rsid w:val="008867D9"/>
    <w:rsid w:val="00886810"/>
    <w:rsid w:val="00886D99"/>
    <w:rsid w:val="00887336"/>
    <w:rsid w:val="008874BE"/>
    <w:rsid w:val="0088779F"/>
    <w:rsid w:val="008904DF"/>
    <w:rsid w:val="008909F4"/>
    <w:rsid w:val="00890AB2"/>
    <w:rsid w:val="00891A84"/>
    <w:rsid w:val="00893354"/>
    <w:rsid w:val="0089403C"/>
    <w:rsid w:val="0089473B"/>
    <w:rsid w:val="00895286"/>
    <w:rsid w:val="00897E77"/>
    <w:rsid w:val="008A05C7"/>
    <w:rsid w:val="008A1252"/>
    <w:rsid w:val="008A130E"/>
    <w:rsid w:val="008A1637"/>
    <w:rsid w:val="008A195C"/>
    <w:rsid w:val="008A2630"/>
    <w:rsid w:val="008A293F"/>
    <w:rsid w:val="008A2D95"/>
    <w:rsid w:val="008A348A"/>
    <w:rsid w:val="008A3588"/>
    <w:rsid w:val="008A5180"/>
    <w:rsid w:val="008A5273"/>
    <w:rsid w:val="008A675A"/>
    <w:rsid w:val="008B00FD"/>
    <w:rsid w:val="008B0734"/>
    <w:rsid w:val="008B16B5"/>
    <w:rsid w:val="008B1959"/>
    <w:rsid w:val="008B264A"/>
    <w:rsid w:val="008B2C4B"/>
    <w:rsid w:val="008B31AD"/>
    <w:rsid w:val="008B3736"/>
    <w:rsid w:val="008B3D8F"/>
    <w:rsid w:val="008B5996"/>
    <w:rsid w:val="008B603D"/>
    <w:rsid w:val="008B614E"/>
    <w:rsid w:val="008B7FAB"/>
    <w:rsid w:val="008C1A1B"/>
    <w:rsid w:val="008C2203"/>
    <w:rsid w:val="008C2B87"/>
    <w:rsid w:val="008C4C6D"/>
    <w:rsid w:val="008C566B"/>
    <w:rsid w:val="008C65F4"/>
    <w:rsid w:val="008C6B94"/>
    <w:rsid w:val="008C7B42"/>
    <w:rsid w:val="008D05BB"/>
    <w:rsid w:val="008D08EB"/>
    <w:rsid w:val="008D0B06"/>
    <w:rsid w:val="008D133D"/>
    <w:rsid w:val="008D1844"/>
    <w:rsid w:val="008D2FAB"/>
    <w:rsid w:val="008D380B"/>
    <w:rsid w:val="008D3A5A"/>
    <w:rsid w:val="008D3C84"/>
    <w:rsid w:val="008D43FA"/>
    <w:rsid w:val="008D473B"/>
    <w:rsid w:val="008D48A7"/>
    <w:rsid w:val="008D5489"/>
    <w:rsid w:val="008D6303"/>
    <w:rsid w:val="008E059C"/>
    <w:rsid w:val="008E3927"/>
    <w:rsid w:val="008E55AE"/>
    <w:rsid w:val="008E5AF3"/>
    <w:rsid w:val="008E5E58"/>
    <w:rsid w:val="008E692D"/>
    <w:rsid w:val="008E6D60"/>
    <w:rsid w:val="008E732D"/>
    <w:rsid w:val="008F07AE"/>
    <w:rsid w:val="008F17E3"/>
    <w:rsid w:val="008F2FA7"/>
    <w:rsid w:val="008F5A03"/>
    <w:rsid w:val="008F5F05"/>
    <w:rsid w:val="008F7401"/>
    <w:rsid w:val="00900DC9"/>
    <w:rsid w:val="009021F5"/>
    <w:rsid w:val="00903DA5"/>
    <w:rsid w:val="009050BB"/>
    <w:rsid w:val="00905C2B"/>
    <w:rsid w:val="00906584"/>
    <w:rsid w:val="00906EE7"/>
    <w:rsid w:val="00907B6A"/>
    <w:rsid w:val="00910756"/>
    <w:rsid w:val="00910F3A"/>
    <w:rsid w:val="009124E1"/>
    <w:rsid w:val="009150C9"/>
    <w:rsid w:val="00915556"/>
    <w:rsid w:val="00916380"/>
    <w:rsid w:val="00916E7B"/>
    <w:rsid w:val="00917000"/>
    <w:rsid w:val="00917831"/>
    <w:rsid w:val="009215C3"/>
    <w:rsid w:val="0092212F"/>
    <w:rsid w:val="00922426"/>
    <w:rsid w:val="00922798"/>
    <w:rsid w:val="00923117"/>
    <w:rsid w:val="0092341B"/>
    <w:rsid w:val="00925FE2"/>
    <w:rsid w:val="009262FD"/>
    <w:rsid w:val="00926AD2"/>
    <w:rsid w:val="00930663"/>
    <w:rsid w:val="009306D3"/>
    <w:rsid w:val="00930D8F"/>
    <w:rsid w:val="0093196C"/>
    <w:rsid w:val="0093263E"/>
    <w:rsid w:val="009331D0"/>
    <w:rsid w:val="0093485B"/>
    <w:rsid w:val="00936EE9"/>
    <w:rsid w:val="00937471"/>
    <w:rsid w:val="00937DA0"/>
    <w:rsid w:val="00937DAA"/>
    <w:rsid w:val="00940114"/>
    <w:rsid w:val="00941A45"/>
    <w:rsid w:val="00944A4E"/>
    <w:rsid w:val="00944C61"/>
    <w:rsid w:val="00944DEA"/>
    <w:rsid w:val="00945B80"/>
    <w:rsid w:val="0094662C"/>
    <w:rsid w:val="00950052"/>
    <w:rsid w:val="00950DC1"/>
    <w:rsid w:val="00951AA4"/>
    <w:rsid w:val="00952387"/>
    <w:rsid w:val="00953503"/>
    <w:rsid w:val="00953995"/>
    <w:rsid w:val="00954978"/>
    <w:rsid w:val="00954FAA"/>
    <w:rsid w:val="00955A24"/>
    <w:rsid w:val="00955F7F"/>
    <w:rsid w:val="00956359"/>
    <w:rsid w:val="009563E5"/>
    <w:rsid w:val="00956484"/>
    <w:rsid w:val="00956D36"/>
    <w:rsid w:val="00957FFD"/>
    <w:rsid w:val="0096031A"/>
    <w:rsid w:val="009610A8"/>
    <w:rsid w:val="009612B8"/>
    <w:rsid w:val="009616B6"/>
    <w:rsid w:val="00961E13"/>
    <w:rsid w:val="00965040"/>
    <w:rsid w:val="00966238"/>
    <w:rsid w:val="00966E0D"/>
    <w:rsid w:val="00967956"/>
    <w:rsid w:val="00970090"/>
    <w:rsid w:val="009706E4"/>
    <w:rsid w:val="00970A12"/>
    <w:rsid w:val="009718CB"/>
    <w:rsid w:val="00972D5E"/>
    <w:rsid w:val="00974AC3"/>
    <w:rsid w:val="00974D3E"/>
    <w:rsid w:val="00975ED9"/>
    <w:rsid w:val="00976ABA"/>
    <w:rsid w:val="009779C3"/>
    <w:rsid w:val="00980DF5"/>
    <w:rsid w:val="00981C67"/>
    <w:rsid w:val="00982094"/>
    <w:rsid w:val="009841BB"/>
    <w:rsid w:val="009863BA"/>
    <w:rsid w:val="00986754"/>
    <w:rsid w:val="009868F3"/>
    <w:rsid w:val="009921D0"/>
    <w:rsid w:val="0099294A"/>
    <w:rsid w:val="009931BC"/>
    <w:rsid w:val="00993D00"/>
    <w:rsid w:val="0099409B"/>
    <w:rsid w:val="00995215"/>
    <w:rsid w:val="00996732"/>
    <w:rsid w:val="00996A58"/>
    <w:rsid w:val="009979E5"/>
    <w:rsid w:val="00997DAF"/>
    <w:rsid w:val="009A23A1"/>
    <w:rsid w:val="009A2501"/>
    <w:rsid w:val="009A3187"/>
    <w:rsid w:val="009A3B59"/>
    <w:rsid w:val="009A3CE8"/>
    <w:rsid w:val="009A4E36"/>
    <w:rsid w:val="009A5240"/>
    <w:rsid w:val="009A66B9"/>
    <w:rsid w:val="009A7445"/>
    <w:rsid w:val="009A78DF"/>
    <w:rsid w:val="009A79F1"/>
    <w:rsid w:val="009B02C4"/>
    <w:rsid w:val="009B0758"/>
    <w:rsid w:val="009B1653"/>
    <w:rsid w:val="009B18FA"/>
    <w:rsid w:val="009B1C75"/>
    <w:rsid w:val="009B3660"/>
    <w:rsid w:val="009B39C5"/>
    <w:rsid w:val="009B3E78"/>
    <w:rsid w:val="009B455E"/>
    <w:rsid w:val="009B5BFD"/>
    <w:rsid w:val="009B6018"/>
    <w:rsid w:val="009B6B74"/>
    <w:rsid w:val="009C0102"/>
    <w:rsid w:val="009C08EA"/>
    <w:rsid w:val="009C0B03"/>
    <w:rsid w:val="009C0F7B"/>
    <w:rsid w:val="009C0FA7"/>
    <w:rsid w:val="009C2BEA"/>
    <w:rsid w:val="009C2E75"/>
    <w:rsid w:val="009C3201"/>
    <w:rsid w:val="009C334C"/>
    <w:rsid w:val="009C3904"/>
    <w:rsid w:val="009C4451"/>
    <w:rsid w:val="009C50AC"/>
    <w:rsid w:val="009C57A0"/>
    <w:rsid w:val="009C5B84"/>
    <w:rsid w:val="009C5CD0"/>
    <w:rsid w:val="009C68E1"/>
    <w:rsid w:val="009D0FB2"/>
    <w:rsid w:val="009D1706"/>
    <w:rsid w:val="009D3318"/>
    <w:rsid w:val="009D5BFA"/>
    <w:rsid w:val="009D66C4"/>
    <w:rsid w:val="009D7E44"/>
    <w:rsid w:val="009E0038"/>
    <w:rsid w:val="009E06CB"/>
    <w:rsid w:val="009E1831"/>
    <w:rsid w:val="009E34DA"/>
    <w:rsid w:val="009E4D7E"/>
    <w:rsid w:val="009E4FA5"/>
    <w:rsid w:val="009E5240"/>
    <w:rsid w:val="009E539E"/>
    <w:rsid w:val="009E56A4"/>
    <w:rsid w:val="009F0660"/>
    <w:rsid w:val="009F17CA"/>
    <w:rsid w:val="009F2A20"/>
    <w:rsid w:val="009F2A50"/>
    <w:rsid w:val="009F3596"/>
    <w:rsid w:val="009F47BB"/>
    <w:rsid w:val="009F5A66"/>
    <w:rsid w:val="009F7946"/>
    <w:rsid w:val="00A007F0"/>
    <w:rsid w:val="00A022D6"/>
    <w:rsid w:val="00A02A0A"/>
    <w:rsid w:val="00A035D0"/>
    <w:rsid w:val="00A043F8"/>
    <w:rsid w:val="00A04C85"/>
    <w:rsid w:val="00A05141"/>
    <w:rsid w:val="00A053C8"/>
    <w:rsid w:val="00A0555D"/>
    <w:rsid w:val="00A05B9C"/>
    <w:rsid w:val="00A06021"/>
    <w:rsid w:val="00A07DD6"/>
    <w:rsid w:val="00A10AB8"/>
    <w:rsid w:val="00A1124B"/>
    <w:rsid w:val="00A12AB7"/>
    <w:rsid w:val="00A12C67"/>
    <w:rsid w:val="00A13D3E"/>
    <w:rsid w:val="00A14B79"/>
    <w:rsid w:val="00A15250"/>
    <w:rsid w:val="00A1559D"/>
    <w:rsid w:val="00A167CE"/>
    <w:rsid w:val="00A16A8C"/>
    <w:rsid w:val="00A16CB6"/>
    <w:rsid w:val="00A2044D"/>
    <w:rsid w:val="00A20FB7"/>
    <w:rsid w:val="00A21B34"/>
    <w:rsid w:val="00A222AB"/>
    <w:rsid w:val="00A23A87"/>
    <w:rsid w:val="00A24023"/>
    <w:rsid w:val="00A25B66"/>
    <w:rsid w:val="00A27C81"/>
    <w:rsid w:val="00A3018A"/>
    <w:rsid w:val="00A30A92"/>
    <w:rsid w:val="00A313F0"/>
    <w:rsid w:val="00A31523"/>
    <w:rsid w:val="00A31556"/>
    <w:rsid w:val="00A32854"/>
    <w:rsid w:val="00A337D6"/>
    <w:rsid w:val="00A3537A"/>
    <w:rsid w:val="00A35A2A"/>
    <w:rsid w:val="00A35FE0"/>
    <w:rsid w:val="00A36588"/>
    <w:rsid w:val="00A40FB4"/>
    <w:rsid w:val="00A41073"/>
    <w:rsid w:val="00A42581"/>
    <w:rsid w:val="00A4279E"/>
    <w:rsid w:val="00A43F9E"/>
    <w:rsid w:val="00A447F1"/>
    <w:rsid w:val="00A449B6"/>
    <w:rsid w:val="00A452FF"/>
    <w:rsid w:val="00A455A6"/>
    <w:rsid w:val="00A459C5"/>
    <w:rsid w:val="00A502D6"/>
    <w:rsid w:val="00A50C3D"/>
    <w:rsid w:val="00A51AC1"/>
    <w:rsid w:val="00A52609"/>
    <w:rsid w:val="00A534E0"/>
    <w:rsid w:val="00A54ED7"/>
    <w:rsid w:val="00A563B6"/>
    <w:rsid w:val="00A574DF"/>
    <w:rsid w:val="00A578DE"/>
    <w:rsid w:val="00A60168"/>
    <w:rsid w:val="00A60917"/>
    <w:rsid w:val="00A632DD"/>
    <w:rsid w:val="00A63393"/>
    <w:rsid w:val="00A64384"/>
    <w:rsid w:val="00A661C3"/>
    <w:rsid w:val="00A66A8C"/>
    <w:rsid w:val="00A66B03"/>
    <w:rsid w:val="00A67AAE"/>
    <w:rsid w:val="00A71485"/>
    <w:rsid w:val="00A714CE"/>
    <w:rsid w:val="00A715C8"/>
    <w:rsid w:val="00A725AB"/>
    <w:rsid w:val="00A7289E"/>
    <w:rsid w:val="00A7380E"/>
    <w:rsid w:val="00A73AA3"/>
    <w:rsid w:val="00A73B4F"/>
    <w:rsid w:val="00A73C36"/>
    <w:rsid w:val="00A74133"/>
    <w:rsid w:val="00A747F8"/>
    <w:rsid w:val="00A75B29"/>
    <w:rsid w:val="00A76850"/>
    <w:rsid w:val="00A77B17"/>
    <w:rsid w:val="00A77C9C"/>
    <w:rsid w:val="00A77CC5"/>
    <w:rsid w:val="00A8037F"/>
    <w:rsid w:val="00A803BD"/>
    <w:rsid w:val="00A80D17"/>
    <w:rsid w:val="00A81342"/>
    <w:rsid w:val="00A8335B"/>
    <w:rsid w:val="00A8392C"/>
    <w:rsid w:val="00A84642"/>
    <w:rsid w:val="00A85777"/>
    <w:rsid w:val="00A85919"/>
    <w:rsid w:val="00A85ECA"/>
    <w:rsid w:val="00A860C4"/>
    <w:rsid w:val="00A86B33"/>
    <w:rsid w:val="00A9073C"/>
    <w:rsid w:val="00A91CE3"/>
    <w:rsid w:val="00A91D6D"/>
    <w:rsid w:val="00A9289C"/>
    <w:rsid w:val="00A92ED9"/>
    <w:rsid w:val="00A945D7"/>
    <w:rsid w:val="00A94D12"/>
    <w:rsid w:val="00A95095"/>
    <w:rsid w:val="00AA0152"/>
    <w:rsid w:val="00AA0442"/>
    <w:rsid w:val="00AA2452"/>
    <w:rsid w:val="00AA27ED"/>
    <w:rsid w:val="00AA2CDE"/>
    <w:rsid w:val="00AA39B7"/>
    <w:rsid w:val="00AA5283"/>
    <w:rsid w:val="00AA5740"/>
    <w:rsid w:val="00AA5A52"/>
    <w:rsid w:val="00AA5AFB"/>
    <w:rsid w:val="00AA5D2E"/>
    <w:rsid w:val="00AA68CE"/>
    <w:rsid w:val="00AA780B"/>
    <w:rsid w:val="00AB0664"/>
    <w:rsid w:val="00AB1373"/>
    <w:rsid w:val="00AB24FE"/>
    <w:rsid w:val="00AB3E43"/>
    <w:rsid w:val="00AB44CE"/>
    <w:rsid w:val="00AB7FC5"/>
    <w:rsid w:val="00AC1443"/>
    <w:rsid w:val="00AC2840"/>
    <w:rsid w:val="00AC2BD0"/>
    <w:rsid w:val="00AC3215"/>
    <w:rsid w:val="00AC3FC7"/>
    <w:rsid w:val="00AC41C6"/>
    <w:rsid w:val="00AC41CF"/>
    <w:rsid w:val="00AC4C31"/>
    <w:rsid w:val="00AC7528"/>
    <w:rsid w:val="00AC7A2A"/>
    <w:rsid w:val="00AD0760"/>
    <w:rsid w:val="00AD18FD"/>
    <w:rsid w:val="00AD19CD"/>
    <w:rsid w:val="00AD2404"/>
    <w:rsid w:val="00AD3235"/>
    <w:rsid w:val="00AD398B"/>
    <w:rsid w:val="00AD39AF"/>
    <w:rsid w:val="00AD39ED"/>
    <w:rsid w:val="00AD4293"/>
    <w:rsid w:val="00AD4B78"/>
    <w:rsid w:val="00AD5FD8"/>
    <w:rsid w:val="00AD6CFA"/>
    <w:rsid w:val="00AE0700"/>
    <w:rsid w:val="00AE0BF5"/>
    <w:rsid w:val="00AE1DE0"/>
    <w:rsid w:val="00AE3D3A"/>
    <w:rsid w:val="00AE4CAB"/>
    <w:rsid w:val="00AE61E8"/>
    <w:rsid w:val="00AE6D8A"/>
    <w:rsid w:val="00AE794D"/>
    <w:rsid w:val="00AF21AA"/>
    <w:rsid w:val="00AF3FA7"/>
    <w:rsid w:val="00AF4C61"/>
    <w:rsid w:val="00AF525D"/>
    <w:rsid w:val="00AF5706"/>
    <w:rsid w:val="00AF75CB"/>
    <w:rsid w:val="00B002AB"/>
    <w:rsid w:val="00B00EA0"/>
    <w:rsid w:val="00B01DA8"/>
    <w:rsid w:val="00B030D3"/>
    <w:rsid w:val="00B03D3C"/>
    <w:rsid w:val="00B05F24"/>
    <w:rsid w:val="00B05FFC"/>
    <w:rsid w:val="00B06FEB"/>
    <w:rsid w:val="00B071EF"/>
    <w:rsid w:val="00B11AD7"/>
    <w:rsid w:val="00B11B64"/>
    <w:rsid w:val="00B12738"/>
    <w:rsid w:val="00B12E35"/>
    <w:rsid w:val="00B1301D"/>
    <w:rsid w:val="00B130B9"/>
    <w:rsid w:val="00B13694"/>
    <w:rsid w:val="00B1411E"/>
    <w:rsid w:val="00B14B88"/>
    <w:rsid w:val="00B1516A"/>
    <w:rsid w:val="00B15B2F"/>
    <w:rsid w:val="00B16460"/>
    <w:rsid w:val="00B1682E"/>
    <w:rsid w:val="00B16B47"/>
    <w:rsid w:val="00B16F73"/>
    <w:rsid w:val="00B17491"/>
    <w:rsid w:val="00B17BFC"/>
    <w:rsid w:val="00B2039B"/>
    <w:rsid w:val="00B213C1"/>
    <w:rsid w:val="00B214C7"/>
    <w:rsid w:val="00B224EF"/>
    <w:rsid w:val="00B24DCE"/>
    <w:rsid w:val="00B26627"/>
    <w:rsid w:val="00B26E18"/>
    <w:rsid w:val="00B26E54"/>
    <w:rsid w:val="00B2705A"/>
    <w:rsid w:val="00B30B43"/>
    <w:rsid w:val="00B3161D"/>
    <w:rsid w:val="00B31929"/>
    <w:rsid w:val="00B31CCF"/>
    <w:rsid w:val="00B32B72"/>
    <w:rsid w:val="00B33A3D"/>
    <w:rsid w:val="00B3449E"/>
    <w:rsid w:val="00B34AF3"/>
    <w:rsid w:val="00B360A2"/>
    <w:rsid w:val="00B370F8"/>
    <w:rsid w:val="00B40E34"/>
    <w:rsid w:val="00B41872"/>
    <w:rsid w:val="00B41DA1"/>
    <w:rsid w:val="00B42CBB"/>
    <w:rsid w:val="00B4437A"/>
    <w:rsid w:val="00B45853"/>
    <w:rsid w:val="00B46B63"/>
    <w:rsid w:val="00B46F39"/>
    <w:rsid w:val="00B474ED"/>
    <w:rsid w:val="00B50865"/>
    <w:rsid w:val="00B50A81"/>
    <w:rsid w:val="00B5165C"/>
    <w:rsid w:val="00B51D4C"/>
    <w:rsid w:val="00B52984"/>
    <w:rsid w:val="00B537FA"/>
    <w:rsid w:val="00B559F2"/>
    <w:rsid w:val="00B56ACD"/>
    <w:rsid w:val="00B56F92"/>
    <w:rsid w:val="00B5714F"/>
    <w:rsid w:val="00B618B3"/>
    <w:rsid w:val="00B6336C"/>
    <w:rsid w:val="00B638A1"/>
    <w:rsid w:val="00B63B75"/>
    <w:rsid w:val="00B64250"/>
    <w:rsid w:val="00B65372"/>
    <w:rsid w:val="00B6608A"/>
    <w:rsid w:val="00B66459"/>
    <w:rsid w:val="00B667D3"/>
    <w:rsid w:val="00B66D60"/>
    <w:rsid w:val="00B67067"/>
    <w:rsid w:val="00B671A4"/>
    <w:rsid w:val="00B70249"/>
    <w:rsid w:val="00B70B28"/>
    <w:rsid w:val="00B72FFC"/>
    <w:rsid w:val="00B73C98"/>
    <w:rsid w:val="00B74238"/>
    <w:rsid w:val="00B74715"/>
    <w:rsid w:val="00B75853"/>
    <w:rsid w:val="00B76168"/>
    <w:rsid w:val="00B76E6B"/>
    <w:rsid w:val="00B77E5B"/>
    <w:rsid w:val="00B81577"/>
    <w:rsid w:val="00B81AAF"/>
    <w:rsid w:val="00B81AF1"/>
    <w:rsid w:val="00B82769"/>
    <w:rsid w:val="00B82E71"/>
    <w:rsid w:val="00B83247"/>
    <w:rsid w:val="00B837A0"/>
    <w:rsid w:val="00B83A42"/>
    <w:rsid w:val="00B84B8A"/>
    <w:rsid w:val="00B86155"/>
    <w:rsid w:val="00B865FF"/>
    <w:rsid w:val="00B8694F"/>
    <w:rsid w:val="00B8712C"/>
    <w:rsid w:val="00B87FD1"/>
    <w:rsid w:val="00B90CFD"/>
    <w:rsid w:val="00B918F9"/>
    <w:rsid w:val="00B91AD9"/>
    <w:rsid w:val="00B92496"/>
    <w:rsid w:val="00B92E53"/>
    <w:rsid w:val="00B938B9"/>
    <w:rsid w:val="00B952B0"/>
    <w:rsid w:val="00B975BB"/>
    <w:rsid w:val="00B97B93"/>
    <w:rsid w:val="00B97FB3"/>
    <w:rsid w:val="00BA0B15"/>
    <w:rsid w:val="00BA14A2"/>
    <w:rsid w:val="00BA1630"/>
    <w:rsid w:val="00BA2AEE"/>
    <w:rsid w:val="00BA2FBE"/>
    <w:rsid w:val="00BA4493"/>
    <w:rsid w:val="00BA4BE6"/>
    <w:rsid w:val="00BA5A81"/>
    <w:rsid w:val="00BA60FB"/>
    <w:rsid w:val="00BA66AE"/>
    <w:rsid w:val="00BA6B57"/>
    <w:rsid w:val="00BA6BC4"/>
    <w:rsid w:val="00BA6DDD"/>
    <w:rsid w:val="00BB0578"/>
    <w:rsid w:val="00BB080F"/>
    <w:rsid w:val="00BB163C"/>
    <w:rsid w:val="00BB194A"/>
    <w:rsid w:val="00BB1A07"/>
    <w:rsid w:val="00BB35DC"/>
    <w:rsid w:val="00BB3968"/>
    <w:rsid w:val="00BB4416"/>
    <w:rsid w:val="00BB455E"/>
    <w:rsid w:val="00BB50EA"/>
    <w:rsid w:val="00BB64FE"/>
    <w:rsid w:val="00BB6E99"/>
    <w:rsid w:val="00BB715D"/>
    <w:rsid w:val="00BC0376"/>
    <w:rsid w:val="00BC1166"/>
    <w:rsid w:val="00BC2127"/>
    <w:rsid w:val="00BC22D1"/>
    <w:rsid w:val="00BC30F1"/>
    <w:rsid w:val="00BC4103"/>
    <w:rsid w:val="00BC5319"/>
    <w:rsid w:val="00BD07F2"/>
    <w:rsid w:val="00BD2E1A"/>
    <w:rsid w:val="00BD33F5"/>
    <w:rsid w:val="00BD4968"/>
    <w:rsid w:val="00BD52BC"/>
    <w:rsid w:val="00BD63DC"/>
    <w:rsid w:val="00BD6810"/>
    <w:rsid w:val="00BD6950"/>
    <w:rsid w:val="00BD7E32"/>
    <w:rsid w:val="00BE01E6"/>
    <w:rsid w:val="00BE0EA4"/>
    <w:rsid w:val="00BE194C"/>
    <w:rsid w:val="00BE2B30"/>
    <w:rsid w:val="00BE2EDF"/>
    <w:rsid w:val="00BE2F1E"/>
    <w:rsid w:val="00BE408C"/>
    <w:rsid w:val="00BE4CB7"/>
    <w:rsid w:val="00BE5D19"/>
    <w:rsid w:val="00BE6DDF"/>
    <w:rsid w:val="00BF06E0"/>
    <w:rsid w:val="00BF2215"/>
    <w:rsid w:val="00BF234C"/>
    <w:rsid w:val="00BF2635"/>
    <w:rsid w:val="00BF2C74"/>
    <w:rsid w:val="00BF31DF"/>
    <w:rsid w:val="00BF3851"/>
    <w:rsid w:val="00BF41C5"/>
    <w:rsid w:val="00BF5361"/>
    <w:rsid w:val="00BF5846"/>
    <w:rsid w:val="00BF65F5"/>
    <w:rsid w:val="00BF6799"/>
    <w:rsid w:val="00C008E0"/>
    <w:rsid w:val="00C008FB"/>
    <w:rsid w:val="00C009A2"/>
    <w:rsid w:val="00C011BD"/>
    <w:rsid w:val="00C01BCE"/>
    <w:rsid w:val="00C0213C"/>
    <w:rsid w:val="00C0270C"/>
    <w:rsid w:val="00C033E3"/>
    <w:rsid w:val="00C049F8"/>
    <w:rsid w:val="00C04BA0"/>
    <w:rsid w:val="00C05801"/>
    <w:rsid w:val="00C06A45"/>
    <w:rsid w:val="00C0700F"/>
    <w:rsid w:val="00C07487"/>
    <w:rsid w:val="00C07B70"/>
    <w:rsid w:val="00C10659"/>
    <w:rsid w:val="00C10DB5"/>
    <w:rsid w:val="00C11FA7"/>
    <w:rsid w:val="00C128EA"/>
    <w:rsid w:val="00C13494"/>
    <w:rsid w:val="00C13F0A"/>
    <w:rsid w:val="00C142FB"/>
    <w:rsid w:val="00C151CC"/>
    <w:rsid w:val="00C166B8"/>
    <w:rsid w:val="00C16721"/>
    <w:rsid w:val="00C20607"/>
    <w:rsid w:val="00C20DE8"/>
    <w:rsid w:val="00C21341"/>
    <w:rsid w:val="00C21ED4"/>
    <w:rsid w:val="00C22971"/>
    <w:rsid w:val="00C23289"/>
    <w:rsid w:val="00C238C0"/>
    <w:rsid w:val="00C241CB"/>
    <w:rsid w:val="00C252B6"/>
    <w:rsid w:val="00C26AA1"/>
    <w:rsid w:val="00C31559"/>
    <w:rsid w:val="00C3336C"/>
    <w:rsid w:val="00C34CC0"/>
    <w:rsid w:val="00C35DA7"/>
    <w:rsid w:val="00C36310"/>
    <w:rsid w:val="00C36678"/>
    <w:rsid w:val="00C36A77"/>
    <w:rsid w:val="00C414B9"/>
    <w:rsid w:val="00C41D6A"/>
    <w:rsid w:val="00C426C6"/>
    <w:rsid w:val="00C439BB"/>
    <w:rsid w:val="00C439EF"/>
    <w:rsid w:val="00C4726B"/>
    <w:rsid w:val="00C47773"/>
    <w:rsid w:val="00C5099A"/>
    <w:rsid w:val="00C50D85"/>
    <w:rsid w:val="00C50F78"/>
    <w:rsid w:val="00C51970"/>
    <w:rsid w:val="00C51A32"/>
    <w:rsid w:val="00C52DE9"/>
    <w:rsid w:val="00C53597"/>
    <w:rsid w:val="00C53771"/>
    <w:rsid w:val="00C53A7B"/>
    <w:rsid w:val="00C53B84"/>
    <w:rsid w:val="00C568BE"/>
    <w:rsid w:val="00C56F8F"/>
    <w:rsid w:val="00C5780F"/>
    <w:rsid w:val="00C578C6"/>
    <w:rsid w:val="00C57E6E"/>
    <w:rsid w:val="00C619B4"/>
    <w:rsid w:val="00C63232"/>
    <w:rsid w:val="00C64A62"/>
    <w:rsid w:val="00C64FA3"/>
    <w:rsid w:val="00C6583F"/>
    <w:rsid w:val="00C665BF"/>
    <w:rsid w:val="00C70898"/>
    <w:rsid w:val="00C709E4"/>
    <w:rsid w:val="00C70C2F"/>
    <w:rsid w:val="00C70DFA"/>
    <w:rsid w:val="00C72271"/>
    <w:rsid w:val="00C7386E"/>
    <w:rsid w:val="00C739A0"/>
    <w:rsid w:val="00C73E29"/>
    <w:rsid w:val="00C7445D"/>
    <w:rsid w:val="00C74FC3"/>
    <w:rsid w:val="00C750FE"/>
    <w:rsid w:val="00C76FB8"/>
    <w:rsid w:val="00C80561"/>
    <w:rsid w:val="00C8177B"/>
    <w:rsid w:val="00C8307B"/>
    <w:rsid w:val="00C8314B"/>
    <w:rsid w:val="00C840FB"/>
    <w:rsid w:val="00C8451F"/>
    <w:rsid w:val="00C85C72"/>
    <w:rsid w:val="00C86855"/>
    <w:rsid w:val="00C86C4B"/>
    <w:rsid w:val="00C87237"/>
    <w:rsid w:val="00C87800"/>
    <w:rsid w:val="00C90C48"/>
    <w:rsid w:val="00C91DB5"/>
    <w:rsid w:val="00C948B7"/>
    <w:rsid w:val="00C9507A"/>
    <w:rsid w:val="00C96007"/>
    <w:rsid w:val="00C96817"/>
    <w:rsid w:val="00C96DA3"/>
    <w:rsid w:val="00C97B41"/>
    <w:rsid w:val="00C97CDF"/>
    <w:rsid w:val="00C97FEF"/>
    <w:rsid w:val="00CA0B55"/>
    <w:rsid w:val="00CA12DA"/>
    <w:rsid w:val="00CA1FF7"/>
    <w:rsid w:val="00CA2524"/>
    <w:rsid w:val="00CA44EC"/>
    <w:rsid w:val="00CA5E33"/>
    <w:rsid w:val="00CA5EAE"/>
    <w:rsid w:val="00CA611E"/>
    <w:rsid w:val="00CA6DA7"/>
    <w:rsid w:val="00CA7109"/>
    <w:rsid w:val="00CA7DC8"/>
    <w:rsid w:val="00CB066A"/>
    <w:rsid w:val="00CB0A52"/>
    <w:rsid w:val="00CB0D23"/>
    <w:rsid w:val="00CB1523"/>
    <w:rsid w:val="00CB1A87"/>
    <w:rsid w:val="00CB2089"/>
    <w:rsid w:val="00CB33E4"/>
    <w:rsid w:val="00CB47E8"/>
    <w:rsid w:val="00CB4D37"/>
    <w:rsid w:val="00CB58CD"/>
    <w:rsid w:val="00CB5943"/>
    <w:rsid w:val="00CB6685"/>
    <w:rsid w:val="00CB7207"/>
    <w:rsid w:val="00CB773A"/>
    <w:rsid w:val="00CC0335"/>
    <w:rsid w:val="00CC1492"/>
    <w:rsid w:val="00CC2154"/>
    <w:rsid w:val="00CC3EDE"/>
    <w:rsid w:val="00CC6AE5"/>
    <w:rsid w:val="00CC6C65"/>
    <w:rsid w:val="00CC750F"/>
    <w:rsid w:val="00CC7A47"/>
    <w:rsid w:val="00CC7B96"/>
    <w:rsid w:val="00CD0A03"/>
    <w:rsid w:val="00CD1094"/>
    <w:rsid w:val="00CD188C"/>
    <w:rsid w:val="00CD1C9E"/>
    <w:rsid w:val="00CD2012"/>
    <w:rsid w:val="00CD2824"/>
    <w:rsid w:val="00CD2A2A"/>
    <w:rsid w:val="00CD3EF6"/>
    <w:rsid w:val="00CD46C0"/>
    <w:rsid w:val="00CD5C79"/>
    <w:rsid w:val="00CD7085"/>
    <w:rsid w:val="00CE0325"/>
    <w:rsid w:val="00CE08E1"/>
    <w:rsid w:val="00CE10BB"/>
    <w:rsid w:val="00CE24B5"/>
    <w:rsid w:val="00CE3548"/>
    <w:rsid w:val="00CE381F"/>
    <w:rsid w:val="00CE5E46"/>
    <w:rsid w:val="00CE6B2F"/>
    <w:rsid w:val="00CF021B"/>
    <w:rsid w:val="00CF041F"/>
    <w:rsid w:val="00CF19AA"/>
    <w:rsid w:val="00CF27E3"/>
    <w:rsid w:val="00CF305D"/>
    <w:rsid w:val="00CF31F0"/>
    <w:rsid w:val="00CF33C1"/>
    <w:rsid w:val="00CF3BEA"/>
    <w:rsid w:val="00CF4735"/>
    <w:rsid w:val="00CF47D8"/>
    <w:rsid w:val="00CF48B1"/>
    <w:rsid w:val="00CF4B3F"/>
    <w:rsid w:val="00CF4D16"/>
    <w:rsid w:val="00CF61CF"/>
    <w:rsid w:val="00CF6CFE"/>
    <w:rsid w:val="00CF7818"/>
    <w:rsid w:val="00D016E3"/>
    <w:rsid w:val="00D01D27"/>
    <w:rsid w:val="00D04067"/>
    <w:rsid w:val="00D0497E"/>
    <w:rsid w:val="00D05FAA"/>
    <w:rsid w:val="00D063A3"/>
    <w:rsid w:val="00D06850"/>
    <w:rsid w:val="00D06AD6"/>
    <w:rsid w:val="00D070D2"/>
    <w:rsid w:val="00D10D8B"/>
    <w:rsid w:val="00D11BB9"/>
    <w:rsid w:val="00D12AA1"/>
    <w:rsid w:val="00D134E9"/>
    <w:rsid w:val="00D17312"/>
    <w:rsid w:val="00D17725"/>
    <w:rsid w:val="00D21BC7"/>
    <w:rsid w:val="00D21BF8"/>
    <w:rsid w:val="00D22689"/>
    <w:rsid w:val="00D22CEF"/>
    <w:rsid w:val="00D23A09"/>
    <w:rsid w:val="00D23D5B"/>
    <w:rsid w:val="00D25230"/>
    <w:rsid w:val="00D2529B"/>
    <w:rsid w:val="00D25E56"/>
    <w:rsid w:val="00D25E61"/>
    <w:rsid w:val="00D269CB"/>
    <w:rsid w:val="00D272E7"/>
    <w:rsid w:val="00D275BE"/>
    <w:rsid w:val="00D30B33"/>
    <w:rsid w:val="00D31D68"/>
    <w:rsid w:val="00D31D71"/>
    <w:rsid w:val="00D329F1"/>
    <w:rsid w:val="00D33776"/>
    <w:rsid w:val="00D3417E"/>
    <w:rsid w:val="00D34399"/>
    <w:rsid w:val="00D36C3D"/>
    <w:rsid w:val="00D37419"/>
    <w:rsid w:val="00D37B75"/>
    <w:rsid w:val="00D40A38"/>
    <w:rsid w:val="00D40FB2"/>
    <w:rsid w:val="00D41F1B"/>
    <w:rsid w:val="00D44A15"/>
    <w:rsid w:val="00D51395"/>
    <w:rsid w:val="00D52354"/>
    <w:rsid w:val="00D524E7"/>
    <w:rsid w:val="00D527AC"/>
    <w:rsid w:val="00D5285F"/>
    <w:rsid w:val="00D53E5D"/>
    <w:rsid w:val="00D54230"/>
    <w:rsid w:val="00D54870"/>
    <w:rsid w:val="00D5520A"/>
    <w:rsid w:val="00D553BF"/>
    <w:rsid w:val="00D56AA4"/>
    <w:rsid w:val="00D57963"/>
    <w:rsid w:val="00D60A9E"/>
    <w:rsid w:val="00D6109A"/>
    <w:rsid w:val="00D61454"/>
    <w:rsid w:val="00D6149C"/>
    <w:rsid w:val="00D61C53"/>
    <w:rsid w:val="00D6451F"/>
    <w:rsid w:val="00D646C2"/>
    <w:rsid w:val="00D64C30"/>
    <w:rsid w:val="00D6545C"/>
    <w:rsid w:val="00D67AB9"/>
    <w:rsid w:val="00D704E9"/>
    <w:rsid w:val="00D71819"/>
    <w:rsid w:val="00D71D7B"/>
    <w:rsid w:val="00D72F6F"/>
    <w:rsid w:val="00D73673"/>
    <w:rsid w:val="00D74780"/>
    <w:rsid w:val="00D765CF"/>
    <w:rsid w:val="00D76B3A"/>
    <w:rsid w:val="00D77EEA"/>
    <w:rsid w:val="00D80ACD"/>
    <w:rsid w:val="00D80E8E"/>
    <w:rsid w:val="00D8139F"/>
    <w:rsid w:val="00D81C66"/>
    <w:rsid w:val="00D82660"/>
    <w:rsid w:val="00D82C58"/>
    <w:rsid w:val="00D82C96"/>
    <w:rsid w:val="00D82EBA"/>
    <w:rsid w:val="00D831B9"/>
    <w:rsid w:val="00D84F06"/>
    <w:rsid w:val="00D85087"/>
    <w:rsid w:val="00D85491"/>
    <w:rsid w:val="00D8560D"/>
    <w:rsid w:val="00D85A04"/>
    <w:rsid w:val="00D85B1E"/>
    <w:rsid w:val="00D86EEC"/>
    <w:rsid w:val="00D9002F"/>
    <w:rsid w:val="00D90149"/>
    <w:rsid w:val="00D90F61"/>
    <w:rsid w:val="00D91574"/>
    <w:rsid w:val="00D915F6"/>
    <w:rsid w:val="00D91CB4"/>
    <w:rsid w:val="00D92A43"/>
    <w:rsid w:val="00D92AAF"/>
    <w:rsid w:val="00D92B4C"/>
    <w:rsid w:val="00D93AFD"/>
    <w:rsid w:val="00D9401F"/>
    <w:rsid w:val="00D94386"/>
    <w:rsid w:val="00D94A04"/>
    <w:rsid w:val="00D9518C"/>
    <w:rsid w:val="00D95898"/>
    <w:rsid w:val="00D97120"/>
    <w:rsid w:val="00D97E54"/>
    <w:rsid w:val="00DA05BC"/>
    <w:rsid w:val="00DA09D0"/>
    <w:rsid w:val="00DA1202"/>
    <w:rsid w:val="00DA1425"/>
    <w:rsid w:val="00DA3017"/>
    <w:rsid w:val="00DA330E"/>
    <w:rsid w:val="00DA585E"/>
    <w:rsid w:val="00DA5F8A"/>
    <w:rsid w:val="00DA6607"/>
    <w:rsid w:val="00DA7F42"/>
    <w:rsid w:val="00DB0757"/>
    <w:rsid w:val="00DB115E"/>
    <w:rsid w:val="00DB1AB1"/>
    <w:rsid w:val="00DB3288"/>
    <w:rsid w:val="00DB4A6E"/>
    <w:rsid w:val="00DB683A"/>
    <w:rsid w:val="00DB6C55"/>
    <w:rsid w:val="00DB76F6"/>
    <w:rsid w:val="00DC062A"/>
    <w:rsid w:val="00DC0EE2"/>
    <w:rsid w:val="00DC1E5D"/>
    <w:rsid w:val="00DC2071"/>
    <w:rsid w:val="00DC26A8"/>
    <w:rsid w:val="00DC3A5B"/>
    <w:rsid w:val="00DC4055"/>
    <w:rsid w:val="00DC427A"/>
    <w:rsid w:val="00DC4ADB"/>
    <w:rsid w:val="00DC4DDE"/>
    <w:rsid w:val="00DC688E"/>
    <w:rsid w:val="00DC7687"/>
    <w:rsid w:val="00DC7D2A"/>
    <w:rsid w:val="00DC7E22"/>
    <w:rsid w:val="00DD011D"/>
    <w:rsid w:val="00DD0A27"/>
    <w:rsid w:val="00DD1554"/>
    <w:rsid w:val="00DD177D"/>
    <w:rsid w:val="00DD2638"/>
    <w:rsid w:val="00DD264B"/>
    <w:rsid w:val="00DD2901"/>
    <w:rsid w:val="00DD2E2C"/>
    <w:rsid w:val="00DD36CD"/>
    <w:rsid w:val="00DD3836"/>
    <w:rsid w:val="00DD52D2"/>
    <w:rsid w:val="00DD6704"/>
    <w:rsid w:val="00DD6988"/>
    <w:rsid w:val="00DD6C6D"/>
    <w:rsid w:val="00DE013F"/>
    <w:rsid w:val="00DE019B"/>
    <w:rsid w:val="00DE05DF"/>
    <w:rsid w:val="00DE089C"/>
    <w:rsid w:val="00DE2367"/>
    <w:rsid w:val="00DE36BE"/>
    <w:rsid w:val="00DE39E3"/>
    <w:rsid w:val="00DE4F8F"/>
    <w:rsid w:val="00DF0A19"/>
    <w:rsid w:val="00DF102B"/>
    <w:rsid w:val="00DF1BFA"/>
    <w:rsid w:val="00DF2F30"/>
    <w:rsid w:val="00DF51B3"/>
    <w:rsid w:val="00DF5D97"/>
    <w:rsid w:val="00DF6D79"/>
    <w:rsid w:val="00E00D40"/>
    <w:rsid w:val="00E01A50"/>
    <w:rsid w:val="00E01EDA"/>
    <w:rsid w:val="00E03228"/>
    <w:rsid w:val="00E0424A"/>
    <w:rsid w:val="00E047FA"/>
    <w:rsid w:val="00E05ACA"/>
    <w:rsid w:val="00E06F61"/>
    <w:rsid w:val="00E0719B"/>
    <w:rsid w:val="00E07857"/>
    <w:rsid w:val="00E079CE"/>
    <w:rsid w:val="00E07FA6"/>
    <w:rsid w:val="00E1093A"/>
    <w:rsid w:val="00E11838"/>
    <w:rsid w:val="00E12538"/>
    <w:rsid w:val="00E12FA1"/>
    <w:rsid w:val="00E13BBE"/>
    <w:rsid w:val="00E13C4E"/>
    <w:rsid w:val="00E140FF"/>
    <w:rsid w:val="00E14830"/>
    <w:rsid w:val="00E14D96"/>
    <w:rsid w:val="00E15079"/>
    <w:rsid w:val="00E15E0F"/>
    <w:rsid w:val="00E160F5"/>
    <w:rsid w:val="00E207DA"/>
    <w:rsid w:val="00E21938"/>
    <w:rsid w:val="00E220B0"/>
    <w:rsid w:val="00E24F2F"/>
    <w:rsid w:val="00E25EB6"/>
    <w:rsid w:val="00E262E3"/>
    <w:rsid w:val="00E276DA"/>
    <w:rsid w:val="00E27C26"/>
    <w:rsid w:val="00E3040C"/>
    <w:rsid w:val="00E30601"/>
    <w:rsid w:val="00E3100B"/>
    <w:rsid w:val="00E31D1F"/>
    <w:rsid w:val="00E31DC6"/>
    <w:rsid w:val="00E33272"/>
    <w:rsid w:val="00E33A65"/>
    <w:rsid w:val="00E348A0"/>
    <w:rsid w:val="00E36E16"/>
    <w:rsid w:val="00E379C1"/>
    <w:rsid w:val="00E40041"/>
    <w:rsid w:val="00E40F4C"/>
    <w:rsid w:val="00E4124E"/>
    <w:rsid w:val="00E417C8"/>
    <w:rsid w:val="00E42064"/>
    <w:rsid w:val="00E42B27"/>
    <w:rsid w:val="00E43295"/>
    <w:rsid w:val="00E441AA"/>
    <w:rsid w:val="00E45559"/>
    <w:rsid w:val="00E46A93"/>
    <w:rsid w:val="00E47577"/>
    <w:rsid w:val="00E47C04"/>
    <w:rsid w:val="00E5155E"/>
    <w:rsid w:val="00E51E68"/>
    <w:rsid w:val="00E528FA"/>
    <w:rsid w:val="00E5300D"/>
    <w:rsid w:val="00E53465"/>
    <w:rsid w:val="00E534C8"/>
    <w:rsid w:val="00E5420F"/>
    <w:rsid w:val="00E547A1"/>
    <w:rsid w:val="00E54A4F"/>
    <w:rsid w:val="00E54BB6"/>
    <w:rsid w:val="00E55C49"/>
    <w:rsid w:val="00E56C37"/>
    <w:rsid w:val="00E56DB1"/>
    <w:rsid w:val="00E662AD"/>
    <w:rsid w:val="00E667B7"/>
    <w:rsid w:val="00E67101"/>
    <w:rsid w:val="00E7035F"/>
    <w:rsid w:val="00E70656"/>
    <w:rsid w:val="00E70B07"/>
    <w:rsid w:val="00E70E17"/>
    <w:rsid w:val="00E71C47"/>
    <w:rsid w:val="00E71CA5"/>
    <w:rsid w:val="00E71FE7"/>
    <w:rsid w:val="00E72679"/>
    <w:rsid w:val="00E74397"/>
    <w:rsid w:val="00E74ABC"/>
    <w:rsid w:val="00E75949"/>
    <w:rsid w:val="00E763EF"/>
    <w:rsid w:val="00E768B1"/>
    <w:rsid w:val="00E778B4"/>
    <w:rsid w:val="00E779AA"/>
    <w:rsid w:val="00E813D6"/>
    <w:rsid w:val="00E8286C"/>
    <w:rsid w:val="00E85D74"/>
    <w:rsid w:val="00E879D6"/>
    <w:rsid w:val="00E906BD"/>
    <w:rsid w:val="00E90C0E"/>
    <w:rsid w:val="00E90E9C"/>
    <w:rsid w:val="00E90FAE"/>
    <w:rsid w:val="00E913AD"/>
    <w:rsid w:val="00E91786"/>
    <w:rsid w:val="00E91EBE"/>
    <w:rsid w:val="00E9336F"/>
    <w:rsid w:val="00E93A6A"/>
    <w:rsid w:val="00E93C40"/>
    <w:rsid w:val="00E94976"/>
    <w:rsid w:val="00E94ADD"/>
    <w:rsid w:val="00E94C81"/>
    <w:rsid w:val="00E95266"/>
    <w:rsid w:val="00E954DE"/>
    <w:rsid w:val="00E95899"/>
    <w:rsid w:val="00E959DA"/>
    <w:rsid w:val="00E96DE7"/>
    <w:rsid w:val="00E97266"/>
    <w:rsid w:val="00E97D6F"/>
    <w:rsid w:val="00E97EB6"/>
    <w:rsid w:val="00EA0259"/>
    <w:rsid w:val="00EA0CB7"/>
    <w:rsid w:val="00EA113B"/>
    <w:rsid w:val="00EA1CE2"/>
    <w:rsid w:val="00EA2213"/>
    <w:rsid w:val="00EA26A2"/>
    <w:rsid w:val="00EA2C01"/>
    <w:rsid w:val="00EA33E1"/>
    <w:rsid w:val="00EA3746"/>
    <w:rsid w:val="00EA3A01"/>
    <w:rsid w:val="00EA463A"/>
    <w:rsid w:val="00EA4709"/>
    <w:rsid w:val="00EA63FE"/>
    <w:rsid w:val="00EA79C1"/>
    <w:rsid w:val="00EA79FC"/>
    <w:rsid w:val="00EB1567"/>
    <w:rsid w:val="00EB30D1"/>
    <w:rsid w:val="00EB3559"/>
    <w:rsid w:val="00EB5D1C"/>
    <w:rsid w:val="00EB61F5"/>
    <w:rsid w:val="00EB6770"/>
    <w:rsid w:val="00EB7AE2"/>
    <w:rsid w:val="00EB7EDC"/>
    <w:rsid w:val="00EC0CF4"/>
    <w:rsid w:val="00EC2577"/>
    <w:rsid w:val="00EC25F6"/>
    <w:rsid w:val="00EC275C"/>
    <w:rsid w:val="00EC2E1D"/>
    <w:rsid w:val="00EC6A13"/>
    <w:rsid w:val="00EC6A16"/>
    <w:rsid w:val="00EC76A3"/>
    <w:rsid w:val="00EC78E0"/>
    <w:rsid w:val="00ED149C"/>
    <w:rsid w:val="00ED1752"/>
    <w:rsid w:val="00ED1A3D"/>
    <w:rsid w:val="00ED2CC8"/>
    <w:rsid w:val="00ED2E7D"/>
    <w:rsid w:val="00ED4035"/>
    <w:rsid w:val="00ED41E7"/>
    <w:rsid w:val="00ED46B5"/>
    <w:rsid w:val="00ED48AC"/>
    <w:rsid w:val="00ED5772"/>
    <w:rsid w:val="00ED5C13"/>
    <w:rsid w:val="00ED6354"/>
    <w:rsid w:val="00ED6B8A"/>
    <w:rsid w:val="00ED6D09"/>
    <w:rsid w:val="00ED7F80"/>
    <w:rsid w:val="00EE01B0"/>
    <w:rsid w:val="00EE1A14"/>
    <w:rsid w:val="00EE2431"/>
    <w:rsid w:val="00EE30FC"/>
    <w:rsid w:val="00EE3755"/>
    <w:rsid w:val="00EE3F8F"/>
    <w:rsid w:val="00EE49EE"/>
    <w:rsid w:val="00EE5BEE"/>
    <w:rsid w:val="00EE6815"/>
    <w:rsid w:val="00EE763A"/>
    <w:rsid w:val="00EF0513"/>
    <w:rsid w:val="00EF1037"/>
    <w:rsid w:val="00EF139D"/>
    <w:rsid w:val="00EF2772"/>
    <w:rsid w:val="00EF35BE"/>
    <w:rsid w:val="00EF38F4"/>
    <w:rsid w:val="00EF3B00"/>
    <w:rsid w:val="00EF3E3F"/>
    <w:rsid w:val="00EF3E4F"/>
    <w:rsid w:val="00EF49D5"/>
    <w:rsid w:val="00EF55B1"/>
    <w:rsid w:val="00EF6944"/>
    <w:rsid w:val="00F00E20"/>
    <w:rsid w:val="00F01ADA"/>
    <w:rsid w:val="00F04EBE"/>
    <w:rsid w:val="00F05018"/>
    <w:rsid w:val="00F05679"/>
    <w:rsid w:val="00F05857"/>
    <w:rsid w:val="00F05EEC"/>
    <w:rsid w:val="00F07A83"/>
    <w:rsid w:val="00F11E70"/>
    <w:rsid w:val="00F12D63"/>
    <w:rsid w:val="00F12F66"/>
    <w:rsid w:val="00F14022"/>
    <w:rsid w:val="00F14CF9"/>
    <w:rsid w:val="00F14D41"/>
    <w:rsid w:val="00F153BB"/>
    <w:rsid w:val="00F1567E"/>
    <w:rsid w:val="00F16D97"/>
    <w:rsid w:val="00F16DC5"/>
    <w:rsid w:val="00F17ADA"/>
    <w:rsid w:val="00F218E5"/>
    <w:rsid w:val="00F21CE6"/>
    <w:rsid w:val="00F21E9B"/>
    <w:rsid w:val="00F21F22"/>
    <w:rsid w:val="00F2247F"/>
    <w:rsid w:val="00F23AFF"/>
    <w:rsid w:val="00F23F21"/>
    <w:rsid w:val="00F24369"/>
    <w:rsid w:val="00F25287"/>
    <w:rsid w:val="00F2533A"/>
    <w:rsid w:val="00F259F0"/>
    <w:rsid w:val="00F25E09"/>
    <w:rsid w:val="00F25F5B"/>
    <w:rsid w:val="00F265BF"/>
    <w:rsid w:val="00F27539"/>
    <w:rsid w:val="00F27B61"/>
    <w:rsid w:val="00F301CF"/>
    <w:rsid w:val="00F305A3"/>
    <w:rsid w:val="00F31162"/>
    <w:rsid w:val="00F314BA"/>
    <w:rsid w:val="00F316B0"/>
    <w:rsid w:val="00F32887"/>
    <w:rsid w:val="00F334F9"/>
    <w:rsid w:val="00F34DFF"/>
    <w:rsid w:val="00F34F1A"/>
    <w:rsid w:val="00F35060"/>
    <w:rsid w:val="00F350DE"/>
    <w:rsid w:val="00F35C48"/>
    <w:rsid w:val="00F37BE3"/>
    <w:rsid w:val="00F37D03"/>
    <w:rsid w:val="00F403C8"/>
    <w:rsid w:val="00F405A2"/>
    <w:rsid w:val="00F41712"/>
    <w:rsid w:val="00F41DE0"/>
    <w:rsid w:val="00F43F9E"/>
    <w:rsid w:val="00F444D3"/>
    <w:rsid w:val="00F45E97"/>
    <w:rsid w:val="00F45FB6"/>
    <w:rsid w:val="00F464B9"/>
    <w:rsid w:val="00F46876"/>
    <w:rsid w:val="00F51415"/>
    <w:rsid w:val="00F51736"/>
    <w:rsid w:val="00F5250C"/>
    <w:rsid w:val="00F528F6"/>
    <w:rsid w:val="00F52A1C"/>
    <w:rsid w:val="00F52ADA"/>
    <w:rsid w:val="00F53436"/>
    <w:rsid w:val="00F536E9"/>
    <w:rsid w:val="00F5401D"/>
    <w:rsid w:val="00F54CF0"/>
    <w:rsid w:val="00F56932"/>
    <w:rsid w:val="00F56C34"/>
    <w:rsid w:val="00F56DAC"/>
    <w:rsid w:val="00F60E89"/>
    <w:rsid w:val="00F617D8"/>
    <w:rsid w:val="00F620F9"/>
    <w:rsid w:val="00F62231"/>
    <w:rsid w:val="00F62258"/>
    <w:rsid w:val="00F6283C"/>
    <w:rsid w:val="00F62C07"/>
    <w:rsid w:val="00F63AD6"/>
    <w:rsid w:val="00F6407E"/>
    <w:rsid w:val="00F64F3C"/>
    <w:rsid w:val="00F6515F"/>
    <w:rsid w:val="00F6538A"/>
    <w:rsid w:val="00F66BBE"/>
    <w:rsid w:val="00F67C92"/>
    <w:rsid w:val="00F67C9E"/>
    <w:rsid w:val="00F7026A"/>
    <w:rsid w:val="00F71433"/>
    <w:rsid w:val="00F71840"/>
    <w:rsid w:val="00F7314D"/>
    <w:rsid w:val="00F74202"/>
    <w:rsid w:val="00F75185"/>
    <w:rsid w:val="00F761D9"/>
    <w:rsid w:val="00F77E27"/>
    <w:rsid w:val="00F80760"/>
    <w:rsid w:val="00F80873"/>
    <w:rsid w:val="00F808F3"/>
    <w:rsid w:val="00F819A9"/>
    <w:rsid w:val="00F8221C"/>
    <w:rsid w:val="00F82BB7"/>
    <w:rsid w:val="00F83CC5"/>
    <w:rsid w:val="00F85AE9"/>
    <w:rsid w:val="00F85EB6"/>
    <w:rsid w:val="00F85F0B"/>
    <w:rsid w:val="00F8699A"/>
    <w:rsid w:val="00F86BCF"/>
    <w:rsid w:val="00F87E62"/>
    <w:rsid w:val="00F90113"/>
    <w:rsid w:val="00F903DB"/>
    <w:rsid w:val="00F9058E"/>
    <w:rsid w:val="00F910AB"/>
    <w:rsid w:val="00F92131"/>
    <w:rsid w:val="00F93C2F"/>
    <w:rsid w:val="00F93D82"/>
    <w:rsid w:val="00F94B94"/>
    <w:rsid w:val="00F9562D"/>
    <w:rsid w:val="00F95945"/>
    <w:rsid w:val="00F95EE7"/>
    <w:rsid w:val="00F96A0B"/>
    <w:rsid w:val="00F970EF"/>
    <w:rsid w:val="00F974DC"/>
    <w:rsid w:val="00F97513"/>
    <w:rsid w:val="00FA2718"/>
    <w:rsid w:val="00FA40D9"/>
    <w:rsid w:val="00FA42FD"/>
    <w:rsid w:val="00FA47F6"/>
    <w:rsid w:val="00FA4CC4"/>
    <w:rsid w:val="00FA5169"/>
    <w:rsid w:val="00FA7BB9"/>
    <w:rsid w:val="00FB0F8C"/>
    <w:rsid w:val="00FB2481"/>
    <w:rsid w:val="00FB2A79"/>
    <w:rsid w:val="00FB4C1E"/>
    <w:rsid w:val="00FB63C7"/>
    <w:rsid w:val="00FC0449"/>
    <w:rsid w:val="00FC0F60"/>
    <w:rsid w:val="00FC1808"/>
    <w:rsid w:val="00FC1A64"/>
    <w:rsid w:val="00FC2701"/>
    <w:rsid w:val="00FC2BDB"/>
    <w:rsid w:val="00FC2C4F"/>
    <w:rsid w:val="00FC416F"/>
    <w:rsid w:val="00FC4B06"/>
    <w:rsid w:val="00FC509B"/>
    <w:rsid w:val="00FC5400"/>
    <w:rsid w:val="00FC6F6B"/>
    <w:rsid w:val="00FC701D"/>
    <w:rsid w:val="00FC7467"/>
    <w:rsid w:val="00FC7A00"/>
    <w:rsid w:val="00FD1876"/>
    <w:rsid w:val="00FD204E"/>
    <w:rsid w:val="00FD2CDD"/>
    <w:rsid w:val="00FD40F0"/>
    <w:rsid w:val="00FD5576"/>
    <w:rsid w:val="00FD6706"/>
    <w:rsid w:val="00FD67C3"/>
    <w:rsid w:val="00FD75F0"/>
    <w:rsid w:val="00FD7703"/>
    <w:rsid w:val="00FD7CBD"/>
    <w:rsid w:val="00FD7F69"/>
    <w:rsid w:val="00FE0F23"/>
    <w:rsid w:val="00FE17A1"/>
    <w:rsid w:val="00FE33FD"/>
    <w:rsid w:val="00FE67DB"/>
    <w:rsid w:val="00FE6DB2"/>
    <w:rsid w:val="00FE7130"/>
    <w:rsid w:val="00FE72DC"/>
    <w:rsid w:val="00FE7CF4"/>
    <w:rsid w:val="00FF29B9"/>
    <w:rsid w:val="00FF3915"/>
    <w:rsid w:val="00FF50EF"/>
    <w:rsid w:val="00FF5CBE"/>
    <w:rsid w:val="00FF6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9"/>
        <o:r id="V:Rule2" type="connector" idref="#_x0000_s1074"/>
        <o:r id="V:Rule3" type="connector" idref="#_x0000_s1068"/>
        <o:r id="V:Rule4" type="connector" idref="#_x0000_s1063"/>
        <o:r id="V:Rule5" type="connector" idref="#_x0000_s1094"/>
        <o:r id="V:Rule6" type="connector" idref="#_x0000_s1048"/>
        <o:r id="V:Rule7" type="connector" idref="#_x0000_s1053"/>
        <o:r id="V:Rule8" type="connector" idref="#_x0000_s1110"/>
        <o:r id="V:Rule9" type="connector" idref="#_x0000_s1095"/>
        <o:r id="V:Rule10" type="connector" idref="#_x0000_s1093"/>
      </o:rules>
    </o:shapelayout>
  </w:shapeDefaults>
  <w:decimalSymbol w:val=","/>
  <w:listSeparator w:val=";"/>
  <w14:docId w14:val="01A3E126"/>
  <w15:docId w15:val="{FD688446-CBA1-48A7-B532-31D0C405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367F"/>
    <w:pPr>
      <w:widowControl w:val="0"/>
      <w:ind w:firstLine="284"/>
      <w:jc w:val="both"/>
    </w:pPr>
    <w:rPr>
      <w:rFonts w:ascii="Arial" w:hAnsi="Arial"/>
      <w:sz w:val="22"/>
      <w:szCs w:val="24"/>
    </w:rPr>
  </w:style>
  <w:style w:type="paragraph" w:styleId="berschrift1">
    <w:name w:val="heading 1"/>
    <w:basedOn w:val="Standard"/>
    <w:next w:val="Standard"/>
    <w:link w:val="berschrift1Zchn"/>
    <w:uiPriority w:val="9"/>
    <w:qFormat/>
    <w:rsid w:val="0054367F"/>
    <w:pPr>
      <w:keepNext/>
      <w:numPr>
        <w:numId w:val="14"/>
      </w:numPr>
      <w:spacing w:before="480" w:after="360"/>
      <w:outlineLvl w:val="0"/>
    </w:pPr>
    <w:rPr>
      <w:rFonts w:eastAsiaTheme="majorEastAsia"/>
      <w:b/>
      <w:bCs/>
    </w:rPr>
  </w:style>
  <w:style w:type="paragraph" w:styleId="berschrift2">
    <w:name w:val="heading 2"/>
    <w:basedOn w:val="Standard"/>
    <w:next w:val="Standard"/>
    <w:link w:val="berschrift2Zchn"/>
    <w:uiPriority w:val="9"/>
    <w:qFormat/>
    <w:rsid w:val="0054367F"/>
    <w:pPr>
      <w:keepNext/>
      <w:numPr>
        <w:ilvl w:val="1"/>
        <w:numId w:val="14"/>
      </w:numPr>
      <w:spacing w:before="360" w:after="240"/>
      <w:outlineLvl w:val="1"/>
    </w:pPr>
    <w:rPr>
      <w:rFonts w:eastAsiaTheme="majorEastAsia" w:cs="Arial"/>
      <w:b/>
      <w:bCs/>
      <w:iCs/>
      <w:szCs w:val="28"/>
    </w:rPr>
  </w:style>
  <w:style w:type="paragraph" w:styleId="berschrift3">
    <w:name w:val="heading 3"/>
    <w:basedOn w:val="Standard"/>
    <w:next w:val="Standard"/>
    <w:link w:val="berschrift3Zchn"/>
    <w:uiPriority w:val="9"/>
    <w:qFormat/>
    <w:rsid w:val="0054367F"/>
    <w:pPr>
      <w:keepNext/>
      <w:numPr>
        <w:ilvl w:val="2"/>
        <w:numId w:val="14"/>
      </w:numPr>
      <w:spacing w:before="300" w:after="300"/>
      <w:jc w:val="left"/>
      <w:outlineLvl w:val="2"/>
    </w:pPr>
    <w:rPr>
      <w:rFonts w:eastAsiaTheme="majorEastAsia" w:cs="Arial"/>
      <w:bCs/>
      <w:i/>
    </w:rPr>
  </w:style>
  <w:style w:type="paragraph" w:styleId="berschrift4">
    <w:name w:val="heading 4"/>
    <w:basedOn w:val="Standard"/>
    <w:next w:val="Standard"/>
    <w:link w:val="berschrift4Zchn"/>
    <w:uiPriority w:val="9"/>
    <w:qFormat/>
    <w:rsid w:val="008E692D"/>
    <w:pPr>
      <w:keepNext/>
      <w:numPr>
        <w:ilvl w:val="3"/>
        <w:numId w:val="14"/>
      </w:numPr>
      <w:spacing w:before="240" w:after="120"/>
      <w:outlineLvl w:val="3"/>
    </w:pPr>
    <w:rPr>
      <w:rFonts w:eastAsiaTheme="majorEastAsia"/>
      <w:b/>
      <w:bCs/>
      <w:szCs w:val="28"/>
    </w:rPr>
  </w:style>
  <w:style w:type="paragraph" w:styleId="berschrift5">
    <w:name w:val="heading 5"/>
    <w:basedOn w:val="Standard"/>
    <w:next w:val="Standard"/>
    <w:link w:val="berschrift5Zchn"/>
    <w:uiPriority w:val="9"/>
    <w:qFormat/>
    <w:rsid w:val="003B7EED"/>
    <w:pPr>
      <w:numPr>
        <w:ilvl w:val="4"/>
        <w:numId w:val="14"/>
      </w:numPr>
      <w:spacing w:before="240" w:after="60"/>
      <w:outlineLvl w:val="4"/>
    </w:pPr>
    <w:rPr>
      <w:b/>
      <w:bCs/>
      <w:iCs/>
      <w:szCs w:val="26"/>
    </w:rPr>
  </w:style>
  <w:style w:type="paragraph" w:styleId="berschrift6">
    <w:name w:val="heading 6"/>
    <w:basedOn w:val="Standard"/>
    <w:next w:val="Standard"/>
    <w:link w:val="berschrift6Zchn"/>
    <w:uiPriority w:val="9"/>
    <w:qFormat/>
    <w:rsid w:val="003B7EED"/>
    <w:pPr>
      <w:numPr>
        <w:ilvl w:val="5"/>
        <w:numId w:val="14"/>
      </w:numPr>
      <w:spacing w:before="240" w:after="60"/>
      <w:outlineLvl w:val="5"/>
    </w:pPr>
    <w:rPr>
      <w:b/>
      <w:bCs/>
      <w:szCs w:val="22"/>
    </w:rPr>
  </w:style>
  <w:style w:type="paragraph" w:styleId="berschrift7">
    <w:name w:val="heading 7"/>
    <w:basedOn w:val="Standard"/>
    <w:next w:val="Standard"/>
    <w:link w:val="berschrift7Zchn"/>
    <w:uiPriority w:val="9"/>
    <w:qFormat/>
    <w:rsid w:val="003B7EED"/>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3B7EED"/>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3B7EED"/>
    <w:pPr>
      <w:numPr>
        <w:ilvl w:val="8"/>
        <w:numId w:val="1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4367F"/>
    <w:rPr>
      <w:rFonts w:ascii="Arial" w:eastAsiaTheme="majorEastAsia" w:hAnsi="Arial"/>
      <w:b/>
      <w:bCs/>
      <w:sz w:val="22"/>
      <w:szCs w:val="24"/>
    </w:rPr>
  </w:style>
  <w:style w:type="character" w:customStyle="1" w:styleId="berschrift2Zchn">
    <w:name w:val="Überschrift 2 Zchn"/>
    <w:basedOn w:val="Absatz-Standardschriftart"/>
    <w:link w:val="berschrift2"/>
    <w:uiPriority w:val="9"/>
    <w:locked/>
    <w:rsid w:val="0054367F"/>
    <w:rPr>
      <w:rFonts w:ascii="Arial" w:eastAsiaTheme="majorEastAsia" w:hAnsi="Arial" w:cs="Arial"/>
      <w:b/>
      <w:bCs/>
      <w:iCs/>
      <w:sz w:val="22"/>
      <w:szCs w:val="28"/>
    </w:rPr>
  </w:style>
  <w:style w:type="character" w:customStyle="1" w:styleId="berschrift3Zchn">
    <w:name w:val="Überschrift 3 Zchn"/>
    <w:basedOn w:val="Absatz-Standardschriftart"/>
    <w:link w:val="berschrift3"/>
    <w:uiPriority w:val="9"/>
    <w:locked/>
    <w:rsid w:val="0054367F"/>
    <w:rPr>
      <w:rFonts w:ascii="Arial" w:eastAsiaTheme="majorEastAsia" w:hAnsi="Arial" w:cs="Arial"/>
      <w:bCs/>
      <w:i/>
      <w:sz w:val="22"/>
      <w:szCs w:val="24"/>
    </w:rPr>
  </w:style>
  <w:style w:type="character" w:customStyle="1" w:styleId="berschrift4Zchn">
    <w:name w:val="Überschrift 4 Zchn"/>
    <w:basedOn w:val="Absatz-Standardschriftart"/>
    <w:link w:val="berschrift4"/>
    <w:uiPriority w:val="9"/>
    <w:locked/>
    <w:rsid w:val="008E692D"/>
    <w:rPr>
      <w:rFonts w:ascii="Arial" w:eastAsiaTheme="majorEastAsia" w:hAnsi="Arial" w:cs="Times New Roman"/>
      <w:b/>
      <w:bCs/>
      <w:sz w:val="28"/>
      <w:szCs w:val="28"/>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rPr>
  </w:style>
  <w:style w:type="character" w:customStyle="1" w:styleId="berschrift7Zchn">
    <w:name w:val="Überschrift 7 Zchn"/>
    <w:basedOn w:val="Absatz-Standardschriftart"/>
    <w:link w:val="berschrift7"/>
    <w:uiPriority w:val="9"/>
    <w:locked/>
    <w:rsid w:val="0042684D"/>
    <w:rPr>
      <w:rFonts w:cs="Times New Roman"/>
      <w:sz w:val="24"/>
      <w:szCs w:val="24"/>
    </w:rPr>
  </w:style>
  <w:style w:type="character" w:customStyle="1" w:styleId="berschrift8Zchn">
    <w:name w:val="Überschrift 8 Zchn"/>
    <w:basedOn w:val="Absatz-Standardschriftart"/>
    <w:link w:val="berschrift8"/>
    <w:uiPriority w:val="9"/>
    <w:locked/>
    <w:rsid w:val="0042684D"/>
    <w:rPr>
      <w:rFonts w:cs="Times New Roman"/>
      <w:i/>
      <w:iCs/>
      <w:sz w:val="24"/>
      <w:szCs w:val="24"/>
    </w:rPr>
  </w:style>
  <w:style w:type="character" w:customStyle="1" w:styleId="berschrift9Zchn">
    <w:name w:val="Überschrift 9 Zchn"/>
    <w:basedOn w:val="Absatz-Standardschriftart"/>
    <w:link w:val="berschrift9"/>
    <w:uiPriority w:val="9"/>
    <w:locked/>
    <w:rsid w:val="0042684D"/>
    <w:rPr>
      <w:rFonts w:ascii="Arial" w:hAnsi="Arial" w:cs="Arial"/>
      <w:sz w:val="22"/>
      <w:szCs w:val="22"/>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34"/>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81401B"/>
    <w:pPr>
      <w:spacing w:before="40" w:after="80"/>
      <w:ind w:left="397" w:hanging="170"/>
    </w:pPr>
    <w:rPr>
      <w:bCs/>
      <w:i/>
      <w:sz w:val="16"/>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5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374F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4FBD"/>
    <w:rPr>
      <w:rFonts w:ascii="Tahoma" w:hAnsi="Tahoma" w:cs="Tahoma"/>
      <w:sz w:val="16"/>
      <w:szCs w:val="16"/>
    </w:rPr>
  </w:style>
  <w:style w:type="paragraph" w:customStyle="1" w:styleId="Zitat1">
    <w:name w:val="Zitat1"/>
    <w:basedOn w:val="Standard"/>
    <w:qFormat/>
    <w:rsid w:val="00DE05DF"/>
    <w:pPr>
      <w:tabs>
        <w:tab w:val="left" w:pos="454"/>
        <w:tab w:val="left" w:pos="851"/>
        <w:tab w:val="left" w:pos="2835"/>
        <w:tab w:val="left" w:pos="5670"/>
      </w:tabs>
      <w:autoSpaceDE w:val="0"/>
      <w:spacing w:before="240" w:after="240"/>
      <w:ind w:left="454" w:firstLine="0"/>
    </w:pPr>
    <w:rPr>
      <w:rFonts w:cs="Tahoma"/>
      <w:color w:val="000000"/>
    </w:rPr>
  </w:style>
  <w:style w:type="paragraph" w:customStyle="1" w:styleId="Text">
    <w:name w:val="Text"/>
    <w:basedOn w:val="Standard"/>
    <w:rsid w:val="00714535"/>
    <w:pPr>
      <w:tabs>
        <w:tab w:val="left" w:pos="567"/>
        <w:tab w:val="left" w:pos="851"/>
        <w:tab w:val="left" w:pos="2835"/>
        <w:tab w:val="left" w:pos="5670"/>
      </w:tabs>
      <w:autoSpaceDE w:val="0"/>
      <w:spacing w:after="113" w:line="288" w:lineRule="auto"/>
    </w:pPr>
    <w:rPr>
      <w:rFonts w:ascii="Times New Roman" w:hAnsi="Times New Roman" w:cs="Tahoma"/>
      <w:color w:val="000000"/>
      <w:sz w:val="24"/>
    </w:rPr>
  </w:style>
  <w:style w:type="paragraph" w:customStyle="1" w:styleId="Titel4oAbo">
    <w:name w:val="Titel 4o.Ab.o"/>
    <w:basedOn w:val="Text"/>
    <w:next w:val="Text"/>
    <w:rsid w:val="00714535"/>
    <w:pPr>
      <w:keepNext/>
      <w:keepLines/>
      <w:spacing w:before="240" w:after="160"/>
      <w:jc w:val="left"/>
    </w:pPr>
    <w:rPr>
      <w:i/>
      <w:iCs/>
      <w:sz w:val="26"/>
      <w:szCs w:val="26"/>
    </w:rPr>
  </w:style>
  <w:style w:type="paragraph" w:customStyle="1" w:styleId="Beispiel">
    <w:name w:val="Beispiel"/>
    <w:basedOn w:val="Standard"/>
    <w:qFormat/>
    <w:rsid w:val="00F17ADA"/>
    <w:pPr>
      <w:spacing w:before="60" w:after="60"/>
      <w:ind w:left="454" w:firstLine="0"/>
    </w:pPr>
    <w:rPr>
      <w:sz w:val="18"/>
      <w:szCs w:val="18"/>
      <w:lang w:val="en-US"/>
    </w:rPr>
  </w:style>
  <w:style w:type="paragraph" w:customStyle="1" w:styleId="Formatvorlage1">
    <w:name w:val="Formatvorlage1"/>
    <w:basedOn w:val="Beispiel"/>
    <w:qFormat/>
    <w:rsid w:val="00F17ADA"/>
    <w:pPr>
      <w:ind w:hanging="454"/>
    </w:pPr>
  </w:style>
  <w:style w:type="paragraph" w:styleId="StandardWeb">
    <w:name w:val="Normal (Web)"/>
    <w:basedOn w:val="Standard"/>
    <w:uiPriority w:val="99"/>
    <w:semiHidden/>
    <w:unhideWhenUsed/>
    <w:rsid w:val="00F04EBE"/>
    <w:pPr>
      <w:widowControl/>
      <w:spacing w:before="100" w:beforeAutospacing="1" w:after="100" w:afterAutospacing="1"/>
      <w:ind w:firstLine="0"/>
      <w:jc w:val="left"/>
    </w:pPr>
    <w:rPr>
      <w:rFonts w:ascii="Times New Roman" w:hAnsi="Times New Roman"/>
      <w:sz w:val="24"/>
    </w:rPr>
  </w:style>
  <w:style w:type="character" w:styleId="Platzhaltertext">
    <w:name w:val="Placeholder Text"/>
    <w:basedOn w:val="Absatz-Standardschriftart"/>
    <w:uiPriority w:val="99"/>
    <w:semiHidden/>
    <w:rsid w:val="00AC41C6"/>
    <w:rPr>
      <w:color w:val="808080"/>
    </w:rPr>
  </w:style>
  <w:style w:type="character" w:styleId="Kommentarzeichen">
    <w:name w:val="annotation reference"/>
    <w:basedOn w:val="Absatz-Standardschriftart"/>
    <w:uiPriority w:val="99"/>
    <w:semiHidden/>
    <w:unhideWhenUsed/>
    <w:rsid w:val="005C45E0"/>
    <w:rPr>
      <w:sz w:val="18"/>
      <w:szCs w:val="18"/>
    </w:rPr>
  </w:style>
  <w:style w:type="paragraph" w:styleId="Kommentartext">
    <w:name w:val="annotation text"/>
    <w:basedOn w:val="Standard"/>
    <w:link w:val="KommentartextZchn"/>
    <w:uiPriority w:val="99"/>
    <w:semiHidden/>
    <w:unhideWhenUsed/>
    <w:rsid w:val="005C45E0"/>
    <w:rPr>
      <w:sz w:val="24"/>
    </w:rPr>
  </w:style>
  <w:style w:type="character" w:customStyle="1" w:styleId="KommentartextZchn">
    <w:name w:val="Kommentartext Zchn"/>
    <w:basedOn w:val="Absatz-Standardschriftart"/>
    <w:link w:val="Kommentartext"/>
    <w:uiPriority w:val="99"/>
    <w:semiHidden/>
    <w:rsid w:val="005C45E0"/>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5C45E0"/>
    <w:rPr>
      <w:b/>
      <w:bCs/>
      <w:sz w:val="20"/>
      <w:szCs w:val="20"/>
    </w:rPr>
  </w:style>
  <w:style w:type="character" w:customStyle="1" w:styleId="KommentarthemaZchn">
    <w:name w:val="Kommentarthema Zchn"/>
    <w:basedOn w:val="KommentartextZchn"/>
    <w:link w:val="Kommentarthema"/>
    <w:uiPriority w:val="99"/>
    <w:semiHidden/>
    <w:rsid w:val="005C45E0"/>
    <w:rPr>
      <w:rFonts w:ascii="Arial" w:hAnsi="Arial"/>
      <w:b/>
      <w:bCs/>
      <w:sz w:val="24"/>
      <w:szCs w:val="24"/>
    </w:rPr>
  </w:style>
  <w:style w:type="paragraph" w:styleId="Endnotentext">
    <w:name w:val="endnote text"/>
    <w:basedOn w:val="Standard"/>
    <w:link w:val="EndnotentextZchn"/>
    <w:uiPriority w:val="99"/>
    <w:semiHidden/>
    <w:unhideWhenUsed/>
    <w:rsid w:val="009306D3"/>
    <w:rPr>
      <w:sz w:val="20"/>
      <w:szCs w:val="20"/>
    </w:rPr>
  </w:style>
  <w:style w:type="character" w:customStyle="1" w:styleId="EndnotentextZchn">
    <w:name w:val="Endnotentext Zchn"/>
    <w:basedOn w:val="Absatz-Standardschriftart"/>
    <w:link w:val="Endnotentext"/>
    <w:uiPriority w:val="99"/>
    <w:semiHidden/>
    <w:rsid w:val="009306D3"/>
    <w:rPr>
      <w:rFonts w:ascii="Arial" w:hAnsi="Arial"/>
    </w:rPr>
  </w:style>
  <w:style w:type="character" w:styleId="Endnotenzeichen">
    <w:name w:val="endnote reference"/>
    <w:basedOn w:val="Absatz-Standardschriftart"/>
    <w:uiPriority w:val="99"/>
    <w:semiHidden/>
    <w:unhideWhenUsed/>
    <w:rsid w:val="009306D3"/>
    <w:rPr>
      <w:vertAlign w:val="superscript"/>
    </w:rPr>
  </w:style>
  <w:style w:type="character" w:customStyle="1" w:styleId="ouvrage">
    <w:name w:val="ouvrage"/>
    <w:basedOn w:val="Absatz-Standardschriftart"/>
    <w:rsid w:val="0019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964">
      <w:marLeft w:val="0"/>
      <w:marRight w:val="0"/>
      <w:marTop w:val="0"/>
      <w:marBottom w:val="0"/>
      <w:divBdr>
        <w:top w:val="none" w:sz="0" w:space="0" w:color="auto"/>
        <w:left w:val="none" w:sz="0" w:space="0" w:color="auto"/>
        <w:bottom w:val="none" w:sz="0" w:space="0" w:color="auto"/>
        <w:right w:val="none" w:sz="0" w:space="0" w:color="auto"/>
      </w:divBdr>
    </w:div>
    <w:div w:id="50275965">
      <w:marLeft w:val="0"/>
      <w:marRight w:val="0"/>
      <w:marTop w:val="0"/>
      <w:marBottom w:val="0"/>
      <w:divBdr>
        <w:top w:val="none" w:sz="0" w:space="0" w:color="auto"/>
        <w:left w:val="none" w:sz="0" w:space="0" w:color="auto"/>
        <w:bottom w:val="none" w:sz="0" w:space="0" w:color="auto"/>
        <w:right w:val="none" w:sz="0" w:space="0" w:color="auto"/>
      </w:divBdr>
    </w:div>
    <w:div w:id="50275970">
      <w:marLeft w:val="0"/>
      <w:marRight w:val="0"/>
      <w:marTop w:val="0"/>
      <w:marBottom w:val="0"/>
      <w:divBdr>
        <w:top w:val="none" w:sz="0" w:space="0" w:color="auto"/>
        <w:left w:val="none" w:sz="0" w:space="0" w:color="auto"/>
        <w:bottom w:val="none" w:sz="0" w:space="0" w:color="auto"/>
        <w:right w:val="none" w:sz="0" w:space="0" w:color="auto"/>
      </w:divBdr>
      <w:divsChild>
        <w:div w:id="50275967">
          <w:marLeft w:val="0"/>
          <w:marRight w:val="0"/>
          <w:marTop w:val="0"/>
          <w:marBottom w:val="0"/>
          <w:divBdr>
            <w:top w:val="none" w:sz="0" w:space="0" w:color="auto"/>
            <w:left w:val="none" w:sz="0" w:space="0" w:color="auto"/>
            <w:bottom w:val="none" w:sz="0" w:space="0" w:color="auto"/>
            <w:right w:val="none" w:sz="0" w:space="0" w:color="auto"/>
          </w:divBdr>
        </w:div>
        <w:div w:id="50275968">
          <w:marLeft w:val="0"/>
          <w:marRight w:val="0"/>
          <w:marTop w:val="0"/>
          <w:marBottom w:val="0"/>
          <w:divBdr>
            <w:top w:val="none" w:sz="0" w:space="0" w:color="auto"/>
            <w:left w:val="none" w:sz="0" w:space="0" w:color="auto"/>
            <w:bottom w:val="none" w:sz="0" w:space="0" w:color="auto"/>
            <w:right w:val="none" w:sz="0" w:space="0" w:color="auto"/>
          </w:divBdr>
        </w:div>
        <w:div w:id="50275969">
          <w:marLeft w:val="0"/>
          <w:marRight w:val="0"/>
          <w:marTop w:val="0"/>
          <w:marBottom w:val="0"/>
          <w:divBdr>
            <w:top w:val="none" w:sz="0" w:space="0" w:color="auto"/>
            <w:left w:val="none" w:sz="0" w:space="0" w:color="auto"/>
            <w:bottom w:val="none" w:sz="0" w:space="0" w:color="auto"/>
            <w:right w:val="none" w:sz="0" w:space="0" w:color="auto"/>
          </w:divBdr>
        </w:div>
        <w:div w:id="50275971">
          <w:marLeft w:val="0"/>
          <w:marRight w:val="0"/>
          <w:marTop w:val="0"/>
          <w:marBottom w:val="0"/>
          <w:divBdr>
            <w:top w:val="none" w:sz="0" w:space="0" w:color="auto"/>
            <w:left w:val="none" w:sz="0" w:space="0" w:color="auto"/>
            <w:bottom w:val="none" w:sz="0" w:space="0" w:color="auto"/>
            <w:right w:val="none" w:sz="0" w:space="0" w:color="auto"/>
          </w:divBdr>
        </w:div>
        <w:div w:id="50275973">
          <w:marLeft w:val="0"/>
          <w:marRight w:val="0"/>
          <w:marTop w:val="0"/>
          <w:marBottom w:val="0"/>
          <w:divBdr>
            <w:top w:val="none" w:sz="0" w:space="0" w:color="auto"/>
            <w:left w:val="none" w:sz="0" w:space="0" w:color="auto"/>
            <w:bottom w:val="none" w:sz="0" w:space="0" w:color="auto"/>
            <w:right w:val="none" w:sz="0" w:space="0" w:color="auto"/>
          </w:divBdr>
        </w:div>
      </w:divsChild>
    </w:div>
    <w:div w:id="50275972">
      <w:marLeft w:val="0"/>
      <w:marRight w:val="0"/>
      <w:marTop w:val="0"/>
      <w:marBottom w:val="0"/>
      <w:divBdr>
        <w:top w:val="none" w:sz="0" w:space="0" w:color="auto"/>
        <w:left w:val="none" w:sz="0" w:space="0" w:color="auto"/>
        <w:bottom w:val="none" w:sz="0" w:space="0" w:color="auto"/>
        <w:right w:val="none" w:sz="0" w:space="0" w:color="auto"/>
      </w:divBdr>
    </w:div>
    <w:div w:id="50275974">
      <w:marLeft w:val="0"/>
      <w:marRight w:val="0"/>
      <w:marTop w:val="0"/>
      <w:marBottom w:val="0"/>
      <w:divBdr>
        <w:top w:val="none" w:sz="0" w:space="0" w:color="auto"/>
        <w:left w:val="none" w:sz="0" w:space="0" w:color="auto"/>
        <w:bottom w:val="none" w:sz="0" w:space="0" w:color="auto"/>
        <w:right w:val="none" w:sz="0" w:space="0" w:color="auto"/>
      </w:divBdr>
      <w:divsChild>
        <w:div w:id="50275966">
          <w:marLeft w:val="0"/>
          <w:marRight w:val="0"/>
          <w:marTop w:val="0"/>
          <w:marBottom w:val="0"/>
          <w:divBdr>
            <w:top w:val="none" w:sz="0" w:space="0" w:color="auto"/>
            <w:left w:val="none" w:sz="0" w:space="0" w:color="auto"/>
            <w:bottom w:val="none" w:sz="0" w:space="0" w:color="auto"/>
            <w:right w:val="none" w:sz="0" w:space="0" w:color="auto"/>
          </w:divBdr>
        </w:div>
        <w:div w:id="50275975">
          <w:marLeft w:val="0"/>
          <w:marRight w:val="0"/>
          <w:marTop w:val="0"/>
          <w:marBottom w:val="0"/>
          <w:divBdr>
            <w:top w:val="none" w:sz="0" w:space="0" w:color="auto"/>
            <w:left w:val="none" w:sz="0" w:space="0" w:color="auto"/>
            <w:bottom w:val="none" w:sz="0" w:space="0" w:color="auto"/>
            <w:right w:val="none" w:sz="0" w:space="0" w:color="auto"/>
          </w:divBdr>
        </w:div>
        <w:div w:id="50275976">
          <w:marLeft w:val="0"/>
          <w:marRight w:val="0"/>
          <w:marTop w:val="0"/>
          <w:marBottom w:val="0"/>
          <w:divBdr>
            <w:top w:val="none" w:sz="0" w:space="0" w:color="auto"/>
            <w:left w:val="none" w:sz="0" w:space="0" w:color="auto"/>
            <w:bottom w:val="none" w:sz="0" w:space="0" w:color="auto"/>
            <w:right w:val="none" w:sz="0" w:space="0" w:color="auto"/>
          </w:divBdr>
        </w:div>
      </w:divsChild>
    </w:div>
    <w:div w:id="768506947">
      <w:bodyDiv w:val="1"/>
      <w:marLeft w:val="0"/>
      <w:marRight w:val="0"/>
      <w:marTop w:val="0"/>
      <w:marBottom w:val="0"/>
      <w:divBdr>
        <w:top w:val="none" w:sz="0" w:space="0" w:color="auto"/>
        <w:left w:val="none" w:sz="0" w:space="0" w:color="auto"/>
        <w:bottom w:val="none" w:sz="0" w:space="0" w:color="auto"/>
        <w:right w:val="none" w:sz="0" w:space="0" w:color="auto"/>
      </w:divBdr>
    </w:div>
    <w:div w:id="13862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8935-EA2B-47DE-ACA1-A7C33642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8786</Words>
  <Characters>55354</Characters>
  <Application>Microsoft Office Word</Application>
  <DocSecurity>0</DocSecurity>
  <Lines>461</Lines>
  <Paragraphs>128</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64012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dc:creator>
  <cp:lastModifiedBy>Martin</cp:lastModifiedBy>
  <cp:revision>102</cp:revision>
  <cp:lastPrinted>2015-11-26T17:21:00Z</cp:lastPrinted>
  <dcterms:created xsi:type="dcterms:W3CDTF">2015-08-26T10:48:00Z</dcterms:created>
  <dcterms:modified xsi:type="dcterms:W3CDTF">2015-11-26T17:22:00Z</dcterms:modified>
</cp:coreProperties>
</file>