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FD" w:rsidRDefault="0028271B" w:rsidP="00BD53FD">
      <w:pPr>
        <w:ind w:firstLine="0"/>
        <w:rPr>
          <w:i/>
        </w:rPr>
      </w:pPr>
      <w:r w:rsidRPr="00BD53FD">
        <w:rPr>
          <w:i/>
        </w:rPr>
        <w:t>Einführung</w:t>
      </w:r>
    </w:p>
    <w:p w:rsidR="00BD53FD" w:rsidRPr="00BD53FD" w:rsidRDefault="00BD53FD" w:rsidP="00BD53FD">
      <w:pPr>
        <w:ind w:firstLine="0"/>
        <w:rPr>
          <w:i/>
        </w:rPr>
      </w:pPr>
    </w:p>
    <w:p w:rsidR="00BD53FD" w:rsidRDefault="00BD53FD" w:rsidP="00BD31B3">
      <w:pPr>
        <w:rPr>
          <w:b/>
        </w:rPr>
      </w:pPr>
    </w:p>
    <w:p w:rsidR="0028271B" w:rsidRPr="008C1624" w:rsidRDefault="00BD53FD" w:rsidP="008C1624">
      <w:pPr>
        <w:ind w:firstLine="0"/>
        <w:rPr>
          <w:b/>
        </w:rPr>
      </w:pPr>
      <w:r w:rsidRPr="008C1624">
        <w:rPr>
          <w:b/>
        </w:rPr>
        <w:t>Von der Diskurslinguistik zur Diskurssemiotik</w:t>
      </w:r>
      <w:r w:rsidR="003C128F" w:rsidRPr="003C128F">
        <w:rPr>
          <w:rStyle w:val="Funotenzeichen"/>
          <w:b/>
        </w:rPr>
        <w:footnoteReference w:customMarkFollows="1" w:id="1"/>
        <w:sym w:font="Symbol" w:char="F02A"/>
      </w:r>
    </w:p>
    <w:p w:rsidR="008C1624" w:rsidRDefault="008C1624" w:rsidP="008C1624"/>
    <w:p w:rsidR="006756A9" w:rsidRDefault="00B1709C" w:rsidP="008C1624">
      <w:pPr>
        <w:ind w:firstLine="0"/>
      </w:pPr>
      <w:r w:rsidRPr="008C1624">
        <w:t xml:space="preserve">Martin Siefkes, </w:t>
      </w:r>
      <w:r w:rsidR="00722EDE" w:rsidRPr="008C1624">
        <w:t>Universität Bremen</w:t>
      </w:r>
      <w:r w:rsidR="008C1624" w:rsidRPr="008C1624">
        <w:t xml:space="preserve">, und </w:t>
      </w:r>
      <w:r w:rsidR="0028271B" w:rsidRPr="008C1624">
        <w:t>D</w:t>
      </w:r>
      <w:r w:rsidR="003C5666" w:rsidRPr="008C1624">
        <w:t xml:space="preserve">oris Schöps, </w:t>
      </w:r>
      <w:r w:rsidR="0028271B" w:rsidRPr="008C1624">
        <w:t xml:space="preserve">Technische Universität </w:t>
      </w:r>
      <w:r w:rsidR="003C5666" w:rsidRPr="008C1624">
        <w:t>Berlin</w:t>
      </w:r>
    </w:p>
    <w:p w:rsidR="008C1624" w:rsidRDefault="008C1624" w:rsidP="008C1624"/>
    <w:p w:rsidR="008C1624" w:rsidRPr="008C1624" w:rsidRDefault="008C1624" w:rsidP="008C1624"/>
    <w:p w:rsidR="003B6266" w:rsidRDefault="003B6266" w:rsidP="008C1624">
      <w:pPr>
        <w:ind w:firstLine="0"/>
        <w:rPr>
          <w:sz w:val="22"/>
          <w:szCs w:val="22"/>
          <w:lang w:val="en-US"/>
        </w:rPr>
      </w:pPr>
      <w:r w:rsidRPr="008C1624">
        <w:rPr>
          <w:b/>
          <w:sz w:val="22"/>
          <w:szCs w:val="22"/>
          <w:lang w:val="en-US"/>
        </w:rPr>
        <w:t>Summary.</w:t>
      </w:r>
      <w:r w:rsidRPr="008C1624">
        <w:rPr>
          <w:sz w:val="22"/>
          <w:szCs w:val="22"/>
          <w:lang w:val="en-US"/>
        </w:rPr>
        <w:t xml:space="preserve"> Th</w:t>
      </w:r>
      <w:r w:rsidR="00D8695B" w:rsidRPr="008C1624">
        <w:rPr>
          <w:sz w:val="22"/>
          <w:szCs w:val="22"/>
          <w:lang w:val="en-US"/>
        </w:rPr>
        <w:t>is</w:t>
      </w:r>
      <w:r w:rsidRPr="008C1624">
        <w:rPr>
          <w:sz w:val="22"/>
          <w:szCs w:val="22"/>
          <w:lang w:val="en-US"/>
        </w:rPr>
        <w:t xml:space="preserve"> introduction gives an overview of the reasons </w:t>
      </w:r>
      <w:r w:rsidR="00E8398B" w:rsidRPr="008C1624">
        <w:rPr>
          <w:sz w:val="22"/>
          <w:szCs w:val="22"/>
          <w:lang w:val="en-US"/>
        </w:rPr>
        <w:t xml:space="preserve">that have led to the introduction of </w:t>
      </w:r>
      <w:r w:rsidRPr="008C1624">
        <w:rPr>
          <w:sz w:val="22"/>
          <w:szCs w:val="22"/>
          <w:lang w:val="en-US"/>
        </w:rPr>
        <w:t>the term ‘discourse’ into semioti</w:t>
      </w:r>
      <w:r w:rsidR="00D8695B" w:rsidRPr="008C1624">
        <w:rPr>
          <w:sz w:val="22"/>
          <w:szCs w:val="22"/>
          <w:lang w:val="en-US"/>
        </w:rPr>
        <w:t xml:space="preserve">cs and linguistics (section 1), </w:t>
      </w:r>
      <w:r w:rsidRPr="008C1624">
        <w:rPr>
          <w:sz w:val="22"/>
          <w:szCs w:val="22"/>
          <w:lang w:val="en-US"/>
        </w:rPr>
        <w:t xml:space="preserve">sketches </w:t>
      </w:r>
      <w:r w:rsidR="00D8695B" w:rsidRPr="008C1624">
        <w:rPr>
          <w:sz w:val="22"/>
          <w:szCs w:val="22"/>
          <w:lang w:val="en-US"/>
        </w:rPr>
        <w:t xml:space="preserve">the main focus points of this issue, which are connected </w:t>
      </w:r>
      <w:r w:rsidR="00E8398B" w:rsidRPr="008C1624">
        <w:rPr>
          <w:sz w:val="22"/>
          <w:szCs w:val="22"/>
          <w:lang w:val="en-US"/>
        </w:rPr>
        <w:t>with recent methodological</w:t>
      </w:r>
      <w:r w:rsidR="00D8695B" w:rsidRPr="008C1624">
        <w:rPr>
          <w:sz w:val="22"/>
          <w:szCs w:val="22"/>
          <w:lang w:val="en-US"/>
        </w:rPr>
        <w:t xml:space="preserve"> developments and remaining </w:t>
      </w:r>
      <w:r w:rsidR="00E8398B" w:rsidRPr="008C1624">
        <w:rPr>
          <w:sz w:val="22"/>
          <w:szCs w:val="22"/>
          <w:lang w:val="en-US"/>
        </w:rPr>
        <w:t xml:space="preserve">problems </w:t>
      </w:r>
      <w:r w:rsidR="00D8695B" w:rsidRPr="008C1624">
        <w:rPr>
          <w:sz w:val="22"/>
          <w:szCs w:val="22"/>
          <w:lang w:val="en-US"/>
        </w:rPr>
        <w:t xml:space="preserve">in discourse analysis (section 2), and </w:t>
      </w:r>
      <w:r w:rsidR="00E8398B" w:rsidRPr="008C1624">
        <w:rPr>
          <w:sz w:val="22"/>
          <w:szCs w:val="22"/>
          <w:lang w:val="en-US"/>
        </w:rPr>
        <w:t xml:space="preserve">presents the contributions to </w:t>
      </w:r>
      <w:r w:rsidR="00D8695B" w:rsidRPr="008C1624">
        <w:rPr>
          <w:sz w:val="22"/>
          <w:szCs w:val="22"/>
          <w:lang w:val="en-US"/>
        </w:rPr>
        <w:t>this issue (section 3).</w:t>
      </w:r>
    </w:p>
    <w:p w:rsidR="008C1624" w:rsidRDefault="008C1624" w:rsidP="008C1624">
      <w:pPr>
        <w:rPr>
          <w:sz w:val="22"/>
          <w:szCs w:val="22"/>
          <w:lang w:val="en-US"/>
        </w:rPr>
      </w:pPr>
    </w:p>
    <w:p w:rsidR="00D8695B" w:rsidRPr="008C1624" w:rsidRDefault="00D8695B" w:rsidP="008C1624">
      <w:pPr>
        <w:ind w:firstLine="0"/>
        <w:rPr>
          <w:sz w:val="22"/>
          <w:szCs w:val="22"/>
        </w:rPr>
      </w:pPr>
      <w:r w:rsidRPr="008C1624">
        <w:rPr>
          <w:b/>
          <w:sz w:val="22"/>
          <w:szCs w:val="22"/>
        </w:rPr>
        <w:t>Zusammenfassung.</w:t>
      </w:r>
      <w:r w:rsidRPr="008C1624">
        <w:rPr>
          <w:sz w:val="22"/>
          <w:szCs w:val="22"/>
        </w:rPr>
        <w:t xml:space="preserve"> Diese Einführung </w:t>
      </w:r>
      <w:r w:rsidR="00725DD3">
        <w:rPr>
          <w:sz w:val="22"/>
          <w:szCs w:val="22"/>
        </w:rPr>
        <w:t xml:space="preserve">legt die </w:t>
      </w:r>
      <w:r w:rsidRPr="008C1624">
        <w:rPr>
          <w:sz w:val="22"/>
          <w:szCs w:val="22"/>
        </w:rPr>
        <w:t>Gründe</w:t>
      </w:r>
      <w:r w:rsidR="00725DD3">
        <w:rPr>
          <w:sz w:val="22"/>
          <w:szCs w:val="22"/>
        </w:rPr>
        <w:t xml:space="preserve"> dar</w:t>
      </w:r>
      <w:r w:rsidR="00E8398B" w:rsidRPr="008C1624">
        <w:rPr>
          <w:sz w:val="22"/>
          <w:szCs w:val="22"/>
        </w:rPr>
        <w:t>, die zur</w:t>
      </w:r>
      <w:r w:rsidRPr="008C1624">
        <w:rPr>
          <w:sz w:val="22"/>
          <w:szCs w:val="22"/>
        </w:rPr>
        <w:t xml:space="preserve"> </w:t>
      </w:r>
      <w:r w:rsidR="00725DD3">
        <w:rPr>
          <w:sz w:val="22"/>
          <w:szCs w:val="22"/>
        </w:rPr>
        <w:t xml:space="preserve">Übernahme </w:t>
      </w:r>
      <w:r w:rsidRPr="008C1624">
        <w:rPr>
          <w:sz w:val="22"/>
          <w:szCs w:val="22"/>
        </w:rPr>
        <w:t>des Begriffs ‚Di</w:t>
      </w:r>
      <w:r w:rsidRPr="008C1624">
        <w:rPr>
          <w:sz w:val="22"/>
          <w:szCs w:val="22"/>
        </w:rPr>
        <w:t>s</w:t>
      </w:r>
      <w:r w:rsidRPr="008C1624">
        <w:rPr>
          <w:sz w:val="22"/>
          <w:szCs w:val="22"/>
        </w:rPr>
        <w:t xml:space="preserve">kurs‘ in Semiotik und Linguistik </w:t>
      </w:r>
      <w:r w:rsidR="00E8398B" w:rsidRPr="008C1624">
        <w:rPr>
          <w:sz w:val="22"/>
          <w:szCs w:val="22"/>
        </w:rPr>
        <w:t xml:space="preserve">geführt haben </w:t>
      </w:r>
      <w:r w:rsidRPr="008C1624">
        <w:rPr>
          <w:sz w:val="22"/>
          <w:szCs w:val="22"/>
        </w:rPr>
        <w:t xml:space="preserve">(Abschnitt 1), beschreibt die </w:t>
      </w:r>
      <w:r w:rsidR="00234535" w:rsidRPr="008C1624">
        <w:rPr>
          <w:sz w:val="22"/>
          <w:szCs w:val="22"/>
        </w:rPr>
        <w:t xml:space="preserve">thematischen </w:t>
      </w:r>
      <w:r w:rsidRPr="008C1624">
        <w:rPr>
          <w:sz w:val="22"/>
          <w:szCs w:val="22"/>
        </w:rPr>
        <w:t>Schwe</w:t>
      </w:r>
      <w:r w:rsidRPr="008C1624">
        <w:rPr>
          <w:sz w:val="22"/>
          <w:szCs w:val="22"/>
        </w:rPr>
        <w:t>r</w:t>
      </w:r>
      <w:r w:rsidRPr="008C1624">
        <w:rPr>
          <w:sz w:val="22"/>
          <w:szCs w:val="22"/>
        </w:rPr>
        <w:t xml:space="preserve">punkte des </w:t>
      </w:r>
      <w:r w:rsidR="00E8398B" w:rsidRPr="008C1624">
        <w:rPr>
          <w:sz w:val="22"/>
          <w:szCs w:val="22"/>
        </w:rPr>
        <w:t xml:space="preserve">vorliegenden </w:t>
      </w:r>
      <w:r w:rsidRPr="008C1624">
        <w:rPr>
          <w:sz w:val="22"/>
          <w:szCs w:val="22"/>
        </w:rPr>
        <w:t>Hefts, die sich auf method</w:t>
      </w:r>
      <w:r w:rsidR="00E8398B" w:rsidRPr="008C1624">
        <w:rPr>
          <w:sz w:val="22"/>
          <w:szCs w:val="22"/>
        </w:rPr>
        <w:t>olog</w:t>
      </w:r>
      <w:r w:rsidRPr="008C1624">
        <w:rPr>
          <w:sz w:val="22"/>
          <w:szCs w:val="22"/>
        </w:rPr>
        <w:t>ische Entwicklungen der letzten Jahre und verbleibende Probleme der Diskursanalyse beziehen (Abschnitt 2), und stellt die Beiträge dieses Hefts vor (Abschnitt 3).</w:t>
      </w:r>
    </w:p>
    <w:p w:rsidR="0028271B" w:rsidRPr="00D8695B" w:rsidRDefault="0028271B" w:rsidP="008C1624"/>
    <w:p w:rsidR="00D8695B" w:rsidRPr="00D8695B" w:rsidRDefault="00D8695B" w:rsidP="008C1624"/>
    <w:p w:rsidR="00BD53FD" w:rsidRDefault="00BD53FD" w:rsidP="008C1624">
      <w:pPr>
        <w:ind w:firstLine="0"/>
      </w:pPr>
      <w:r w:rsidRPr="00BD53FD">
        <w:rPr>
          <w:b/>
        </w:rPr>
        <w:t xml:space="preserve">1.  </w:t>
      </w:r>
      <w:r w:rsidR="0061077E">
        <w:rPr>
          <w:b/>
        </w:rPr>
        <w:t>Über den Einzeltext hinaus</w:t>
      </w:r>
    </w:p>
    <w:p w:rsidR="0061077E" w:rsidRDefault="0061077E" w:rsidP="008C1624"/>
    <w:p w:rsidR="0034602E" w:rsidRDefault="003B3398" w:rsidP="007A61E3">
      <w:pPr>
        <w:ind w:firstLine="0"/>
      </w:pPr>
      <w:r>
        <w:t xml:space="preserve">In </w:t>
      </w:r>
      <w:r w:rsidR="00E41381">
        <w:t xml:space="preserve">den 1960er Jahren </w:t>
      </w:r>
      <w:r>
        <w:t>hat</w:t>
      </w:r>
      <w:r w:rsidR="00635F01">
        <w:t xml:space="preserve"> die</w:t>
      </w:r>
      <w:r w:rsidR="00E41381">
        <w:t xml:space="preserve"> Linguistik</w:t>
      </w:r>
      <w:r>
        <w:t xml:space="preserve"> begonnen</w:t>
      </w:r>
      <w:r w:rsidR="00E41381">
        <w:t>, über die Ebene des Satzes hinausz</w:t>
      </w:r>
      <w:r w:rsidR="00E41381">
        <w:t>u</w:t>
      </w:r>
      <w:r w:rsidR="00E41381">
        <w:t xml:space="preserve">blicken, wobei sich zunächst die Textlinguistik als eigene </w:t>
      </w:r>
      <w:r w:rsidR="00635F01">
        <w:t>Teil</w:t>
      </w:r>
      <w:r w:rsidR="00E41381">
        <w:t xml:space="preserve">disziplin etablierte. </w:t>
      </w:r>
      <w:r w:rsidR="002D338C">
        <w:t xml:space="preserve">Dabei wurden einerseits </w:t>
      </w:r>
      <w:r w:rsidR="00E41381">
        <w:t>spezifische Verbindungstypen zwischen Sätzen (wie Konnektoren oder Koreferenzphänomene) untersucht</w:t>
      </w:r>
      <w:r w:rsidR="002D338C">
        <w:t>, andererseits kamen Fragen der Textgliederung, Ga</w:t>
      </w:r>
      <w:r w:rsidR="002D338C">
        <w:t>t</w:t>
      </w:r>
      <w:r w:rsidR="002D338C">
        <w:t xml:space="preserve">tungsmerkmale, Funktionen und die handlungstheoretische Einbettung von Texten </w:t>
      </w:r>
      <w:r w:rsidR="0034602E">
        <w:t>in den Blick.</w:t>
      </w:r>
    </w:p>
    <w:p w:rsidR="00635F01" w:rsidRDefault="003B3398" w:rsidP="0034602E">
      <w:r>
        <w:t xml:space="preserve">In </w:t>
      </w:r>
      <w:r w:rsidR="00635F01">
        <w:t xml:space="preserve">den 1970er Jahren etablierte sich die Verallgemeinerung des Textbegriffs </w:t>
      </w:r>
      <w:r w:rsidR="002C3FB9">
        <w:t xml:space="preserve">zu einem </w:t>
      </w:r>
      <w:r w:rsidR="00635F01">
        <w:t xml:space="preserve">allgemeinen </w:t>
      </w:r>
      <w:r w:rsidR="002C3FB9">
        <w:t xml:space="preserve">semiotischen </w:t>
      </w:r>
      <w:r w:rsidR="00635F01">
        <w:t xml:space="preserve">Begriff für kodierte Zeichen bzw. Zeichenkomplexe (vgl. Posner </w:t>
      </w:r>
      <w:r w:rsidR="00D858AF">
        <w:t xml:space="preserve">1992: </w:t>
      </w:r>
      <w:r w:rsidR="009D79B0">
        <w:t xml:space="preserve">23ff; </w:t>
      </w:r>
      <w:r w:rsidR="00635F01">
        <w:t xml:space="preserve">2003: </w:t>
      </w:r>
      <w:r w:rsidR="00D858AF">
        <w:t>51f</w:t>
      </w:r>
      <w:r w:rsidR="00635F01">
        <w:t>). Die</w:t>
      </w:r>
      <w:r w:rsidR="00635F01" w:rsidRPr="001F120D">
        <w:rPr>
          <w:rFonts w:ascii="Helvetica" w:hAnsi="Helvetica"/>
          <w:spacing w:val="40"/>
        </w:rPr>
        <w:t xml:space="preserve"> Semiotik</w:t>
      </w:r>
      <w:r w:rsidR="002C3FB9">
        <w:t>, die zuvor bereits allgemeine Beschreibungsmö</w:t>
      </w:r>
      <w:r w:rsidR="002C3FB9">
        <w:t>g</w:t>
      </w:r>
      <w:r w:rsidR="002C3FB9">
        <w:t xml:space="preserve">lichkeiten für Kodes (Zeichensysteme) entwickelt hatte, </w:t>
      </w:r>
      <w:r w:rsidR="00635F01">
        <w:t xml:space="preserve">wurde damit </w:t>
      </w:r>
      <w:r w:rsidR="002C3FB9">
        <w:t xml:space="preserve">auch </w:t>
      </w:r>
      <w:r w:rsidR="00635F01">
        <w:t>zur</w:t>
      </w:r>
      <w:r w:rsidR="00635F01" w:rsidRPr="001F120D">
        <w:rPr>
          <w:rFonts w:ascii="Helvetica" w:hAnsi="Helvetica"/>
          <w:spacing w:val="40"/>
        </w:rPr>
        <w:t xml:space="preserve"> allg</w:t>
      </w:r>
      <w:r w:rsidR="00635F01" w:rsidRPr="001F120D">
        <w:rPr>
          <w:rFonts w:ascii="Helvetica" w:hAnsi="Helvetica"/>
          <w:spacing w:val="40"/>
        </w:rPr>
        <w:t>e</w:t>
      </w:r>
      <w:r w:rsidR="00635F01" w:rsidRPr="001F120D">
        <w:rPr>
          <w:rFonts w:ascii="Helvetica" w:hAnsi="Helvetica"/>
          <w:spacing w:val="40"/>
        </w:rPr>
        <w:t>meinen Textwissenschaft</w:t>
      </w:r>
      <w:r w:rsidR="00635F01">
        <w:t xml:space="preserve">, die </w:t>
      </w:r>
      <w:r w:rsidR="002C3FB9">
        <w:t xml:space="preserve">sich die Beschreibung von </w:t>
      </w:r>
      <w:r w:rsidR="00F6080A">
        <w:t xml:space="preserve">kodierten </w:t>
      </w:r>
      <w:r w:rsidR="002C3FB9">
        <w:t xml:space="preserve">Zeichentoken in allen Bereichen der Kultur zum Ziel setzte. Dabei erbte sie </w:t>
      </w:r>
      <w:r w:rsidR="00635F01">
        <w:t xml:space="preserve">jedoch von der Linguistik das Problem, </w:t>
      </w:r>
      <w:r w:rsidR="00F6080A">
        <w:t>dass</w:t>
      </w:r>
      <w:r w:rsidR="00635F01">
        <w:t xml:space="preserve"> </w:t>
      </w:r>
      <w:r w:rsidR="00F6080A">
        <w:t xml:space="preserve">zufriedenstellende </w:t>
      </w:r>
      <w:r w:rsidR="00635F01">
        <w:t xml:space="preserve">Beschreibungsansätze oberhalb des Einzeltexts </w:t>
      </w:r>
      <w:r w:rsidR="00F6080A">
        <w:t>kaum vorhanden waren</w:t>
      </w:r>
      <w:r w:rsidR="00635F01">
        <w:t xml:space="preserve">. </w:t>
      </w:r>
      <w:r w:rsidR="001B1545">
        <w:t>Dass Texte</w:t>
      </w:r>
      <w:r w:rsidR="00F6080A">
        <w:t xml:space="preserve"> nicht in Isolation voneinander beschrieben werden können</w:t>
      </w:r>
      <w:r w:rsidR="001B1545">
        <w:t xml:space="preserve">, </w:t>
      </w:r>
      <w:r w:rsidR="00F6080A">
        <w:t xml:space="preserve">da sie in konkreten, kulturell </w:t>
      </w:r>
      <w:r w:rsidR="001023CA">
        <w:t xml:space="preserve">situierten </w:t>
      </w:r>
      <w:r w:rsidR="00F6080A">
        <w:t xml:space="preserve">Zeichenpraktiken entstehen, </w:t>
      </w:r>
      <w:r w:rsidR="001B1545">
        <w:t xml:space="preserve">war </w:t>
      </w:r>
      <w:r w:rsidR="00F6080A">
        <w:t>schon lange b</w:t>
      </w:r>
      <w:r w:rsidR="00F6080A">
        <w:t>e</w:t>
      </w:r>
      <w:r w:rsidR="00F6080A">
        <w:t>kannt</w:t>
      </w:r>
      <w:r w:rsidR="001023CA">
        <w:t>. E</w:t>
      </w:r>
      <w:r w:rsidR="001B1545">
        <w:t xml:space="preserve">s fehlten </w:t>
      </w:r>
      <w:r w:rsidR="00F6080A">
        <w:t xml:space="preserve">jedoch </w:t>
      </w:r>
      <w:r w:rsidR="0034602E">
        <w:t>die theoretischen Grundlagen und erst recht die praktischen Mi</w:t>
      </w:r>
      <w:r w:rsidR="0034602E">
        <w:t>t</w:t>
      </w:r>
      <w:r w:rsidR="0034602E">
        <w:t xml:space="preserve">tel, um eine über den </w:t>
      </w:r>
      <w:r w:rsidR="00635F01">
        <w:t xml:space="preserve">unmittelbaren Handlungskontext hinausgehende Einbindung </w:t>
      </w:r>
      <w:r w:rsidR="0034602E">
        <w:t xml:space="preserve">zu schaffen, die den Einfluss von </w:t>
      </w:r>
      <w:r w:rsidR="00635F01">
        <w:t>Gesellschaft</w:t>
      </w:r>
      <w:r w:rsidR="0034602E">
        <w:t xml:space="preserve"> </w:t>
      </w:r>
      <w:r>
        <w:t xml:space="preserve">und Mentalität der Zeichenbenutzer </w:t>
      </w:r>
      <w:r w:rsidR="0034602E">
        <w:t xml:space="preserve">auf </w:t>
      </w:r>
      <w:r w:rsidR="00F6080A">
        <w:t xml:space="preserve">die in solchen Praktiken entstehenden </w:t>
      </w:r>
      <w:r w:rsidR="0034602E">
        <w:t xml:space="preserve">Texte </w:t>
      </w:r>
      <w:r w:rsidR="001023CA">
        <w:t>erfass</w:t>
      </w:r>
      <w:r w:rsidR="007A047F">
        <w:t>te</w:t>
      </w:r>
      <w:r w:rsidR="0034602E">
        <w:t>.</w:t>
      </w:r>
    </w:p>
    <w:p w:rsidR="00E41381" w:rsidRDefault="00B549C6" w:rsidP="00E41381">
      <w:r>
        <w:t>Zwar hatte sich bereits s</w:t>
      </w:r>
      <w:r w:rsidR="0034602E">
        <w:t xml:space="preserve">eit den 1960er Jahren </w:t>
      </w:r>
      <w:r w:rsidR="00E41381">
        <w:t>die Bezeichnung einer Menge von Te</w:t>
      </w:r>
      <w:r w:rsidR="00E41381">
        <w:t>x</w:t>
      </w:r>
      <w:r w:rsidR="00E41381">
        <w:t xml:space="preserve">ten als „Korpus“ </w:t>
      </w:r>
      <w:r w:rsidR="00720636">
        <w:t>durchgesetzt</w:t>
      </w:r>
      <w:r w:rsidR="00E41381">
        <w:t>; damit werden jedoch explizit zu Untersuchungszwecken zusammengestellte Text</w:t>
      </w:r>
      <w:r w:rsidR="00AC1278">
        <w:t>sammlungen</w:t>
      </w:r>
      <w:r w:rsidR="00E41381">
        <w:t xml:space="preserve"> bezeichnet. Da</w:t>
      </w:r>
      <w:r w:rsidR="008507B4">
        <w:t>her</w:t>
      </w:r>
      <w:r w:rsidR="00E41381">
        <w:t xml:space="preserve"> handelt es sich bei „Korpus“ um einen methodologischen Terminus, dessen </w:t>
      </w:r>
      <w:r w:rsidR="0034602E">
        <w:t>Gebrauch durchaus</w:t>
      </w:r>
      <w:r w:rsidR="00E41381">
        <w:t xml:space="preserve"> mit der Annahme verei</w:t>
      </w:r>
      <w:r w:rsidR="00E41381">
        <w:t>n</w:t>
      </w:r>
      <w:r w:rsidR="00E41381">
        <w:t xml:space="preserve">bar war, Texte </w:t>
      </w:r>
      <w:r w:rsidR="0034602E">
        <w:t xml:space="preserve">seien die </w:t>
      </w:r>
      <w:r w:rsidR="00E41381">
        <w:t xml:space="preserve">größte </w:t>
      </w:r>
      <w:r w:rsidR="008507B4">
        <w:t>linguistische Beschreibungse</w:t>
      </w:r>
      <w:r w:rsidR="00E41381">
        <w:t xml:space="preserve">inheit des Sprachgebrauchs. </w:t>
      </w:r>
      <w:r w:rsidR="00E41381">
        <w:lastRenderedPageBreak/>
        <w:t xml:space="preserve">Da die Textlinguistik auch mit Mengen von Texten </w:t>
      </w:r>
      <w:r w:rsidR="001A7BB9">
        <w:t xml:space="preserve">angemessen </w:t>
      </w:r>
      <w:r w:rsidR="00E41381">
        <w:t xml:space="preserve">umgehen kann, </w:t>
      </w:r>
      <w:r w:rsidR="001A7BB9">
        <w:t>wenn</w:t>
      </w:r>
      <w:r w:rsidR="00E41381">
        <w:t xml:space="preserve"> sie die Beschreibung intertextueller Bezüge einbezieht, wie dies in korpuslinguistischen U</w:t>
      </w:r>
      <w:r w:rsidR="00E41381">
        <w:t>n</w:t>
      </w:r>
      <w:r w:rsidR="00E41381">
        <w:t xml:space="preserve">tersuchungen bereits </w:t>
      </w:r>
      <w:r w:rsidR="001A7BB9">
        <w:t xml:space="preserve">seit langem </w:t>
      </w:r>
      <w:r w:rsidR="00E41381">
        <w:t xml:space="preserve">geschieht, schien es zunächst keine Notwendigkeit zu geben, eine zusätzliche </w:t>
      </w:r>
      <w:r w:rsidR="008507B4">
        <w:t>E</w:t>
      </w:r>
      <w:r w:rsidR="00E41381">
        <w:t>inheit oberhalb der Textebene anzunehmen.</w:t>
      </w:r>
    </w:p>
    <w:p w:rsidR="00F6675C" w:rsidRDefault="00E41381" w:rsidP="00E41381">
      <w:r>
        <w:t xml:space="preserve">Diese Überlegungen mögen </w:t>
      </w:r>
      <w:r w:rsidR="00A66FF5">
        <w:t xml:space="preserve">ansatzweise </w:t>
      </w:r>
      <w:r>
        <w:t>erklären, warum der Diskursbegriff über Jah</w:t>
      </w:r>
      <w:r>
        <w:t>r</w:t>
      </w:r>
      <w:r>
        <w:t xml:space="preserve">zehnte in der Philosophie und der Soziologie diskutiert wurde, bevor die Linguisten ihn übernahmen. Ein weiterer Grund für diese Verzögerung dürfte die poststrukturalistische Herkunft des Begriffs gewesen sein, der </w:t>
      </w:r>
      <w:r w:rsidR="008507B4">
        <w:t>von Vertretern</w:t>
      </w:r>
      <w:r>
        <w:t xml:space="preserve"> der strukturalistischen und gener</w:t>
      </w:r>
      <w:r>
        <w:t>a</w:t>
      </w:r>
      <w:r>
        <w:t xml:space="preserve">tiven Linguistik als schwer präzisierbar und nicht in formale Sprachmodelle integrierbar erschien. Nach und nach wurde </w:t>
      </w:r>
      <w:r w:rsidR="001A7BB9">
        <w:t>allerdings</w:t>
      </w:r>
      <w:r>
        <w:t xml:space="preserve"> deutlich, dass ein </w:t>
      </w:r>
      <w:r w:rsidR="00EB3A0F">
        <w:t>Begriff</w:t>
      </w:r>
      <w:r>
        <w:t xml:space="preserve"> benötigt wurde, d</w:t>
      </w:r>
      <w:r w:rsidR="00EB3A0F">
        <w:t>er</w:t>
      </w:r>
      <w:r>
        <w:t xml:space="preserve"> Mengen von Texten nicht nur als Zusammenstellung von Einzeltexten beschrieb, sondern </w:t>
      </w:r>
      <w:r w:rsidR="00F6675C">
        <w:t xml:space="preserve">die vielfältigen Zusammenhänge und </w:t>
      </w:r>
      <w:r>
        <w:t>Gestalteigenschaften einer (thematisch und durch gegenseitige Bezugnahme verbundenen) Anzahl von Texten</w:t>
      </w:r>
      <w:r w:rsidR="00F6675C">
        <w:t xml:space="preserve"> erfassen konnte.</w:t>
      </w:r>
    </w:p>
    <w:p w:rsidR="00F6675C" w:rsidRDefault="00F6675C" w:rsidP="00327DF7">
      <w:r>
        <w:t xml:space="preserve">Hinzu kam eine weitere Erkenntnis, die </w:t>
      </w:r>
      <w:r w:rsidR="00A4134F">
        <w:t xml:space="preserve">sich aus der Notwendigkeit einer </w:t>
      </w:r>
      <w:r w:rsidR="00A0429E">
        <w:t>An</w:t>
      </w:r>
      <w:r>
        <w:t xml:space="preserve">bindung an </w:t>
      </w:r>
      <w:r w:rsidR="00A0429E">
        <w:t>andere</w:t>
      </w:r>
      <w:r>
        <w:t xml:space="preserve"> Wissenschaften </w:t>
      </w:r>
      <w:r w:rsidR="00A4134F">
        <w:t>ergab</w:t>
      </w:r>
      <w:r>
        <w:t xml:space="preserve">, </w:t>
      </w:r>
      <w:r w:rsidR="004720D7">
        <w:t xml:space="preserve">welche </w:t>
      </w:r>
      <w:r w:rsidR="00A0429E">
        <w:t xml:space="preserve">den Kontext für Zeichenaspekte erfassen und </w:t>
      </w:r>
      <w:r w:rsidR="00212DDE">
        <w:t xml:space="preserve">damit </w:t>
      </w:r>
      <w:r w:rsidR="00A0429E">
        <w:t xml:space="preserve">eine </w:t>
      </w:r>
      <w:r w:rsidR="00A4134F">
        <w:t xml:space="preserve">kulturtheoretische Einbettung des Zeichengebrauchs </w:t>
      </w:r>
      <w:r w:rsidR="00A0429E">
        <w:t>ermöglichen konnten</w:t>
      </w:r>
      <w:r>
        <w:t xml:space="preserve">. </w:t>
      </w:r>
      <w:r w:rsidR="00327DF7">
        <w:t xml:space="preserve">Zwar war bereits durch die von John L. Austin, John </w:t>
      </w:r>
      <w:r w:rsidR="004720D7">
        <w:t xml:space="preserve">R. </w:t>
      </w:r>
      <w:r w:rsidR="00327DF7">
        <w:t xml:space="preserve">Searle und </w:t>
      </w:r>
      <w:r w:rsidR="004720D7">
        <w:t xml:space="preserve">H. </w:t>
      </w:r>
      <w:r w:rsidR="00327DF7">
        <w:t>Paul Grice etablierte</w:t>
      </w:r>
      <w:r w:rsidR="00327DF7" w:rsidRPr="00746E07">
        <w:rPr>
          <w:rFonts w:ascii="Helvetica" w:hAnsi="Helvetica"/>
          <w:spacing w:val="40"/>
        </w:rPr>
        <w:t xml:space="preserve"> Sprechakttheorie</w:t>
      </w:r>
      <w:r w:rsidR="00327DF7">
        <w:t xml:space="preserve"> die </w:t>
      </w:r>
      <w:r w:rsidR="004720D7">
        <w:t>Ver</w:t>
      </w:r>
      <w:r w:rsidR="00327DF7">
        <w:t>bindung zur Handlungstheorie erfolgreich hergestellt wo</w:t>
      </w:r>
      <w:r w:rsidR="00327DF7">
        <w:t>r</w:t>
      </w:r>
      <w:r w:rsidR="00327DF7">
        <w:t>den. Dieser Bezug ist jedoch nur für den Einzeltext ausreichend, der als Ergebnis einer bestimmten Äußerung entsteht (wir verwenden ‚Äußerung‘ hier im allgemeinen semiot</w:t>
      </w:r>
      <w:r w:rsidR="00327DF7">
        <w:t>i</w:t>
      </w:r>
      <w:r w:rsidR="00327DF7">
        <w:t xml:space="preserve">schen Sinn, also synonym zu ‚Zeichenhandlung‘). </w:t>
      </w:r>
      <w:r>
        <w:t xml:space="preserve">Doch für </w:t>
      </w:r>
      <w:r w:rsidR="00327DF7">
        <w:t>thematisch sowie nach Entst</w:t>
      </w:r>
      <w:r w:rsidR="00327DF7">
        <w:t>e</w:t>
      </w:r>
      <w:r w:rsidR="00327DF7">
        <w:t xml:space="preserve">hungsort und Zeit </w:t>
      </w:r>
      <w:r>
        <w:t xml:space="preserve">zusammenhängende Textmengen </w:t>
      </w:r>
      <w:r w:rsidR="00327DF7">
        <w:t xml:space="preserve">ist die </w:t>
      </w:r>
      <w:r>
        <w:t xml:space="preserve">Handlungstheorie </w:t>
      </w:r>
      <w:r w:rsidR="00327DF7">
        <w:t>nicht mehr der ausreichende Anknüpfungspunkt</w:t>
      </w:r>
      <w:r w:rsidR="00E84FC9">
        <w:t xml:space="preserve">; </w:t>
      </w:r>
      <w:r>
        <w:t xml:space="preserve">wenn </w:t>
      </w:r>
      <w:r w:rsidR="00E84FC9">
        <w:t>man die Praktiken menschlichen Zeicheng</w:t>
      </w:r>
      <w:r w:rsidR="00E84FC9">
        <w:t>e</w:t>
      </w:r>
      <w:r w:rsidR="00E84FC9">
        <w:t>brauchs</w:t>
      </w:r>
      <w:r w:rsidR="00327DF7">
        <w:t xml:space="preserve"> </w:t>
      </w:r>
      <w:r w:rsidR="00E84FC9">
        <w:t>auf Einzelhandlungen redu</w:t>
      </w:r>
      <w:r w:rsidR="00327DF7">
        <w:t>ziert, geht Wesentliche</w:t>
      </w:r>
      <w:r w:rsidR="0010782C">
        <w:t>s</w:t>
      </w:r>
      <w:r w:rsidR="00327DF7">
        <w:t xml:space="preserve"> verloren</w:t>
      </w:r>
      <w:r w:rsidR="00E84FC9">
        <w:t>.</w:t>
      </w:r>
    </w:p>
    <w:p w:rsidR="00CE15B3" w:rsidRDefault="00E41381" w:rsidP="00E41381">
      <w:r>
        <w:t xml:space="preserve">In verschiedenen Bereichen der Geistes- und Sozialwissenschaften </w:t>
      </w:r>
      <w:r w:rsidR="00E25B3E">
        <w:t>hatte sich späte</w:t>
      </w:r>
      <w:r w:rsidR="00E25B3E">
        <w:t>s</w:t>
      </w:r>
      <w:r w:rsidR="00E25B3E">
        <w:t>tens in den 1980er Jahren die Auffassung durchgesetzt</w:t>
      </w:r>
      <w:r>
        <w:t xml:space="preserve">, dass die Untersuchung </w:t>
      </w:r>
      <w:r w:rsidR="003F6578">
        <w:t>der übe</w:t>
      </w:r>
      <w:r w:rsidR="003F6578">
        <w:t>r</w:t>
      </w:r>
      <w:r w:rsidR="003F6578">
        <w:t>greifenden</w:t>
      </w:r>
      <w:r w:rsidR="005F6D78">
        <w:t xml:space="preserve"> Zusammenhänge von Textmengen</w:t>
      </w:r>
      <w:r w:rsidR="0034602E">
        <w:t xml:space="preserve"> </w:t>
      </w:r>
      <w:r w:rsidR="00CE15B3">
        <w:t xml:space="preserve">Erkenntnisse versprach. </w:t>
      </w:r>
      <w:r w:rsidR="0034602E">
        <w:t>Die dafür vorhandenen</w:t>
      </w:r>
      <w:r w:rsidR="00CE15B3">
        <w:t xml:space="preserve"> Ansätze waren </w:t>
      </w:r>
      <w:r w:rsidR="0034602E">
        <w:t xml:space="preserve">jedoch aus </w:t>
      </w:r>
      <w:r w:rsidR="00CE15B3">
        <w:t>verschiedenen Gründen unzureichend:</w:t>
      </w:r>
      <w:r>
        <w:t xml:space="preserve"> Die M</w:t>
      </w:r>
      <w:r>
        <w:t>e</w:t>
      </w:r>
      <w:r>
        <w:t xml:space="preserve">thode der Interpretation ausgehend vom Einzeltext, wie sie die im 19. Jahrhundert aus der Theologie in die Philologien übernommene Hermeneutik </w:t>
      </w:r>
      <w:r w:rsidR="009F3D37">
        <w:t>praktizierte,</w:t>
      </w:r>
      <w:r>
        <w:t xml:space="preserve"> bei der </w:t>
      </w:r>
      <w:r w:rsidR="009F3D37">
        <w:t xml:space="preserve">es durchaus üblich war, dass </w:t>
      </w:r>
      <w:r>
        <w:t xml:space="preserve">Texte </w:t>
      </w:r>
      <w:r w:rsidR="00026079">
        <w:t xml:space="preserve">in der Interpretation </w:t>
      </w:r>
      <w:r>
        <w:t xml:space="preserve">aufeinander bezogen wurden, galt </w:t>
      </w:r>
      <w:r w:rsidR="00B725E7">
        <w:t>zu diesem Zeitpunkt aufgrund ihrer mangelnden methodischen Präzisierung und normative</w:t>
      </w:r>
      <w:r w:rsidR="009F3D37">
        <w:t>r</w:t>
      </w:r>
      <w:r w:rsidR="00B725E7">
        <w:t xml:space="preserve"> Eleme</w:t>
      </w:r>
      <w:r w:rsidR="00B725E7">
        <w:t>n</w:t>
      </w:r>
      <w:r w:rsidR="00B725E7">
        <w:t xml:space="preserve">te bereits als </w:t>
      </w:r>
      <w:r w:rsidR="00E25B3E">
        <w:t>unzureichend</w:t>
      </w:r>
      <w:r w:rsidR="009F3D37">
        <w:t>.</w:t>
      </w:r>
    </w:p>
    <w:p w:rsidR="0061077E" w:rsidRDefault="00CE15B3" w:rsidP="00E41381">
      <w:r>
        <w:t xml:space="preserve">Die Einführung der Diskurslinguistik </w:t>
      </w:r>
      <w:r w:rsidR="00E25B3E">
        <w:t>erfüllte somit</w:t>
      </w:r>
      <w:r w:rsidR="0061077E">
        <w:t xml:space="preserve"> wichtige </w:t>
      </w:r>
      <w:r w:rsidR="00E25B3E">
        <w:t>Forschungsd</w:t>
      </w:r>
      <w:r w:rsidR="004C7211">
        <w:t>esiderate</w:t>
      </w:r>
      <w:r w:rsidR="0061077E">
        <w:t xml:space="preserve">, die </w:t>
      </w:r>
      <w:r w:rsidR="004C7211">
        <w:t xml:space="preserve">sich </w:t>
      </w:r>
      <w:r w:rsidR="00E25B3E">
        <w:t xml:space="preserve">in </w:t>
      </w:r>
      <w:r w:rsidR="0061077E">
        <w:t>verschiedene</w:t>
      </w:r>
      <w:r w:rsidR="00E25B3E">
        <w:t>n</w:t>
      </w:r>
      <w:r w:rsidR="0061077E">
        <w:t xml:space="preserve"> Traditionen der </w:t>
      </w:r>
      <w:r w:rsidR="00235B2D">
        <w:t xml:space="preserve">Semiotik und </w:t>
      </w:r>
      <w:r w:rsidR="0061077E">
        <w:t xml:space="preserve">Linguistik </w:t>
      </w:r>
      <w:r w:rsidR="004C7211">
        <w:t>ergeben hatten</w:t>
      </w:r>
      <w:r w:rsidR="0061077E">
        <w:t>:</w:t>
      </w:r>
    </w:p>
    <w:p w:rsidR="004074C1" w:rsidRDefault="004074C1" w:rsidP="004074C1">
      <w:pPr>
        <w:ind w:firstLine="0"/>
      </w:pPr>
      <w:r>
        <w:t>–</w:t>
      </w:r>
      <w:r>
        <w:tab/>
        <w:t>Der</w:t>
      </w:r>
      <w:r w:rsidRPr="001F120D">
        <w:rPr>
          <w:rFonts w:ascii="Helvetica" w:hAnsi="Helvetica"/>
          <w:spacing w:val="40"/>
        </w:rPr>
        <w:t xml:space="preserve"> Strukturalismus</w:t>
      </w:r>
      <w:r>
        <w:t xml:space="preserve"> </w:t>
      </w:r>
      <w:r w:rsidR="00B70192">
        <w:t xml:space="preserve">lieferte </w:t>
      </w:r>
      <w:r w:rsidR="004720D7">
        <w:t xml:space="preserve">seit </w:t>
      </w:r>
      <w:r>
        <w:t>den 1950er Jahren erstmals überprüfbare</w:t>
      </w:r>
      <w:r w:rsidR="00B70192">
        <w:t>, methodisch abgesicherte</w:t>
      </w:r>
      <w:r>
        <w:t xml:space="preserve"> Ergebnisse von Textanalysen</w:t>
      </w:r>
      <w:r w:rsidR="00B70192">
        <w:t xml:space="preserve"> und überwand </w:t>
      </w:r>
      <w:r w:rsidR="009918DD">
        <w:t xml:space="preserve">zugleich </w:t>
      </w:r>
      <w:r w:rsidR="00B70192">
        <w:t xml:space="preserve">durch die Einbeziehung </w:t>
      </w:r>
      <w:r w:rsidR="004720D7">
        <w:t>nicht-sprachlicher</w:t>
      </w:r>
      <w:r w:rsidR="00B70192">
        <w:t xml:space="preserve"> </w:t>
      </w:r>
      <w:r>
        <w:t xml:space="preserve">Kodes </w:t>
      </w:r>
      <w:r w:rsidR="00B70192">
        <w:t xml:space="preserve">den </w:t>
      </w:r>
      <w:r w:rsidR="009918DD">
        <w:t xml:space="preserve">noch aus der Antike stammenden </w:t>
      </w:r>
      <w:r w:rsidR="00B70192">
        <w:t>Logozen</w:t>
      </w:r>
      <w:r w:rsidR="00B70192">
        <w:t>t</w:t>
      </w:r>
      <w:r w:rsidR="00B70192">
        <w:t xml:space="preserve">rismus. Damit erfüllte er zwei </w:t>
      </w:r>
      <w:r>
        <w:t>zentrale wissenschafts</w:t>
      </w:r>
      <w:r>
        <w:softHyphen/>
        <w:t xml:space="preserve">theoretische Forderungen, blieb </w:t>
      </w:r>
      <w:r w:rsidR="00B70192">
        <w:t xml:space="preserve">bei seinen Analysen aber doch </w:t>
      </w:r>
      <w:r>
        <w:t>meist auf der Ebene des Einzeltexts stehen. Wo er übergre</w:t>
      </w:r>
      <w:r>
        <w:t>i</w:t>
      </w:r>
      <w:r>
        <w:t>fende Ansätze entwickelte, wirkte sich seine methodische Orientierung auf die Systemha</w:t>
      </w:r>
      <w:r>
        <w:t>f</w:t>
      </w:r>
      <w:r>
        <w:t xml:space="preserve">tigkeit negativ aus, die bei der Beschreibung konkreten Zeichengebrauchs </w:t>
      </w:r>
      <w:r w:rsidR="00650949">
        <w:t>a</w:t>
      </w:r>
      <w:r>
        <w:t xml:space="preserve">n ihre Grenzen stieß. So können Konventionen des Zeichengebrauchs, die strukturell </w:t>
      </w:r>
      <w:r w:rsidR="009918DD">
        <w:t>nicht d</w:t>
      </w:r>
      <w:r w:rsidR="009918DD">
        <w:t>e</w:t>
      </w:r>
      <w:r w:rsidR="009918DD">
        <w:t xml:space="preserve">terminiert </w:t>
      </w:r>
      <w:r>
        <w:t xml:space="preserve">sind, nur durch Bezug auf konkrete Umstände, Akteure und </w:t>
      </w:r>
      <w:r w:rsidR="009E4BD6">
        <w:t xml:space="preserve">individuelle </w:t>
      </w:r>
      <w:r>
        <w:t>Han</w:t>
      </w:r>
      <w:r>
        <w:t>d</w:t>
      </w:r>
      <w:r>
        <w:t>lungsinteressen beschrieben werden, was in das strukturalistische Paradigma kaum integrierbar war.</w:t>
      </w:r>
    </w:p>
    <w:p w:rsidR="0061077E" w:rsidRDefault="0061077E" w:rsidP="0061077E">
      <w:pPr>
        <w:ind w:firstLine="0"/>
      </w:pPr>
      <w:r>
        <w:t>–</w:t>
      </w:r>
      <w:r>
        <w:tab/>
        <w:t>In der</w:t>
      </w:r>
      <w:r w:rsidRPr="001F120D">
        <w:rPr>
          <w:rFonts w:ascii="Helvetica" w:hAnsi="Helvetica"/>
          <w:spacing w:val="40"/>
        </w:rPr>
        <w:t xml:space="preserve"> linguistischen Pragmatik </w:t>
      </w:r>
      <w:r>
        <w:t xml:space="preserve">wollte man über die </w:t>
      </w:r>
      <w:r w:rsidR="00176D64">
        <w:t xml:space="preserve">Ebene </w:t>
      </w:r>
      <w:r>
        <w:t>einzelne</w:t>
      </w:r>
      <w:r w:rsidR="00176D64">
        <w:t>r</w:t>
      </w:r>
      <w:r>
        <w:t xml:space="preserve"> Sprechhandlung</w:t>
      </w:r>
      <w:r w:rsidR="00176D64">
        <w:t>en</w:t>
      </w:r>
      <w:r>
        <w:t xml:space="preserve"> hinausgehen, da zunehmend deutlich wurde, dass diese nicht nur durch den unmittelbaren Kontext bestimmt wurden, sondern sich durch Konventionen und gegenseitige Bezugnahme zu Handlungspraktiken zusammenfügten.</w:t>
      </w:r>
    </w:p>
    <w:p w:rsidR="0061077E" w:rsidRDefault="0061077E" w:rsidP="0061077E">
      <w:pPr>
        <w:ind w:firstLine="0"/>
      </w:pPr>
      <w:r>
        <w:lastRenderedPageBreak/>
        <w:t>–</w:t>
      </w:r>
      <w:r>
        <w:tab/>
        <w:t>In der</w:t>
      </w:r>
      <w:r w:rsidRPr="001F120D">
        <w:rPr>
          <w:rFonts w:ascii="Helvetica" w:hAnsi="Helvetica"/>
          <w:spacing w:val="40"/>
        </w:rPr>
        <w:t xml:space="preserve"> Soziolinguistik </w:t>
      </w:r>
      <w:r>
        <w:t>waren bereits Fragestellungen wie Soziolekte, Register und Sprachstufen (also Unterschiede des Sprachgebrauchs durch verschiedene Spr</w:t>
      </w:r>
      <w:r>
        <w:t>e</w:t>
      </w:r>
      <w:r>
        <w:t xml:space="preserve">chergruppen oder in verschiedenen situativen Kontexten) untersucht worden, die jedoch mangels einer Beschreibung für Zeichenpraktiken </w:t>
      </w:r>
      <w:r w:rsidR="00247505">
        <w:t xml:space="preserve">nicht </w:t>
      </w:r>
      <w:r>
        <w:t>in übergreifende Theorien des Zeichenhandelns eingebunden werden konnten.</w:t>
      </w:r>
    </w:p>
    <w:p w:rsidR="0061077E" w:rsidRDefault="0061077E" w:rsidP="0061077E">
      <w:pPr>
        <w:ind w:firstLine="0"/>
      </w:pPr>
      <w:r>
        <w:t>–</w:t>
      </w:r>
      <w:r>
        <w:tab/>
      </w:r>
      <w:r w:rsidR="00296562">
        <w:t>Mit einem ähnlichen Problem sah</w:t>
      </w:r>
      <w:r>
        <w:t xml:space="preserve"> sich die</w:t>
      </w:r>
      <w:r w:rsidR="00296562" w:rsidRPr="001F120D">
        <w:rPr>
          <w:rFonts w:ascii="Helvetica" w:hAnsi="Helvetica"/>
          <w:spacing w:val="40"/>
        </w:rPr>
        <w:t xml:space="preserve"> Korpuslinguistik</w:t>
      </w:r>
      <w:r w:rsidRPr="001F120D">
        <w:rPr>
          <w:rFonts w:ascii="Helvetica" w:hAnsi="Helvetica"/>
          <w:spacing w:val="40"/>
        </w:rPr>
        <w:t xml:space="preserve"> </w:t>
      </w:r>
      <w:r>
        <w:t xml:space="preserve">konfrontiert, die bereits </w:t>
      </w:r>
      <w:r w:rsidR="004720D7">
        <w:t xml:space="preserve">in </w:t>
      </w:r>
      <w:r w:rsidR="00DA79A1">
        <w:t xml:space="preserve">den 1960er Jahren </w:t>
      </w:r>
      <w:r>
        <w:t>beg</w:t>
      </w:r>
      <w:r w:rsidR="00296562">
        <w:t>onnen hatte</w:t>
      </w:r>
      <w:r>
        <w:t>, zeitliche Entwicklungen</w:t>
      </w:r>
      <w:r w:rsidR="00296562">
        <w:t xml:space="preserve"> sowie</w:t>
      </w:r>
      <w:r>
        <w:t xml:space="preserve"> örtliche und soziale Differenzierungen des Sprachge</w:t>
      </w:r>
      <w:r w:rsidR="00296562">
        <w:t>brauchs quantitativ zu erfassen. D</w:t>
      </w:r>
      <w:r>
        <w:t xml:space="preserve">ie qualitative Interpretation dieser Befunde </w:t>
      </w:r>
      <w:r w:rsidR="00296562">
        <w:t>blieb</w:t>
      </w:r>
      <w:r>
        <w:t xml:space="preserve"> </w:t>
      </w:r>
      <w:r w:rsidR="00F3383A">
        <w:t xml:space="preserve">dabei </w:t>
      </w:r>
      <w:r>
        <w:t xml:space="preserve">mangels einer angemessenen Theoriebildung und Begrifflichkeit für Diskurse, die die </w:t>
      </w:r>
      <w:r w:rsidR="00F3383A">
        <w:t xml:space="preserve">einheitliche </w:t>
      </w:r>
      <w:r>
        <w:t xml:space="preserve">Formulierung und Überprüfung von Hypothesen ermöglicht hätte, </w:t>
      </w:r>
      <w:r w:rsidR="00296562">
        <w:t xml:space="preserve">oft </w:t>
      </w:r>
      <w:r w:rsidR="00F3383A">
        <w:t>unzureichend</w:t>
      </w:r>
      <w:r w:rsidR="00296562">
        <w:t>.</w:t>
      </w:r>
    </w:p>
    <w:p w:rsidR="0061077E" w:rsidRDefault="0061077E" w:rsidP="0061077E">
      <w:pPr>
        <w:ind w:firstLine="0"/>
      </w:pPr>
      <w:r>
        <w:t>–</w:t>
      </w:r>
      <w:r>
        <w:tab/>
        <w:t>Die</w:t>
      </w:r>
      <w:r w:rsidRPr="001F120D">
        <w:rPr>
          <w:rFonts w:ascii="Helvetica" w:hAnsi="Helvetica"/>
          <w:spacing w:val="40"/>
        </w:rPr>
        <w:t xml:space="preserve"> marxistische </w:t>
      </w:r>
      <w:r w:rsidR="00B3370F" w:rsidRPr="001F120D">
        <w:rPr>
          <w:rFonts w:ascii="Helvetica" w:hAnsi="Helvetica"/>
          <w:spacing w:val="40"/>
        </w:rPr>
        <w:t>Sprachwissenschaft</w:t>
      </w:r>
      <w:r w:rsidRPr="001F120D">
        <w:rPr>
          <w:rFonts w:ascii="Helvetica" w:hAnsi="Helvetica"/>
          <w:spacing w:val="40"/>
        </w:rPr>
        <w:t xml:space="preserve"> </w:t>
      </w:r>
      <w:r>
        <w:t xml:space="preserve">hatte </w:t>
      </w:r>
      <w:r w:rsidR="00D61E1F">
        <w:t>schon lange</w:t>
      </w:r>
      <w:r>
        <w:t xml:space="preserve"> </w:t>
      </w:r>
      <w:r w:rsidR="00D61E1F">
        <w:t>darauf hing</w:t>
      </w:r>
      <w:r w:rsidR="00D61E1F">
        <w:t>e</w:t>
      </w:r>
      <w:r w:rsidR="00D61E1F">
        <w:t>wiesen</w:t>
      </w:r>
      <w:r>
        <w:t>, dass die Isolierung des Sprachgebrauchs aus ihrem gesellschaftlichen Kontext inakzeptabel sei, hatte aber (jenseits der in der Anwendung wenig überzeugenden Abbil</w:t>
      </w:r>
      <w:r>
        <w:t>d</w:t>
      </w:r>
      <w:r>
        <w:t xml:space="preserve">theorie) </w:t>
      </w:r>
      <w:r w:rsidR="002E4860">
        <w:t xml:space="preserve">keine präzise </w:t>
      </w:r>
      <w:r>
        <w:t>Mo</w:t>
      </w:r>
      <w:r w:rsidR="004D2E59">
        <w:t>dellierung</w:t>
      </w:r>
      <w:r>
        <w:t xml:space="preserve"> </w:t>
      </w:r>
      <w:r w:rsidR="002E4860">
        <w:t xml:space="preserve">dieses Zusammenhangs </w:t>
      </w:r>
      <w:r w:rsidR="004D2E59">
        <w:t>vorgeschlagen</w:t>
      </w:r>
      <w:r>
        <w:t>.</w:t>
      </w:r>
    </w:p>
    <w:p w:rsidR="0061077E" w:rsidRDefault="0061077E" w:rsidP="0061077E">
      <w:pPr>
        <w:ind w:firstLine="0"/>
      </w:pPr>
      <w:r>
        <w:t>–</w:t>
      </w:r>
      <w:r>
        <w:tab/>
        <w:t>Die</w:t>
      </w:r>
      <w:r w:rsidRPr="001F120D">
        <w:rPr>
          <w:rFonts w:ascii="Helvetica" w:hAnsi="Helvetica"/>
          <w:spacing w:val="40"/>
        </w:rPr>
        <w:t xml:space="preserve"> poststrukturalistische </w:t>
      </w:r>
      <w:r w:rsidR="00B3370F" w:rsidRPr="001F120D">
        <w:rPr>
          <w:rFonts w:ascii="Helvetica" w:hAnsi="Helvetica"/>
          <w:spacing w:val="40"/>
        </w:rPr>
        <w:t xml:space="preserve">Semiotik </w:t>
      </w:r>
      <w:r>
        <w:t>der 1970er Jahre und die in den 1980er Jahren aus ihr hervorgegangene</w:t>
      </w:r>
      <w:r w:rsidRPr="001F120D">
        <w:rPr>
          <w:rFonts w:ascii="Helvetica" w:hAnsi="Helvetica"/>
          <w:spacing w:val="40"/>
        </w:rPr>
        <w:t xml:space="preserve"> kognitive Linguistik</w:t>
      </w:r>
      <w:r>
        <w:t xml:space="preserve"> wollten ebenfalls den Sprachgebrauch aus </w:t>
      </w:r>
      <w:r w:rsidR="00BB615B">
        <w:t xml:space="preserve">der </w:t>
      </w:r>
      <w:r>
        <w:t>isolieren</w:t>
      </w:r>
      <w:r w:rsidR="00BB615B">
        <w:t>den</w:t>
      </w:r>
      <w:r>
        <w:t xml:space="preserve"> Betrachtung befreien, </w:t>
      </w:r>
      <w:r w:rsidR="0000375E">
        <w:t>zielten dabei aber</w:t>
      </w:r>
      <w:r>
        <w:t xml:space="preserve"> im Gege</w:t>
      </w:r>
      <w:r>
        <w:t>n</w:t>
      </w:r>
      <w:r>
        <w:t>satz zu</w:t>
      </w:r>
      <w:r w:rsidR="0000375E">
        <w:t xml:space="preserve"> den Marxisten</w:t>
      </w:r>
      <w:r>
        <w:t xml:space="preserve"> vor allem </w:t>
      </w:r>
      <w:r w:rsidR="0000375E">
        <w:t xml:space="preserve">auf kulturell etablierte Denkweisen </w:t>
      </w:r>
      <w:r>
        <w:t xml:space="preserve">und </w:t>
      </w:r>
      <w:r w:rsidR="0000375E">
        <w:t xml:space="preserve">(angeborene oder erlernte) </w:t>
      </w:r>
      <w:r>
        <w:t>kogniti</w:t>
      </w:r>
      <w:r w:rsidR="0000375E">
        <w:t>ve</w:t>
      </w:r>
      <w:r>
        <w:t xml:space="preserve"> Schemata. Sie konzentrierte</w:t>
      </w:r>
      <w:r w:rsidR="0000375E">
        <w:t>n</w:t>
      </w:r>
      <w:r>
        <w:t xml:space="preserve"> sich </w:t>
      </w:r>
      <w:r w:rsidR="00BB615B">
        <w:t xml:space="preserve">dabei </w:t>
      </w:r>
      <w:r w:rsidR="004720D7">
        <w:t>allerdings</w:t>
      </w:r>
      <w:r w:rsidR="00BB615B">
        <w:t xml:space="preserve"> zunehmend </w:t>
      </w:r>
      <w:r>
        <w:t xml:space="preserve">auf </w:t>
      </w:r>
      <w:r w:rsidR="00635F01">
        <w:t xml:space="preserve">präzise beschreibbare </w:t>
      </w:r>
      <w:r>
        <w:t>Bereiche wie die Metapherntheorie</w:t>
      </w:r>
      <w:r w:rsidR="00635F01">
        <w:t xml:space="preserve"> oder </w:t>
      </w:r>
      <w:r w:rsidR="00B573DD">
        <w:t xml:space="preserve">die </w:t>
      </w:r>
      <w:r w:rsidR="00BB615B">
        <w:t xml:space="preserve">Zeichenhaftigkeit von </w:t>
      </w:r>
      <w:r w:rsidR="00635F01">
        <w:t>Konstruktionen</w:t>
      </w:r>
      <w:r w:rsidR="00BB615B">
        <w:t>.</w:t>
      </w:r>
      <w:r w:rsidR="00635F01">
        <w:t xml:space="preserve"> </w:t>
      </w:r>
      <w:r w:rsidR="00BB615B">
        <w:t xml:space="preserve">Eine </w:t>
      </w:r>
      <w:r w:rsidR="00635F01">
        <w:t xml:space="preserve">allgemeine Betrachtung der Verbindungen zwischen Äußerungen, Denkweisen und Gesellschaft, und deren Vereinigung in einer </w:t>
      </w:r>
      <w:r w:rsidR="00BB615B">
        <w:t xml:space="preserve">systematischen </w:t>
      </w:r>
      <w:r w:rsidR="00635F01">
        <w:t xml:space="preserve">Theorie des situierten Zeichengebrauchs, </w:t>
      </w:r>
      <w:r w:rsidR="00BB615B">
        <w:t xml:space="preserve">gerieten dabei </w:t>
      </w:r>
      <w:r w:rsidR="00635F01">
        <w:t>aus dem Blick.</w:t>
      </w:r>
    </w:p>
    <w:p w:rsidR="00E41381" w:rsidRDefault="0061077E" w:rsidP="0061077E">
      <w:r>
        <w:t xml:space="preserve">Alle diese </w:t>
      </w:r>
      <w:r w:rsidR="00650949">
        <w:t xml:space="preserve">Forschungstraditionen </w:t>
      </w:r>
      <w:r>
        <w:t xml:space="preserve">hatten </w:t>
      </w:r>
      <w:r w:rsidR="00477B0E">
        <w:t>somit</w:t>
      </w:r>
      <w:r>
        <w:t xml:space="preserve"> Lücke</w:t>
      </w:r>
      <w:r w:rsidR="00477B0E">
        <w:t>n</w:t>
      </w:r>
      <w:r>
        <w:t xml:space="preserve"> zu füllen und </w:t>
      </w:r>
      <w:r w:rsidR="00477B0E">
        <w:t>besaßen ein Int</w:t>
      </w:r>
      <w:r w:rsidR="00477B0E">
        <w:t>e</w:t>
      </w:r>
      <w:r w:rsidR="00477B0E">
        <w:t xml:space="preserve">resse daran, </w:t>
      </w:r>
      <w:r w:rsidR="00C85A18">
        <w:t xml:space="preserve">den Diskursbegriff innerhalb der Linguistik und Semiotik </w:t>
      </w:r>
      <w:r>
        <w:t xml:space="preserve">zu etablieren. Wie dies geschah, ist anderswo </w:t>
      </w:r>
      <w:r w:rsidR="00C85A18">
        <w:t>ausführlich</w:t>
      </w:r>
      <w:r w:rsidR="00635F01">
        <w:t xml:space="preserve"> beschrieben worden </w:t>
      </w:r>
      <w:r>
        <w:t>(vgl. etwa die Einleitung</w:t>
      </w:r>
      <w:r w:rsidRPr="0061077E">
        <w:t xml:space="preserve"> </w:t>
      </w:r>
      <w:r>
        <w:t>zu dem 2008 erschienenen Sammelband „Methoden der Diskurslinguistik“ und die dort zitie</w:t>
      </w:r>
      <w:r>
        <w:t>r</w:t>
      </w:r>
      <w:r>
        <w:t xml:space="preserve">te Literatur). Wichtig ist </w:t>
      </w:r>
      <w:r w:rsidR="00635F01">
        <w:t xml:space="preserve">für unsere </w:t>
      </w:r>
      <w:r w:rsidR="00CD697E">
        <w:t>Fragestellung</w:t>
      </w:r>
      <w:r>
        <w:t xml:space="preserve">, dass </w:t>
      </w:r>
      <w:r w:rsidR="00635F01">
        <w:t>zu einem Zeitpunkt, als diese Eta</w:t>
      </w:r>
      <w:r w:rsidR="00635F01">
        <w:t>b</w:t>
      </w:r>
      <w:r w:rsidR="00635F01">
        <w:t xml:space="preserve">lierung bereits erfolgt war und </w:t>
      </w:r>
      <w:r>
        <w:t xml:space="preserve">die Diskurslinguistik als anerkannter Teilbereich der Linguistik galt, noch </w:t>
      </w:r>
      <w:r w:rsidR="00307395">
        <w:t xml:space="preserve">immer </w:t>
      </w:r>
      <w:r>
        <w:t xml:space="preserve">ein Methodendefizit konstatiert wurde. So schreiben die </w:t>
      </w:r>
      <w:r w:rsidR="007A61E3">
        <w:t>He</w:t>
      </w:r>
      <w:r w:rsidR="007A61E3">
        <w:t>r</w:t>
      </w:r>
      <w:r w:rsidR="007A61E3">
        <w:t>aus</w:t>
      </w:r>
      <w:r>
        <w:t xml:space="preserve">geber des </w:t>
      </w:r>
      <w:r w:rsidR="00D623EC">
        <w:t>erwähnten</w:t>
      </w:r>
      <w:r>
        <w:t xml:space="preserve"> </w:t>
      </w:r>
      <w:r w:rsidR="00D623EC">
        <w:t>Sammelb</w:t>
      </w:r>
      <w:r>
        <w:t>ands:</w:t>
      </w:r>
    </w:p>
    <w:p w:rsidR="005531C7" w:rsidRDefault="005531C7" w:rsidP="0061077E"/>
    <w:p w:rsidR="007A61E3" w:rsidRPr="005531C7" w:rsidRDefault="007A61E3" w:rsidP="005531C7">
      <w:pPr>
        <w:pStyle w:val="Zitat"/>
        <w:spacing w:before="0" w:after="0" w:line="240" w:lineRule="auto"/>
        <w:ind w:left="567" w:right="0"/>
        <w:rPr>
          <w:sz w:val="20"/>
          <w:szCs w:val="20"/>
        </w:rPr>
      </w:pPr>
      <w:r w:rsidRPr="005531C7">
        <w:rPr>
          <w:sz w:val="20"/>
          <w:szCs w:val="20"/>
        </w:rPr>
        <w:t>Sowohl Theorieverankerung als auch Terminologiepräzisierung sind für die Diskurslinguistik</w:t>
      </w:r>
      <w:r w:rsidR="008072B6" w:rsidRPr="005531C7">
        <w:rPr>
          <w:sz w:val="20"/>
          <w:szCs w:val="20"/>
        </w:rPr>
        <w:t xml:space="preserve"> […] </w:t>
      </w:r>
      <w:r w:rsidRPr="005531C7">
        <w:rPr>
          <w:sz w:val="20"/>
          <w:szCs w:val="20"/>
        </w:rPr>
        <w:t>g</w:t>
      </w:r>
      <w:r w:rsidRPr="005531C7">
        <w:rPr>
          <w:sz w:val="20"/>
          <w:szCs w:val="20"/>
        </w:rPr>
        <w:t>e</w:t>
      </w:r>
      <w:r w:rsidRPr="005531C7">
        <w:rPr>
          <w:sz w:val="20"/>
          <w:szCs w:val="20"/>
        </w:rPr>
        <w:t>leistet […]</w:t>
      </w:r>
      <w:r w:rsidR="008072B6" w:rsidRPr="005531C7">
        <w:rPr>
          <w:sz w:val="20"/>
          <w:szCs w:val="20"/>
        </w:rPr>
        <w:t>.</w:t>
      </w:r>
      <w:r w:rsidRPr="005531C7">
        <w:rPr>
          <w:sz w:val="20"/>
          <w:szCs w:val="20"/>
        </w:rPr>
        <w:t xml:space="preserve"> Ähnlich wie dies im Zusammenhang der Etablierung der Textlinguistik der Fall war, steht jedoch die theoretische Mobilisierung der Diskurslinguistik in einem bedauerlichen Missverhältnis zu ihrer mangelnden methodologischen Begründung </w:t>
      </w:r>
      <w:r w:rsidR="003B609E" w:rsidRPr="005531C7">
        <w:rPr>
          <w:sz w:val="20"/>
          <w:szCs w:val="20"/>
        </w:rPr>
        <w:t>und vor allem ihren fehlenden methodischen Allg</w:t>
      </w:r>
      <w:r w:rsidR="003B609E" w:rsidRPr="005531C7">
        <w:rPr>
          <w:sz w:val="20"/>
          <w:szCs w:val="20"/>
        </w:rPr>
        <w:t>e</w:t>
      </w:r>
      <w:r w:rsidR="003B609E" w:rsidRPr="005531C7">
        <w:rPr>
          <w:sz w:val="20"/>
          <w:szCs w:val="20"/>
        </w:rPr>
        <w:t xml:space="preserve">meingültigkeiten </w:t>
      </w:r>
      <w:r w:rsidRPr="005531C7">
        <w:rPr>
          <w:sz w:val="20"/>
          <w:szCs w:val="20"/>
        </w:rPr>
        <w:t>(Warnke/Spitzmüller 2008: 3).</w:t>
      </w:r>
    </w:p>
    <w:p w:rsidR="005531C7" w:rsidRDefault="005531C7" w:rsidP="00A41301">
      <w:pPr>
        <w:ind w:firstLine="0"/>
      </w:pPr>
    </w:p>
    <w:p w:rsidR="007A6B4D" w:rsidRDefault="00B50DED" w:rsidP="00A41301">
      <w:pPr>
        <w:ind w:firstLine="0"/>
      </w:pPr>
      <w:r>
        <w:t xml:space="preserve">Um diesem Manko abzuhelfen, stellt </w:t>
      </w:r>
      <w:r w:rsidR="008227C0">
        <w:t xml:space="preserve">der zitierte </w:t>
      </w:r>
      <w:r>
        <w:t xml:space="preserve">Band </w:t>
      </w:r>
      <w:r w:rsidR="007A61E3">
        <w:t xml:space="preserve">eine Reihe von Methoden </w:t>
      </w:r>
      <w:r>
        <w:t>vor</w:t>
      </w:r>
      <w:r w:rsidR="002F433F">
        <w:t>, r</w:t>
      </w:r>
      <w:r w:rsidR="002F433F">
        <w:t>e</w:t>
      </w:r>
      <w:r w:rsidR="002F433F">
        <w:t xml:space="preserve">flektiert ihre Voraussetzungen und demonstriert ihre </w:t>
      </w:r>
      <w:r>
        <w:t>Anwendungsmöglichkeiten.</w:t>
      </w:r>
      <w:r w:rsidR="00A1083C">
        <w:t xml:space="preserve"> Das Spektrum reicht dabei </w:t>
      </w:r>
      <w:r w:rsidR="007A61E3">
        <w:t xml:space="preserve">von der Aussagenanalyse über die Kritische Diskursanalyse </w:t>
      </w:r>
      <w:r w:rsidR="00F3234A">
        <w:t xml:space="preserve">sowie </w:t>
      </w:r>
      <w:r w:rsidR="007A61E3">
        <w:t xml:space="preserve">Frame-bezogene Ansätze bis </w:t>
      </w:r>
      <w:r w:rsidR="00A1083C">
        <w:t xml:space="preserve">hin </w:t>
      </w:r>
      <w:r w:rsidR="007A61E3">
        <w:t>zur korpuslinguistischen Diskursanalyse.</w:t>
      </w:r>
    </w:p>
    <w:p w:rsidR="00A00399" w:rsidRDefault="00571411" w:rsidP="00A41301">
      <w:r>
        <w:t xml:space="preserve">Neben dem zitierten Band </w:t>
      </w:r>
      <w:r w:rsidR="00E202C1">
        <w:t xml:space="preserve">liegen </w:t>
      </w:r>
      <w:r>
        <w:t xml:space="preserve">auch weitere </w:t>
      </w:r>
      <w:r w:rsidR="00242DF5">
        <w:t xml:space="preserve">methodenorientierte </w:t>
      </w:r>
      <w:r w:rsidR="00E816E6">
        <w:t xml:space="preserve">Übersichtswerke </w:t>
      </w:r>
      <w:r w:rsidR="00E202C1">
        <w:t>vor</w:t>
      </w:r>
      <w:r w:rsidR="00242DF5">
        <w:t xml:space="preserve"> </w:t>
      </w:r>
      <w:r>
        <w:t>(</w:t>
      </w:r>
      <w:r w:rsidR="00E816E6">
        <w:t xml:space="preserve">exemplarisch </w:t>
      </w:r>
      <w:r>
        <w:t xml:space="preserve">seien </w:t>
      </w:r>
      <w:r w:rsidR="007A61E3">
        <w:t>Titscher u.a. 2000</w:t>
      </w:r>
      <w:r w:rsidR="009B4F42">
        <w:t>, Stukenbrock/Scharloth 2001</w:t>
      </w:r>
      <w:r w:rsidR="00242DF5">
        <w:t xml:space="preserve"> </w:t>
      </w:r>
      <w:r w:rsidR="009B4F42">
        <w:t xml:space="preserve">und </w:t>
      </w:r>
      <w:r w:rsidR="006774E8">
        <w:t xml:space="preserve">Busse/Teubert 2013 </w:t>
      </w:r>
      <w:r w:rsidR="00E816E6">
        <w:t xml:space="preserve">genannt; außerdem </w:t>
      </w:r>
      <w:r w:rsidR="006774E8">
        <w:t>existieren</w:t>
      </w:r>
      <w:r w:rsidR="00E816E6">
        <w:t xml:space="preserve"> Einführungen</w:t>
      </w:r>
      <w:r w:rsidR="006774E8">
        <w:t xml:space="preserve"> in bestimmte Methoden der Diskursan</w:t>
      </w:r>
      <w:r w:rsidR="006774E8">
        <w:t>a</w:t>
      </w:r>
      <w:r w:rsidR="006774E8">
        <w:t xml:space="preserve">lyse wie </w:t>
      </w:r>
      <w:r w:rsidR="009121B1">
        <w:t xml:space="preserve">etwa Keller 2008 und </w:t>
      </w:r>
      <w:r w:rsidR="00E816E6">
        <w:t>Jäger 2012)</w:t>
      </w:r>
      <w:r w:rsidR="00E202C1">
        <w:t>. Dennoch</w:t>
      </w:r>
      <w:r w:rsidR="007A61E3">
        <w:t xml:space="preserve"> </w:t>
      </w:r>
      <w:r w:rsidR="00B50DED">
        <w:t xml:space="preserve">gibt es </w:t>
      </w:r>
      <w:r w:rsidR="008A0794">
        <w:t xml:space="preserve">gute Gründe dafür, </w:t>
      </w:r>
      <w:r w:rsidR="007A61E3">
        <w:t xml:space="preserve">eine </w:t>
      </w:r>
      <w:r w:rsidR="00A00399">
        <w:t>we</w:t>
      </w:r>
      <w:r w:rsidR="00A00399">
        <w:t>i</w:t>
      </w:r>
      <w:r w:rsidR="00A00399">
        <w:t xml:space="preserve">tere </w:t>
      </w:r>
      <w:r w:rsidR="007A61E3">
        <w:t>Übersicht über Methoden der Diskursanalyse vorzulegen</w:t>
      </w:r>
      <w:r w:rsidR="00F3234A">
        <w:t xml:space="preserve">. </w:t>
      </w:r>
      <w:r w:rsidR="00A27AA1">
        <w:t>Diese hängen mit mehreren Entwicklungen zusammen, die die Spannbreite und das Methodenarsenal der Diskursan</w:t>
      </w:r>
      <w:r w:rsidR="00A27AA1">
        <w:t>a</w:t>
      </w:r>
      <w:r w:rsidR="00A27AA1">
        <w:t xml:space="preserve">lyse </w:t>
      </w:r>
      <w:r w:rsidR="00E202C1">
        <w:t>in den letzten Jahren rapide verändert</w:t>
      </w:r>
      <w:r w:rsidR="00A27AA1">
        <w:t xml:space="preserve"> </w:t>
      </w:r>
      <w:r w:rsidR="00E202C1">
        <w:t>haben</w:t>
      </w:r>
      <w:r w:rsidR="00A27AA1">
        <w:t>. Aus ihnen ergeben sich die Schwe</w:t>
      </w:r>
      <w:r w:rsidR="00A27AA1">
        <w:t>r</w:t>
      </w:r>
      <w:r w:rsidR="00A27AA1">
        <w:t xml:space="preserve">punktsetzungen des vorliegenden Hefts, die im </w:t>
      </w:r>
      <w:r w:rsidR="00BD53FD">
        <w:t xml:space="preserve">nächsten Abschnitt </w:t>
      </w:r>
      <w:r w:rsidR="00A27AA1">
        <w:t>dargestellt we</w:t>
      </w:r>
      <w:r w:rsidR="00BD53FD">
        <w:t>rden.</w:t>
      </w:r>
    </w:p>
    <w:p w:rsidR="00BD53FD" w:rsidRDefault="00BD53FD" w:rsidP="00A41301"/>
    <w:p w:rsidR="00E76C57" w:rsidRDefault="00E76C57" w:rsidP="00A41301"/>
    <w:p w:rsidR="00BD53FD" w:rsidRPr="00BD53FD" w:rsidRDefault="00BD53FD" w:rsidP="00BD53FD">
      <w:pPr>
        <w:ind w:firstLine="0"/>
        <w:rPr>
          <w:b/>
        </w:rPr>
      </w:pPr>
      <w:r>
        <w:rPr>
          <w:b/>
        </w:rPr>
        <w:t>2</w:t>
      </w:r>
      <w:r w:rsidRPr="00BD53FD">
        <w:rPr>
          <w:b/>
        </w:rPr>
        <w:t xml:space="preserve">.  </w:t>
      </w:r>
      <w:r w:rsidR="009F581D">
        <w:rPr>
          <w:b/>
        </w:rPr>
        <w:t>Zur</w:t>
      </w:r>
      <w:r>
        <w:rPr>
          <w:b/>
        </w:rPr>
        <w:t xml:space="preserve"> </w:t>
      </w:r>
      <w:r w:rsidR="0061077E">
        <w:rPr>
          <w:b/>
        </w:rPr>
        <w:t>inhaltliche</w:t>
      </w:r>
      <w:r w:rsidR="00231D9E">
        <w:rPr>
          <w:b/>
        </w:rPr>
        <w:t>n</w:t>
      </w:r>
      <w:r w:rsidR="0002221A">
        <w:rPr>
          <w:b/>
        </w:rPr>
        <w:t xml:space="preserve"> </w:t>
      </w:r>
      <w:r w:rsidR="0061077E">
        <w:rPr>
          <w:b/>
        </w:rPr>
        <w:t>Konzeption</w:t>
      </w:r>
      <w:r w:rsidR="0002221A">
        <w:rPr>
          <w:b/>
        </w:rPr>
        <w:t xml:space="preserve"> des Hefts</w:t>
      </w:r>
    </w:p>
    <w:p w:rsidR="00BD53FD" w:rsidRDefault="00BD53FD" w:rsidP="00A41301"/>
    <w:p w:rsidR="00BD53FD" w:rsidRDefault="00BD53FD" w:rsidP="00A41301">
      <w:pPr>
        <w:ind w:firstLine="0"/>
      </w:pPr>
      <w:r>
        <w:t xml:space="preserve">Im Folgenden werden </w:t>
      </w:r>
      <w:r w:rsidR="0002221A">
        <w:t>die übergreifenden Fragestellungen vorgestellt, die die Artikel di</w:t>
      </w:r>
      <w:r w:rsidR="0002221A">
        <w:t>e</w:t>
      </w:r>
      <w:r w:rsidR="0002221A">
        <w:t>ses Hefts in Zusammenhang zueinander bringen.</w:t>
      </w:r>
    </w:p>
    <w:p w:rsidR="00BD53FD" w:rsidRDefault="00BD53FD" w:rsidP="00A41301">
      <w:pPr>
        <w:ind w:firstLine="0"/>
      </w:pPr>
    </w:p>
    <w:p w:rsidR="006D1744" w:rsidRDefault="007A61E3" w:rsidP="00A41301">
      <w:pPr>
        <w:ind w:firstLine="0"/>
      </w:pPr>
      <w:r>
        <w:t>(1)</w:t>
      </w:r>
      <w:r>
        <w:tab/>
        <w:t>In den letzten Jahren ha</w:t>
      </w:r>
      <w:r w:rsidR="00CB3505">
        <w:t xml:space="preserve">ben sich diskursanalytische Verfahren in </w:t>
      </w:r>
      <w:r w:rsidR="006D1744">
        <w:t>vielen</w:t>
      </w:r>
      <w:r w:rsidR="00CB3505">
        <w:t xml:space="preserve"> Bereichen außer</w:t>
      </w:r>
      <w:r w:rsidR="00AA126B">
        <w:t>halb der Lautsprache etabliert.</w:t>
      </w:r>
      <w:r w:rsidR="00412F0A">
        <w:t xml:space="preserve"> </w:t>
      </w:r>
      <w:r w:rsidR="00CB3505">
        <w:t xml:space="preserve">Innerhalb </w:t>
      </w:r>
      <w:r w:rsidR="00F3234A">
        <w:t>kurzer</w:t>
      </w:r>
      <w:r w:rsidR="00CB3505">
        <w:t xml:space="preserve"> </w:t>
      </w:r>
      <w:r w:rsidR="00F3234A">
        <w:t xml:space="preserve">Zeit </w:t>
      </w:r>
      <w:r w:rsidR="00CB3505">
        <w:t xml:space="preserve">sind diskursanalytische </w:t>
      </w:r>
      <w:r w:rsidR="00B50DED">
        <w:t>Ansätze</w:t>
      </w:r>
      <w:r w:rsidR="00CB3505">
        <w:t xml:space="preserve"> </w:t>
      </w:r>
      <w:r w:rsidR="00B50DED">
        <w:t xml:space="preserve">unter anderem </w:t>
      </w:r>
      <w:r w:rsidR="00CB3505">
        <w:t xml:space="preserve">für Bilder, Filme, Gesten und Körperhaltungen entwickelt worden. </w:t>
      </w:r>
      <w:r w:rsidR="00B50DED">
        <w:t xml:space="preserve">Der Erfolg dieser Verfahren lässt es naheliegend erscheinen, </w:t>
      </w:r>
      <w:r w:rsidR="00A1083C">
        <w:t xml:space="preserve">Diskurse </w:t>
      </w:r>
      <w:r w:rsidR="00B50DED">
        <w:t>in allen gesellschaftl</w:t>
      </w:r>
      <w:r w:rsidR="00B50DED">
        <w:t>i</w:t>
      </w:r>
      <w:r w:rsidR="00B50DED">
        <w:t>chen Praktiken anzusiedeln, in denen Bedeutung erzeugt und verhandelt wird.</w:t>
      </w:r>
    </w:p>
    <w:p w:rsidR="00AA126B" w:rsidRDefault="00B50DED" w:rsidP="00A41301">
      <w:r>
        <w:t>Die</w:t>
      </w:r>
      <w:r w:rsidRPr="001F120D">
        <w:rPr>
          <w:rFonts w:ascii="Helvetica" w:hAnsi="Helvetica"/>
          <w:spacing w:val="40"/>
        </w:rPr>
        <w:t xml:space="preserve"> Verallgemeinerung </w:t>
      </w:r>
      <w:r w:rsidR="00D93A30" w:rsidRPr="001F120D">
        <w:rPr>
          <w:rFonts w:ascii="Helvetica" w:hAnsi="Helvetica"/>
          <w:spacing w:val="40"/>
        </w:rPr>
        <w:t>der Diskurslinguistik zur Diskurssemiotik</w:t>
      </w:r>
      <w:r w:rsidR="00D93A30">
        <w:t xml:space="preserve"> </w:t>
      </w:r>
      <w:r w:rsidR="00A1083C">
        <w:t xml:space="preserve">erfordert </w:t>
      </w:r>
      <w:r w:rsidR="00230830">
        <w:t xml:space="preserve">sowohl die </w:t>
      </w:r>
      <w:r w:rsidR="00412F0A">
        <w:t xml:space="preserve">Anpassung der theoretischen Grundlagen als auch die Erarbeitung praktischer Methoden für </w:t>
      </w:r>
      <w:r w:rsidR="009D12CE">
        <w:t>die zahlreichen nicht-sprachlichen Kodes</w:t>
      </w:r>
      <w:r>
        <w:t>.</w:t>
      </w:r>
      <w:r w:rsidR="00453B3A">
        <w:t xml:space="preserve"> </w:t>
      </w:r>
      <w:r w:rsidR="00412F0A">
        <w:t xml:space="preserve">In diesem </w:t>
      </w:r>
      <w:r w:rsidR="00453B3A">
        <w:t>Heft</w:t>
      </w:r>
      <w:r w:rsidR="00412F0A">
        <w:t xml:space="preserve"> wi</w:t>
      </w:r>
      <w:r w:rsidR="00412F0A">
        <w:t>d</w:t>
      </w:r>
      <w:r w:rsidR="00412F0A">
        <w:t>men sich die im</w:t>
      </w:r>
      <w:r w:rsidR="005531DF" w:rsidRPr="001F120D">
        <w:rPr>
          <w:rFonts w:ascii="Helvetica" w:hAnsi="Helvetica"/>
          <w:spacing w:val="40"/>
        </w:rPr>
        <w:t xml:space="preserve"> e</w:t>
      </w:r>
      <w:r w:rsidR="00D53048" w:rsidRPr="001F120D">
        <w:rPr>
          <w:rFonts w:ascii="Helvetica" w:hAnsi="Helvetica"/>
          <w:spacing w:val="40"/>
        </w:rPr>
        <w:t xml:space="preserve">rsten </w:t>
      </w:r>
      <w:r w:rsidR="00412F0A" w:rsidRPr="001F120D">
        <w:rPr>
          <w:rFonts w:ascii="Helvetica" w:hAnsi="Helvetica"/>
          <w:spacing w:val="40"/>
        </w:rPr>
        <w:t xml:space="preserve">Abschnitt </w:t>
      </w:r>
      <w:r w:rsidR="00412F0A">
        <w:t>„</w:t>
      </w:r>
      <w:r w:rsidR="00453B3A">
        <w:t>Visuelle, kinesische</w:t>
      </w:r>
      <w:r w:rsidR="00412F0A">
        <w:t xml:space="preserve"> und multimodale Diskursan</w:t>
      </w:r>
      <w:r w:rsidR="00412F0A">
        <w:t>a</w:t>
      </w:r>
      <w:r w:rsidR="00412F0A">
        <w:t xml:space="preserve">lyse“ zusammengefassten Beiträge </w:t>
      </w:r>
      <w:r w:rsidR="009D12CE">
        <w:t>den</w:t>
      </w:r>
      <w:r w:rsidR="00412F0A">
        <w:t xml:space="preserve"> Diskursen außerhalb von </w:t>
      </w:r>
      <w:r w:rsidR="004720D7">
        <w:t>Sprache</w:t>
      </w:r>
      <w:r w:rsidR="00453B3A">
        <w:t xml:space="preserve">, nämlich im Bereich </w:t>
      </w:r>
      <w:r w:rsidR="00412F0A">
        <w:t>der Bilder, des Films und der Körperhaltung</w:t>
      </w:r>
      <w:r w:rsidR="00453B3A">
        <w:t>en</w:t>
      </w:r>
      <w:r w:rsidR="009D12CE">
        <w:t xml:space="preserve">. </w:t>
      </w:r>
      <w:r w:rsidR="00453B3A">
        <w:t>Die in den anderen Artikeln vorg</w:t>
      </w:r>
      <w:r w:rsidR="00453B3A">
        <w:t>e</w:t>
      </w:r>
      <w:r w:rsidR="00453B3A">
        <w:t>stellten Analyse</w:t>
      </w:r>
      <w:r w:rsidR="009D12CE">
        <w:t xml:space="preserve">methoden </w:t>
      </w:r>
      <w:r w:rsidR="00453B3A">
        <w:t xml:space="preserve">eignen sich </w:t>
      </w:r>
      <w:r w:rsidR="009D12CE">
        <w:t xml:space="preserve">teilweise </w:t>
      </w:r>
      <w:r w:rsidR="00453B3A">
        <w:t>für eine Übertragung auf Diskurse auße</w:t>
      </w:r>
      <w:r w:rsidR="00453B3A">
        <w:t>r</w:t>
      </w:r>
      <w:r w:rsidR="00453B3A">
        <w:t>halb des sprachlichen Bereichs, die aber noch zu leisten wäre. Der Beitrag von Siefkes schlägt eine allgemeine semiotische Bestimmung von Diskurs und Diskurs</w:t>
      </w:r>
      <w:r w:rsidR="009D12CE">
        <w:t>analyse vor.</w:t>
      </w:r>
    </w:p>
    <w:p w:rsidR="00A41301" w:rsidRDefault="00A41301" w:rsidP="00A41301"/>
    <w:p w:rsidR="00453B3A" w:rsidRDefault="00762764" w:rsidP="00A41301">
      <w:pPr>
        <w:ind w:firstLine="0"/>
      </w:pPr>
      <w:r>
        <w:t>(</w:t>
      </w:r>
      <w:r w:rsidR="00453B3A">
        <w:t>2</w:t>
      </w:r>
      <w:r>
        <w:t>)</w:t>
      </w:r>
      <w:r>
        <w:tab/>
      </w:r>
      <w:r w:rsidR="006D1744">
        <w:t xml:space="preserve">Eine besondere Herausforderung </w:t>
      </w:r>
      <w:r w:rsidR="00D325B3">
        <w:t>bilden</w:t>
      </w:r>
      <w:r w:rsidR="006D1744" w:rsidRPr="001F120D">
        <w:rPr>
          <w:rFonts w:ascii="Helvetica" w:hAnsi="Helvetica"/>
          <w:spacing w:val="40"/>
        </w:rPr>
        <w:t xml:space="preserve"> Diskurse</w:t>
      </w:r>
      <w:r w:rsidR="00D325B3" w:rsidRPr="001F120D">
        <w:rPr>
          <w:rFonts w:ascii="Helvetica" w:hAnsi="Helvetica"/>
          <w:spacing w:val="40"/>
        </w:rPr>
        <w:t xml:space="preserve">, bei denen </w:t>
      </w:r>
      <w:r w:rsidR="00EA00EC" w:rsidRPr="001F120D">
        <w:rPr>
          <w:rFonts w:ascii="Helvetica" w:hAnsi="Helvetica"/>
          <w:spacing w:val="40"/>
        </w:rPr>
        <w:t>verschi</w:t>
      </w:r>
      <w:r w:rsidR="00EA00EC" w:rsidRPr="001F120D">
        <w:rPr>
          <w:rFonts w:ascii="Helvetica" w:hAnsi="Helvetica"/>
          <w:spacing w:val="40"/>
        </w:rPr>
        <w:t>e</w:t>
      </w:r>
      <w:r w:rsidR="00EA00EC" w:rsidRPr="001F120D">
        <w:rPr>
          <w:rFonts w:ascii="Helvetica" w:hAnsi="Helvetica"/>
          <w:spacing w:val="40"/>
        </w:rPr>
        <w:t>dene</w:t>
      </w:r>
      <w:r w:rsidR="00D325B3" w:rsidRPr="001F120D">
        <w:rPr>
          <w:rFonts w:ascii="Helvetica" w:hAnsi="Helvetica"/>
          <w:spacing w:val="40"/>
        </w:rPr>
        <w:t xml:space="preserve"> </w:t>
      </w:r>
      <w:r w:rsidR="00EA00EC" w:rsidRPr="001F120D">
        <w:rPr>
          <w:rFonts w:ascii="Helvetica" w:hAnsi="Helvetica"/>
          <w:spacing w:val="40"/>
        </w:rPr>
        <w:t xml:space="preserve">Kodes in einer oder mehreren </w:t>
      </w:r>
      <w:r w:rsidR="00D325B3" w:rsidRPr="001F120D">
        <w:rPr>
          <w:rFonts w:ascii="Helvetica" w:hAnsi="Helvetica"/>
          <w:spacing w:val="40"/>
        </w:rPr>
        <w:t>Sinnesmodalitäten zusa</w:t>
      </w:r>
      <w:r w:rsidR="00D325B3" w:rsidRPr="001F120D">
        <w:rPr>
          <w:rFonts w:ascii="Helvetica" w:hAnsi="Helvetica"/>
          <w:spacing w:val="40"/>
        </w:rPr>
        <w:t>m</w:t>
      </w:r>
      <w:r w:rsidR="00D325B3" w:rsidRPr="001F120D">
        <w:rPr>
          <w:rFonts w:ascii="Helvetica" w:hAnsi="Helvetica"/>
          <w:spacing w:val="40"/>
        </w:rPr>
        <w:t>menwirken</w:t>
      </w:r>
      <w:r w:rsidR="00524C1B" w:rsidRPr="001F120D">
        <w:rPr>
          <w:rFonts w:ascii="Helvetica" w:hAnsi="Helvetica"/>
          <w:spacing w:val="40"/>
        </w:rPr>
        <w:t>;</w:t>
      </w:r>
      <w:r w:rsidR="00D325B3" w:rsidRPr="001F120D">
        <w:rPr>
          <w:rFonts w:ascii="Helvetica" w:hAnsi="Helvetica"/>
          <w:spacing w:val="40"/>
        </w:rPr>
        <w:t xml:space="preserve"> </w:t>
      </w:r>
      <w:r w:rsidR="00DA7F85">
        <w:t>s</w:t>
      </w:r>
      <w:r w:rsidR="00D325B3">
        <w:t xml:space="preserve">ie </w:t>
      </w:r>
      <w:r w:rsidR="00524C1B">
        <w:t>werden auch als</w:t>
      </w:r>
      <w:r w:rsidR="00524C1B" w:rsidRPr="001F120D">
        <w:rPr>
          <w:rFonts w:ascii="Helvetica" w:hAnsi="Helvetica"/>
          <w:spacing w:val="40"/>
        </w:rPr>
        <w:t xml:space="preserve"> m</w:t>
      </w:r>
      <w:r w:rsidR="00D325B3" w:rsidRPr="001F120D">
        <w:rPr>
          <w:rFonts w:ascii="Helvetica" w:hAnsi="Helvetica"/>
          <w:spacing w:val="40"/>
        </w:rPr>
        <w:t xml:space="preserve">ultimodale Diskurse </w:t>
      </w:r>
      <w:r w:rsidR="00524C1B">
        <w:t>bezeichnet</w:t>
      </w:r>
      <w:r w:rsidR="006D1744">
        <w:t xml:space="preserve">. </w:t>
      </w:r>
      <w:r w:rsidR="006D1744" w:rsidRPr="006D1744">
        <w:t xml:space="preserve">Der Begriff ‚multimodal‘ </w:t>
      </w:r>
      <w:r w:rsidR="00B241D6">
        <w:t xml:space="preserve">wird </w:t>
      </w:r>
      <w:r w:rsidR="006D1744" w:rsidRPr="006D1744">
        <w:t xml:space="preserve">in einem engen Sinn für jene </w:t>
      </w:r>
      <w:r w:rsidR="006D1744">
        <w:t xml:space="preserve">Zeichenprozesse </w:t>
      </w:r>
      <w:r w:rsidR="006D1744" w:rsidRPr="006D1744">
        <w:t xml:space="preserve">gebraucht, </w:t>
      </w:r>
      <w:r w:rsidR="006D1744">
        <w:t>für die mehr</w:t>
      </w:r>
      <w:r w:rsidR="006D1744">
        <w:t>e</w:t>
      </w:r>
      <w:r w:rsidR="006D1744">
        <w:t>re Sinnesmodalitäten benötigt werden</w:t>
      </w:r>
      <w:r w:rsidR="006D1744" w:rsidRPr="006D1744">
        <w:t xml:space="preserve">, </w:t>
      </w:r>
      <w:r w:rsidR="006D1744">
        <w:t>etwa visuelle</w:t>
      </w:r>
      <w:r w:rsidR="005160DE">
        <w:t xml:space="preserve"> und</w:t>
      </w:r>
      <w:r w:rsidR="006D1744">
        <w:t xml:space="preserve"> auditorische Wahrnehmung</w:t>
      </w:r>
      <w:r w:rsidR="005160DE">
        <w:t xml:space="preserve"> beim Betrachten eines Films oder gustatorische und olfaktorische Wahrnehmung beim </w:t>
      </w:r>
      <w:r w:rsidR="001E575A">
        <w:t>Verze</w:t>
      </w:r>
      <w:r w:rsidR="001E575A">
        <w:t>h</w:t>
      </w:r>
      <w:r w:rsidR="001E575A">
        <w:t>ren eines Essens</w:t>
      </w:r>
      <w:r w:rsidR="006D1744">
        <w:t xml:space="preserve">. </w:t>
      </w:r>
      <w:r w:rsidR="006D1744" w:rsidRPr="006D1744">
        <w:t xml:space="preserve">Oft werden sie aber auch in einem </w:t>
      </w:r>
      <w:r w:rsidR="00626DA6">
        <w:t>weiten</w:t>
      </w:r>
      <w:r w:rsidR="006D1744" w:rsidRPr="006D1744">
        <w:t xml:space="preserve"> Sinn verwendet, wobei ve</w:t>
      </w:r>
      <w:r w:rsidR="006D1744" w:rsidRPr="006D1744">
        <w:t>r</w:t>
      </w:r>
      <w:r w:rsidR="006D1744" w:rsidRPr="006D1744">
        <w:t xml:space="preserve">schiedene semiotische Kodes zusammenwirken, </w:t>
      </w:r>
      <w:r w:rsidR="006D1744">
        <w:t xml:space="preserve">auch wenn diese mit </w:t>
      </w:r>
      <w:r w:rsidR="006D1744" w:rsidRPr="006D1744">
        <w:t xml:space="preserve">derselben Sinnesmodalität wahrgenommen werden (etwa </w:t>
      </w:r>
      <w:r w:rsidR="006D1744">
        <w:t xml:space="preserve">Musik und Lautsprache in einem Hörspiel, Zeichnungen und Schrift in einem Comic, oder Fotos und Schrift in einer Zeitung) </w:t>
      </w:r>
      <w:r w:rsidR="006D1744" w:rsidRPr="006D1744">
        <w:t>(</w:t>
      </w:r>
      <w:r w:rsidR="006D1744">
        <w:t>vgl</w:t>
      </w:r>
      <w:r w:rsidR="006D1744" w:rsidRPr="006D1744">
        <w:t>. Fricke 2012: 47ff)</w:t>
      </w:r>
      <w:r w:rsidR="006D1744">
        <w:t xml:space="preserve">. </w:t>
      </w:r>
      <w:r w:rsidR="006D1744" w:rsidRPr="00453B3A">
        <w:t xml:space="preserve">In beiden Fällen </w:t>
      </w:r>
      <w:r w:rsidR="0054432D">
        <w:t>wird</w:t>
      </w:r>
      <w:r w:rsidR="006D1744" w:rsidRPr="00453B3A">
        <w:t xml:space="preserve"> </w:t>
      </w:r>
      <w:r w:rsidR="0054432D">
        <w:t xml:space="preserve">die </w:t>
      </w:r>
      <w:r w:rsidR="006D1744" w:rsidRPr="00453B3A">
        <w:t xml:space="preserve">strukturelle oder funktionale Integration </w:t>
      </w:r>
      <w:r w:rsidR="0054432D">
        <w:t>in einen übergreifenden Kode vorausge</w:t>
      </w:r>
      <w:r w:rsidR="005160DE">
        <w:t>setzt.</w:t>
      </w:r>
    </w:p>
    <w:p w:rsidR="00A41301" w:rsidRDefault="00453B3A" w:rsidP="00A41301">
      <w:r>
        <w:t xml:space="preserve">Im vorliegenden Heft </w:t>
      </w:r>
      <w:r w:rsidR="001559D6">
        <w:t>behandeln wiederum die Beiträge des</w:t>
      </w:r>
      <w:r w:rsidR="001559D6" w:rsidRPr="001F120D">
        <w:rPr>
          <w:rFonts w:ascii="Helvetica" w:hAnsi="Helvetica"/>
          <w:spacing w:val="40"/>
        </w:rPr>
        <w:t xml:space="preserve"> ersten </w:t>
      </w:r>
      <w:r w:rsidRPr="001F120D">
        <w:rPr>
          <w:rFonts w:ascii="Helvetica" w:hAnsi="Helvetica"/>
          <w:spacing w:val="40"/>
        </w:rPr>
        <w:t>Abschnitt</w:t>
      </w:r>
      <w:r w:rsidR="001559D6" w:rsidRPr="001F120D">
        <w:rPr>
          <w:rFonts w:ascii="Helvetica" w:hAnsi="Helvetica"/>
          <w:spacing w:val="40"/>
        </w:rPr>
        <w:t>s</w:t>
      </w:r>
      <w:r w:rsidRPr="001F120D">
        <w:rPr>
          <w:rFonts w:ascii="Helvetica" w:hAnsi="Helvetica"/>
          <w:spacing w:val="40"/>
        </w:rPr>
        <w:t xml:space="preserve"> </w:t>
      </w:r>
      <w:r>
        <w:t xml:space="preserve">„Visuelle, kinesische und multimodale Diskursanalyse“ </w:t>
      </w:r>
      <w:r w:rsidR="001559D6">
        <w:t>entsprechende</w:t>
      </w:r>
      <w:r>
        <w:t xml:space="preserve"> Fragestellungen. Anhand der multimodalen Interaktion zwischen Bewegtbildern, Lautsprache, Geräuschen und Musik im Film (Bateman)</w:t>
      </w:r>
      <w:r w:rsidR="008042B4">
        <w:t>, zwischen Bild und Text in Printmedien (Betscher)</w:t>
      </w:r>
      <w:r>
        <w:t xml:space="preserve"> und zw</w:t>
      </w:r>
      <w:r>
        <w:t>i</w:t>
      </w:r>
      <w:r>
        <w:t>schen Bewegtbildern und Körperhaltung im Film (Schöps) stellen die Beiträge innovative Verfahren vor.</w:t>
      </w:r>
      <w:r w:rsidR="009D12CE">
        <w:t xml:space="preserve"> Der Beitrag von Wildfeuer </w:t>
      </w:r>
      <w:r w:rsidR="003B1F18">
        <w:t>demonstriert</w:t>
      </w:r>
      <w:r w:rsidR="009D12CE">
        <w:t xml:space="preserve"> die Anwendung formaler Verfahren der Diskurssemantik, die derzeit unter anderem in der multimodalen Film- und Comicfo</w:t>
      </w:r>
      <w:r w:rsidR="009D12CE">
        <w:t>r</w:t>
      </w:r>
      <w:r w:rsidR="009D12CE">
        <w:t>schung Anwendung finden.</w:t>
      </w:r>
    </w:p>
    <w:p w:rsidR="00A41301" w:rsidRDefault="00A41301" w:rsidP="00A41301"/>
    <w:p w:rsidR="005A30C8" w:rsidRDefault="005A30C8" w:rsidP="00A41301">
      <w:pPr>
        <w:ind w:firstLine="0"/>
      </w:pPr>
      <w:r>
        <w:t>(</w:t>
      </w:r>
      <w:r w:rsidR="0061077E">
        <w:t>3</w:t>
      </w:r>
      <w:r>
        <w:t>)</w:t>
      </w:r>
      <w:r>
        <w:tab/>
        <w:t>Der</w:t>
      </w:r>
      <w:r w:rsidRPr="001F120D">
        <w:rPr>
          <w:rFonts w:ascii="Helvetica" w:hAnsi="Helvetica"/>
          <w:spacing w:val="40"/>
        </w:rPr>
        <w:t xml:space="preserve"> </w:t>
      </w:r>
      <w:r w:rsidR="0061077E" w:rsidRPr="001F120D">
        <w:rPr>
          <w:rFonts w:ascii="Helvetica" w:hAnsi="Helvetica"/>
          <w:spacing w:val="40"/>
        </w:rPr>
        <w:t>zweite</w:t>
      </w:r>
      <w:r w:rsidRPr="001F120D">
        <w:rPr>
          <w:rFonts w:ascii="Helvetica" w:hAnsi="Helvetica"/>
          <w:spacing w:val="40"/>
        </w:rPr>
        <w:t xml:space="preserve"> Abschnitt </w:t>
      </w:r>
      <w:r>
        <w:t>des Hefts widmet sich explizit</w:t>
      </w:r>
      <w:r w:rsidRPr="001F120D">
        <w:rPr>
          <w:rFonts w:ascii="Helvetica" w:hAnsi="Helvetica"/>
          <w:spacing w:val="40"/>
        </w:rPr>
        <w:t xml:space="preserve"> methodologischen Fragestellungen</w:t>
      </w:r>
      <w:r>
        <w:t xml:space="preserve">. Mit der methodischen Ausdifferenzierung, für die dieses Heft selbst den Beleg liefert, </w:t>
      </w:r>
      <w:r w:rsidR="00AC04EE">
        <w:t xml:space="preserve">ist </w:t>
      </w:r>
      <w:r>
        <w:t>die Frage, in welchem Verhältnis die gebräuchlichen diskursanalyt</w:t>
      </w:r>
      <w:r>
        <w:t>i</w:t>
      </w:r>
      <w:r>
        <w:t xml:space="preserve">schen Methoden zueinander stehen, </w:t>
      </w:r>
      <w:r w:rsidR="00AC04EE">
        <w:t xml:space="preserve">in den Vordergrund getreten: Zu ihrer Klärung wird im Beitrag von Siefkes ein übergreifender Beschreibungsrahmen als Analyse von Mustern auf verschiedenen Ebenen vorgeschlagen, innerhalb dessen die etablierten Analysemethoden expliziert und aufeinander bezogen werden können. </w:t>
      </w:r>
      <w:r>
        <w:t>Der Beitrag von Wildfeuer</w:t>
      </w:r>
      <w:r w:rsidRPr="001F120D">
        <w:rPr>
          <w:rFonts w:ascii="Helvetica" w:hAnsi="Helvetica"/>
          <w:spacing w:val="40"/>
        </w:rPr>
        <w:t xml:space="preserve"> </w:t>
      </w:r>
      <w:r>
        <w:t xml:space="preserve">widmet </w:t>
      </w:r>
      <w:r>
        <w:lastRenderedPageBreak/>
        <w:t>sich mit der Formalisierung von Diskursrelationen einer weiteren methodologischen He</w:t>
      </w:r>
      <w:r>
        <w:t>r</w:t>
      </w:r>
      <w:r>
        <w:t>ausforderung, die zwar bisher erst für die Ebene der satzübergreifenden Diskurssemantik innerhalb von Einzeltexten gelungen ist, auf dieser Ebene aber schon einen hohen En</w:t>
      </w:r>
      <w:r>
        <w:t>t</w:t>
      </w:r>
      <w:r>
        <w:t>wicklungsstand erreicht hat.</w:t>
      </w:r>
    </w:p>
    <w:p w:rsidR="0061077E" w:rsidRDefault="0061077E" w:rsidP="00A41301">
      <w:pPr>
        <w:ind w:firstLine="0"/>
      </w:pPr>
    </w:p>
    <w:p w:rsidR="000D3207" w:rsidRDefault="0061077E" w:rsidP="0061077E">
      <w:pPr>
        <w:ind w:firstLine="0"/>
      </w:pPr>
      <w:r>
        <w:t>(4)</w:t>
      </w:r>
      <w:r>
        <w:tab/>
        <w:t>Als weitere Entwicklung ist die rasche methodische Entwicklung der</w:t>
      </w:r>
      <w:r w:rsidRPr="001F120D">
        <w:rPr>
          <w:rFonts w:ascii="Helvetica" w:hAnsi="Helvetica"/>
          <w:spacing w:val="40"/>
        </w:rPr>
        <w:t xml:space="preserve"> quantitat</w:t>
      </w:r>
      <w:r w:rsidRPr="001F120D">
        <w:rPr>
          <w:rFonts w:ascii="Helvetica" w:hAnsi="Helvetica"/>
          <w:spacing w:val="40"/>
        </w:rPr>
        <w:t>i</w:t>
      </w:r>
      <w:r w:rsidRPr="001F120D">
        <w:rPr>
          <w:rFonts w:ascii="Helvetica" w:hAnsi="Helvetica"/>
          <w:spacing w:val="40"/>
        </w:rPr>
        <w:t>ven korpusbasierten Verfahren der Diskursanalyse</w:t>
      </w:r>
      <w:r>
        <w:t xml:space="preserve"> zu nennen. Sie sind in früheren Übersichtsbänden bereits enthalten, aber eine Reihe von Innovationen rech</w:t>
      </w:r>
      <w:r>
        <w:t>t</w:t>
      </w:r>
      <w:r>
        <w:t xml:space="preserve">fertigt es, ihnen </w:t>
      </w:r>
      <w:r w:rsidR="004E0792">
        <w:t xml:space="preserve">hier </w:t>
      </w:r>
      <w:r>
        <w:t>breiteren Raum zu geben. Aktuellen Weiterentwicklungen der sprac</w:t>
      </w:r>
      <w:r>
        <w:t>h</w:t>
      </w:r>
      <w:r>
        <w:t>lichen Diskursanalyse auf quantitativer Basis widmet sich der</w:t>
      </w:r>
      <w:r w:rsidRPr="001F120D">
        <w:rPr>
          <w:rFonts w:ascii="Helvetica" w:hAnsi="Helvetica"/>
          <w:spacing w:val="40"/>
        </w:rPr>
        <w:t xml:space="preserve"> dritte Abschnitt </w:t>
      </w:r>
      <w:r>
        <w:t>des Hefts</w:t>
      </w:r>
      <w:r w:rsidR="000D3207">
        <w:t>. Dabei stellen die Beiträge</w:t>
      </w:r>
      <w:r>
        <w:t xml:space="preserve"> von Bubenhofer </w:t>
      </w:r>
      <w:r w:rsidR="005D2FB2">
        <w:t xml:space="preserve">u.a. </w:t>
      </w:r>
      <w:r w:rsidR="000D3207">
        <w:t xml:space="preserve">mit der Narrativen Diskursanalyse </w:t>
      </w:r>
      <w:r>
        <w:t>und von Ziem</w:t>
      </w:r>
      <w:r w:rsidR="000D3207">
        <w:t xml:space="preserve"> zur Argumentstruktur-Analyse zwei neue Forschungsparadigmen vor.</w:t>
      </w:r>
    </w:p>
    <w:p w:rsidR="0061077E" w:rsidRDefault="0061077E" w:rsidP="000D3207">
      <w:r>
        <w:t xml:space="preserve">Vor dem Hintergrund der Verallgemeinerung zur Diskurssemiotik werden quantitative korpusbasierte Methoden zunehmend in der Untersuchung </w:t>
      </w:r>
      <w:r w:rsidR="000D3207">
        <w:t xml:space="preserve">von </w:t>
      </w:r>
      <w:r>
        <w:t>Zeichensysteme</w:t>
      </w:r>
      <w:r w:rsidR="000D3207">
        <w:t>n</w:t>
      </w:r>
      <w:r w:rsidR="005D2FB2">
        <w:t xml:space="preserve"> wie Bild</w:t>
      </w:r>
      <w:r>
        <w:t>, Film und Kinesik ange</w:t>
      </w:r>
      <w:r w:rsidR="000D3207">
        <w:t xml:space="preserve">wandt. </w:t>
      </w:r>
      <w:r>
        <w:t>In diesem Heft bieten der Beitrag von Schöps und der Be</w:t>
      </w:r>
      <w:r>
        <w:t>i</w:t>
      </w:r>
      <w:r>
        <w:t>trag von Betscher entsprechende Ansätze, wobei die vorgestellten</w:t>
      </w:r>
      <w:r w:rsidR="000D3207">
        <w:t xml:space="preserve"> </w:t>
      </w:r>
      <w:r>
        <w:t xml:space="preserve">Analysemethoden nicht einfach Übertragungen </w:t>
      </w:r>
      <w:r w:rsidR="000D3207">
        <w:t xml:space="preserve">aus dem sprachlichen Bereich </w:t>
      </w:r>
      <w:r>
        <w:t xml:space="preserve">darstellen, sondern </w:t>
      </w:r>
      <w:r w:rsidR="000D3207">
        <w:t xml:space="preserve">im Hinblick auf </w:t>
      </w:r>
      <w:r>
        <w:t xml:space="preserve">die untersuchten </w:t>
      </w:r>
      <w:r w:rsidR="000D3207">
        <w:t xml:space="preserve">Zeichensysteme und ihre spezifischen Anforderungen </w:t>
      </w:r>
      <w:r w:rsidR="00A905D6">
        <w:t xml:space="preserve">gänzlich </w:t>
      </w:r>
      <w:r w:rsidR="000D3207">
        <w:t>neu en</w:t>
      </w:r>
      <w:r w:rsidR="000D3207">
        <w:t>t</w:t>
      </w:r>
      <w:r w:rsidR="000D3207">
        <w:t>wickelt wurden.</w:t>
      </w:r>
    </w:p>
    <w:p w:rsidR="00A41301" w:rsidRDefault="00A41301" w:rsidP="00A41301">
      <w:pPr>
        <w:ind w:firstLine="0"/>
      </w:pPr>
    </w:p>
    <w:p w:rsidR="00FE4C64" w:rsidRDefault="005A30C8" w:rsidP="00A41301">
      <w:pPr>
        <w:ind w:firstLine="0"/>
      </w:pPr>
      <w:r>
        <w:t>(</w:t>
      </w:r>
      <w:r w:rsidR="0061077E">
        <w:t>5</w:t>
      </w:r>
      <w:r>
        <w:t>)</w:t>
      </w:r>
      <w:r>
        <w:tab/>
      </w:r>
      <w:r w:rsidR="00FE4C64">
        <w:t>Der</w:t>
      </w:r>
      <w:r w:rsidR="00FE4C64" w:rsidRPr="001F120D">
        <w:rPr>
          <w:rFonts w:ascii="Helvetica" w:hAnsi="Helvetica"/>
          <w:spacing w:val="40"/>
        </w:rPr>
        <w:t xml:space="preserve"> </w:t>
      </w:r>
      <w:r w:rsidR="0061077E" w:rsidRPr="001F120D">
        <w:rPr>
          <w:rFonts w:ascii="Helvetica" w:hAnsi="Helvetica"/>
          <w:spacing w:val="40"/>
        </w:rPr>
        <w:t xml:space="preserve">vierte </w:t>
      </w:r>
      <w:r w:rsidR="005531DF" w:rsidRPr="001F120D">
        <w:rPr>
          <w:rFonts w:ascii="Helvetica" w:hAnsi="Helvetica"/>
          <w:spacing w:val="40"/>
        </w:rPr>
        <w:t xml:space="preserve">und letzte </w:t>
      </w:r>
      <w:r w:rsidR="00FE4C64" w:rsidRPr="001F120D">
        <w:rPr>
          <w:rFonts w:ascii="Helvetica" w:hAnsi="Helvetica"/>
          <w:spacing w:val="40"/>
        </w:rPr>
        <w:t>Abschnitt</w:t>
      </w:r>
      <w:r w:rsidR="00FE4C64">
        <w:t xml:space="preserve"> stellt</w:t>
      </w:r>
      <w:r w:rsidR="00FE4C64" w:rsidRPr="001F120D">
        <w:rPr>
          <w:rFonts w:ascii="Helvetica" w:hAnsi="Helvetica"/>
          <w:spacing w:val="40"/>
        </w:rPr>
        <w:t xml:space="preserve"> </w:t>
      </w:r>
      <w:r w:rsidR="00CA1405" w:rsidRPr="001F120D">
        <w:rPr>
          <w:rFonts w:ascii="Helvetica" w:hAnsi="Helvetica"/>
          <w:spacing w:val="40"/>
        </w:rPr>
        <w:t>einzelne Diskursbereiche</w:t>
      </w:r>
      <w:r w:rsidR="00CA1405">
        <w:t xml:space="preserve"> vor, </w:t>
      </w:r>
      <w:r>
        <w:t>die in den vergangenen Jahren an Aufmerksamkeit gewonnen haben. Da</w:t>
      </w:r>
      <w:r w:rsidR="00A73440">
        <w:t>s</w:t>
      </w:r>
      <w:r>
        <w:t xml:space="preserve"> dürfte auch daran liegen, dass die Diskursforschung dabei jeweils die Rolle einer</w:t>
      </w:r>
      <w:r w:rsidRPr="001F120D">
        <w:rPr>
          <w:rFonts w:ascii="Helvetica" w:hAnsi="Helvetica"/>
          <w:spacing w:val="40"/>
        </w:rPr>
        <w:t xml:space="preserve"> Hilfswisse</w:t>
      </w:r>
      <w:r w:rsidRPr="001F120D">
        <w:rPr>
          <w:rFonts w:ascii="Helvetica" w:hAnsi="Helvetica"/>
          <w:spacing w:val="40"/>
        </w:rPr>
        <w:t>n</w:t>
      </w:r>
      <w:r w:rsidRPr="001F120D">
        <w:rPr>
          <w:rFonts w:ascii="Helvetica" w:hAnsi="Helvetica"/>
          <w:spacing w:val="40"/>
        </w:rPr>
        <w:t xml:space="preserve">schaft </w:t>
      </w:r>
      <w:r w:rsidRPr="001F120D">
        <w:rPr>
          <w:spacing w:val="40"/>
        </w:rPr>
        <w:t>für andere Forschungs</w:t>
      </w:r>
      <w:r w:rsidR="00C27C77" w:rsidRPr="001F120D">
        <w:rPr>
          <w:spacing w:val="40"/>
        </w:rPr>
        <w:t>bereiche</w:t>
      </w:r>
      <w:r w:rsidRPr="001F120D">
        <w:rPr>
          <w:spacing w:val="40"/>
        </w:rPr>
        <w:t xml:space="preserve"> </w:t>
      </w:r>
      <w:r>
        <w:t>übernimmt. So gehören kolonialbez</w:t>
      </w:r>
      <w:r>
        <w:t>o</w:t>
      </w:r>
      <w:r>
        <w:t xml:space="preserve">gene Diskurse </w:t>
      </w:r>
      <w:r w:rsidR="00D45A92">
        <w:t>(</w:t>
      </w:r>
      <w:r w:rsidR="00EF2B0F">
        <w:t xml:space="preserve">siehe den Beitrag von </w:t>
      </w:r>
      <w:r w:rsidR="00D45A92">
        <w:t xml:space="preserve">Warnke/Stolz) </w:t>
      </w:r>
      <w:r>
        <w:t xml:space="preserve">zum Gegenstandsbereich der </w:t>
      </w:r>
      <w:r w:rsidR="00CA1405">
        <w:t>Colonial und Postcolonial Studies</w:t>
      </w:r>
      <w:r>
        <w:t>, und stadtbezogene Diskurse</w:t>
      </w:r>
      <w:r w:rsidR="00CA1405">
        <w:t xml:space="preserve"> </w:t>
      </w:r>
      <w:r w:rsidR="00D45A92">
        <w:t>(</w:t>
      </w:r>
      <w:r w:rsidR="00EF2B0F">
        <w:t xml:space="preserve">siehe den Beitrag von </w:t>
      </w:r>
      <w:r w:rsidR="00D45A92">
        <w:t xml:space="preserve">Hess-Lüttich) </w:t>
      </w:r>
      <w:r>
        <w:t xml:space="preserve">zum Gegenstandsbereich der </w:t>
      </w:r>
      <w:r w:rsidR="00CA1405">
        <w:t>Metropolenforschung</w:t>
      </w:r>
      <w:r w:rsidR="00D45A92">
        <w:t>; beides sind Fo</w:t>
      </w:r>
      <w:r w:rsidR="00D45A92">
        <w:t>r</w:t>
      </w:r>
      <w:r w:rsidR="00D45A92">
        <w:t xml:space="preserve">schungsbereiche, </w:t>
      </w:r>
      <w:r w:rsidR="00CA1405">
        <w:t xml:space="preserve">die </w:t>
      </w:r>
      <w:r w:rsidR="00D45A92">
        <w:t xml:space="preserve">erst vor wenigen Jahrzehnten entstanden sind und sich seitdem rasch entwickelt </w:t>
      </w:r>
      <w:r>
        <w:t xml:space="preserve">haben. </w:t>
      </w:r>
      <w:r w:rsidR="00CA1405">
        <w:t>In ähnlicher Weise kann die Analyse der Vergewaltigungsdisku</w:t>
      </w:r>
      <w:r w:rsidR="00CA1405">
        <w:t>s</w:t>
      </w:r>
      <w:r w:rsidR="00CA1405">
        <w:t xml:space="preserve">sion in </w:t>
      </w:r>
      <w:r>
        <w:t xml:space="preserve">Bezug auf </w:t>
      </w:r>
      <w:r w:rsidR="00FE4C64">
        <w:t>Goethes „Heideröslein“</w:t>
      </w:r>
      <w:r w:rsidR="00D45A92">
        <w:t xml:space="preserve"> (</w:t>
      </w:r>
      <w:r w:rsidR="00EF2B0F">
        <w:t xml:space="preserve">siehe den Beitrag von </w:t>
      </w:r>
      <w:r w:rsidR="00D45A92">
        <w:t xml:space="preserve">Staffeldt) </w:t>
      </w:r>
      <w:r w:rsidR="00CA1405">
        <w:t>als Behandlung einer Frage</w:t>
      </w:r>
      <w:r>
        <w:t>stellung</w:t>
      </w:r>
      <w:r w:rsidR="00CA1405">
        <w:t xml:space="preserve"> der </w:t>
      </w:r>
      <w:r>
        <w:t xml:space="preserve">literarischen Rezeptionsforschung gelten, die auch für die Gender </w:t>
      </w:r>
      <w:r w:rsidR="00CA1405">
        <w:t>Studies</w:t>
      </w:r>
      <w:r>
        <w:t xml:space="preserve"> Relevanz besitzt. </w:t>
      </w:r>
      <w:r w:rsidR="004C51DA">
        <w:t>Es wird also anhand dreier Bereiche aufgezeigt</w:t>
      </w:r>
      <w:r w:rsidR="00CA1405">
        <w:t xml:space="preserve">, </w:t>
      </w:r>
      <w:r>
        <w:t xml:space="preserve">wie die </w:t>
      </w:r>
      <w:r w:rsidR="00CA1405">
        <w:t>Diskur</w:t>
      </w:r>
      <w:r w:rsidR="00CA1405">
        <w:t>s</w:t>
      </w:r>
      <w:r>
        <w:t xml:space="preserve">forschung </w:t>
      </w:r>
      <w:r w:rsidR="004C51DA">
        <w:t>andere</w:t>
      </w:r>
      <w:r>
        <w:t xml:space="preserve"> Wissenschaften unterstützen kann, indem sie </w:t>
      </w:r>
      <w:r w:rsidR="004C51DA">
        <w:t>die methodisch abges</w:t>
      </w:r>
      <w:r w:rsidR="004C51DA">
        <w:t>i</w:t>
      </w:r>
      <w:r w:rsidR="004C51DA">
        <w:t xml:space="preserve">cherte </w:t>
      </w:r>
      <w:r>
        <w:t xml:space="preserve">Untersuchung der Diskurse </w:t>
      </w:r>
      <w:r w:rsidR="004C51DA">
        <w:t xml:space="preserve">im jeweiligen </w:t>
      </w:r>
      <w:r>
        <w:t>Gegenstandsbereich ermöglicht.</w:t>
      </w:r>
    </w:p>
    <w:p w:rsidR="00713F7F" w:rsidRDefault="00713F7F" w:rsidP="00A41301">
      <w:pPr>
        <w:ind w:firstLine="0"/>
      </w:pPr>
    </w:p>
    <w:p w:rsidR="00E926ED" w:rsidRDefault="00713F7F" w:rsidP="00713F7F">
      <w:pPr>
        <w:ind w:firstLine="0"/>
      </w:pPr>
      <w:r>
        <w:t>(6)</w:t>
      </w:r>
      <w:r>
        <w:tab/>
        <w:t>Das vorliegende Heft bezieht</w:t>
      </w:r>
      <w:r w:rsidR="0061077E">
        <w:t xml:space="preserve"> in seiner Gesamtkonzeption</w:t>
      </w:r>
      <w:r w:rsidR="0061077E" w:rsidRPr="001F120D">
        <w:rPr>
          <w:rFonts w:ascii="Helvetica" w:hAnsi="Helvetica"/>
          <w:spacing w:val="40"/>
        </w:rPr>
        <w:t xml:space="preserve"> z</w:t>
      </w:r>
      <w:r w:rsidRPr="001F120D">
        <w:rPr>
          <w:rFonts w:ascii="Helvetica" w:hAnsi="Helvetica"/>
          <w:spacing w:val="40"/>
        </w:rPr>
        <w:t>wei Traditionen der Diskursanalyse</w:t>
      </w:r>
      <w:r>
        <w:t xml:space="preserve"> aufeinander, die </w:t>
      </w:r>
      <w:r w:rsidR="005A4896">
        <w:t xml:space="preserve">weitgehend </w:t>
      </w:r>
      <w:r>
        <w:t xml:space="preserve">getrennt </w:t>
      </w:r>
      <w:r w:rsidR="005A4896">
        <w:t>verlaufen sind</w:t>
      </w:r>
      <w:r>
        <w:t xml:space="preserve">. Dies ist zum einen die bislang überwiegend in der anglophonen Literatur verbreitete Auffassung von „Diskurs“ als (Menge von) Äußerung(en), die </w:t>
      </w:r>
      <w:r w:rsidR="00865043">
        <w:t xml:space="preserve">auf die Schule des Strukturalisten Zellig Harris (1909 – 1992) zurückgeht und </w:t>
      </w:r>
      <w:r>
        <w:t xml:space="preserve">hier </w:t>
      </w:r>
      <w:r w:rsidR="000A22F2">
        <w:t>mit</w:t>
      </w:r>
      <w:r>
        <w:t xml:space="preserve"> </w:t>
      </w:r>
      <w:r w:rsidRPr="00A41301">
        <w:rPr>
          <w:i/>
        </w:rPr>
        <w:t>Diskursbegriff</w:t>
      </w:r>
      <w:r>
        <w:rPr>
          <w:i/>
          <w:vertAlign w:val="subscript"/>
        </w:rPr>
        <w:t>1</w:t>
      </w:r>
      <w:r>
        <w:t xml:space="preserve"> bezeichnet wer</w:t>
      </w:r>
      <w:r w:rsidR="00865043">
        <w:t xml:space="preserve">den soll. Auf der anderen Seite steht </w:t>
      </w:r>
      <w:r>
        <w:t>die Diskursanalyse ausgehend von</w:t>
      </w:r>
      <w:r w:rsidR="008B3395">
        <w:t xml:space="preserve"> Michel</w:t>
      </w:r>
      <w:r>
        <w:t xml:space="preserve"> Foucault</w:t>
      </w:r>
      <w:r w:rsidR="00865043">
        <w:t xml:space="preserve"> (1926 – 1984)</w:t>
      </w:r>
      <w:r>
        <w:t>, die Diskurse als Zeichenpraktiken versteht und auf gesellschaftliche Bedingungen bezieht (</w:t>
      </w:r>
      <w:r w:rsidRPr="00A41301">
        <w:rPr>
          <w:i/>
        </w:rPr>
        <w:t>Diskursbegriff</w:t>
      </w:r>
      <w:r>
        <w:rPr>
          <w:i/>
          <w:vertAlign w:val="subscript"/>
        </w:rPr>
        <w:t>2</w:t>
      </w:r>
      <w:r>
        <w:t>). Diese beiden unterschiedlichen Verwendungsweisen haben zu vielen Missverständnissen geführt.</w:t>
      </w:r>
    </w:p>
    <w:p w:rsidR="00713F7F" w:rsidRDefault="00E926ED" w:rsidP="00713F7F">
      <w:r>
        <w:t xml:space="preserve">Wie die Übernahme des sich </w:t>
      </w:r>
      <w:r w:rsidR="00713F7F">
        <w:t xml:space="preserve">auf Foucault berufenden </w:t>
      </w:r>
      <w:r w:rsidR="00713F7F" w:rsidRPr="00A41301">
        <w:rPr>
          <w:i/>
        </w:rPr>
        <w:t>Diskursbegriff</w:t>
      </w:r>
      <w:r w:rsidR="006B13ED">
        <w:rPr>
          <w:i/>
        </w:rPr>
        <w:t>s</w:t>
      </w:r>
      <w:r w:rsidR="00713F7F">
        <w:rPr>
          <w:i/>
          <w:vertAlign w:val="subscript"/>
        </w:rPr>
        <w:t>2</w:t>
      </w:r>
      <w:r w:rsidR="00713F7F">
        <w:t xml:space="preserve"> in </w:t>
      </w:r>
      <w:r>
        <w:t xml:space="preserve">die </w:t>
      </w:r>
      <w:r w:rsidR="00713F7F">
        <w:t xml:space="preserve">Linguistik </w:t>
      </w:r>
      <w:r>
        <w:t xml:space="preserve">und Semiotik erfolgte, </w:t>
      </w:r>
      <w:r w:rsidR="00713F7F">
        <w:t>ist zu Beginn dieser Einführung erläutert worden.</w:t>
      </w:r>
      <w:r>
        <w:t xml:space="preserve"> Dagegen ist der </w:t>
      </w:r>
      <w:r w:rsidRPr="00A41301">
        <w:rPr>
          <w:i/>
        </w:rPr>
        <w:t>Diskursbegriff</w:t>
      </w:r>
      <w:r>
        <w:rPr>
          <w:i/>
          <w:vertAlign w:val="subscript"/>
        </w:rPr>
        <w:t>1</w:t>
      </w:r>
      <w:r>
        <w:t xml:space="preserve"> im </w:t>
      </w:r>
      <w:r w:rsidR="00713F7F">
        <w:t xml:space="preserve">angloamerikanischen Raum </w:t>
      </w:r>
      <w:r>
        <w:t xml:space="preserve">bereits </w:t>
      </w:r>
      <w:r w:rsidR="00713F7F">
        <w:t>seit den 19</w:t>
      </w:r>
      <w:r>
        <w:t>6</w:t>
      </w:r>
      <w:r w:rsidR="00713F7F">
        <w:t>0er Jahren etabliert</w:t>
      </w:r>
      <w:r w:rsidR="00E0172F">
        <w:t>;</w:t>
      </w:r>
      <w:r>
        <w:t xml:space="preserve"> </w:t>
      </w:r>
      <w:r w:rsidR="00E0172F">
        <w:t>b</w:t>
      </w:r>
      <w:r>
        <w:t>is heute gilt die „discourse analysis“ im angloamerikanischen Raum oft als ein Pendant zur etwas später in Europa etablierten Text</w:t>
      </w:r>
      <w:r w:rsidR="006B13ED">
        <w:t>linguistik</w:t>
      </w:r>
      <w:r>
        <w:t xml:space="preserve">. </w:t>
      </w:r>
      <w:r w:rsidR="00713F7F">
        <w:t xml:space="preserve">Dabei wird allerdings übersehen, dass der </w:t>
      </w:r>
      <w:r w:rsidR="00713F7F" w:rsidRPr="00A41301">
        <w:rPr>
          <w:i/>
        </w:rPr>
        <w:t>Diskursbegriff</w:t>
      </w:r>
      <w:r w:rsidR="00713F7F">
        <w:rPr>
          <w:i/>
          <w:vertAlign w:val="subscript"/>
        </w:rPr>
        <w:t>1</w:t>
      </w:r>
      <w:r w:rsidR="00713F7F">
        <w:t xml:space="preserve"> </w:t>
      </w:r>
      <w:r w:rsidR="007F73C0">
        <w:t xml:space="preserve">im Vergleich mit der Textlinguistik, die beispielsweise </w:t>
      </w:r>
      <w:r w:rsidR="007F73C0">
        <w:lastRenderedPageBreak/>
        <w:t xml:space="preserve">Textualitätskriterien definierte und Phänomene wie Kohärenz und Kohäsion untersuchte, </w:t>
      </w:r>
      <w:r w:rsidR="00713F7F">
        <w:t>von Anfang an stärker die Äußerungsdimension (</w:t>
      </w:r>
      <w:r w:rsidR="00713F7F" w:rsidRPr="00A41301">
        <w:rPr>
          <w:i/>
        </w:rPr>
        <w:t>parole</w:t>
      </w:r>
      <w:r w:rsidR="00713F7F">
        <w:t xml:space="preserve">; </w:t>
      </w:r>
      <w:r w:rsidR="00713F7F" w:rsidRPr="00A41301">
        <w:rPr>
          <w:i/>
        </w:rPr>
        <w:t>Performanz</w:t>
      </w:r>
      <w:r w:rsidR="00713F7F">
        <w:t xml:space="preserve"> usw.) betonte. Diese Tradition der Diskursanalyse </w:t>
      </w:r>
      <w:r w:rsidR="001A1D4A">
        <w:t xml:space="preserve">konzentriert sich </w:t>
      </w:r>
      <w:r w:rsidR="00E0172F">
        <w:t>somit</w:t>
      </w:r>
      <w:r>
        <w:t xml:space="preserve"> </w:t>
      </w:r>
      <w:r w:rsidR="00713F7F">
        <w:t>auf tatsächlich vorkommende Ze</w:t>
      </w:r>
      <w:r w:rsidR="00713F7F">
        <w:t>i</w:t>
      </w:r>
      <w:r w:rsidR="00713F7F">
        <w:t xml:space="preserve">chentoken und betrachtet diese </w:t>
      </w:r>
      <w:r w:rsidR="00E0172F">
        <w:t xml:space="preserve">mittlerweile auch zunehmend </w:t>
      </w:r>
      <w:r w:rsidR="00713F7F">
        <w:t>in größeren Zusammenhä</w:t>
      </w:r>
      <w:r w:rsidR="00713F7F">
        <w:t>n</w:t>
      </w:r>
      <w:r w:rsidR="00713F7F">
        <w:t xml:space="preserve">gen (etwa Korpusanalysen). </w:t>
      </w:r>
      <w:r w:rsidR="00E0172F">
        <w:t xml:space="preserve">Dabei </w:t>
      </w:r>
      <w:r w:rsidR="00713F7F">
        <w:t xml:space="preserve">betont sie </w:t>
      </w:r>
      <w:r w:rsidR="00E0172F">
        <w:t xml:space="preserve">auch </w:t>
      </w:r>
      <w:r w:rsidR="00713F7F">
        <w:t>den dynamischen Aspekt und die konkrete Situierung und schlägt damit die Brücke von statisch feststellbaren Zeichenvo</w:t>
      </w:r>
      <w:r w:rsidR="00713F7F">
        <w:t>r</w:t>
      </w:r>
      <w:r w:rsidR="00713F7F">
        <w:t>kommen (Texten) zu dynamischen Zeichenpraktiken, deren einzelne Zeichenhandlungen sich aufeinander beziehen.</w:t>
      </w:r>
    </w:p>
    <w:p w:rsidR="00116028" w:rsidRDefault="00713F7F" w:rsidP="00713F7F">
      <w:r>
        <w:t>Obwohl die beiden Diskursbegriffe also nicht äquivalent sind, gehören sie doch in ihrer Betrachtung kontextuell situierten Zeichengebrauchs</w:t>
      </w:r>
      <w:r w:rsidR="00F02488">
        <w:t>,</w:t>
      </w:r>
      <w:r>
        <w:t xml:space="preserve"> der sich im gemeinsamen Interesse für korpusanal</w:t>
      </w:r>
      <w:r w:rsidR="00F02488">
        <w:t xml:space="preserve">ytische Methoden wiederspiegelt, </w:t>
      </w:r>
      <w:r>
        <w:t xml:space="preserve">zusammen. Es </w:t>
      </w:r>
      <w:r w:rsidR="00F02488">
        <w:t xml:space="preserve">wird </w:t>
      </w:r>
      <w:r>
        <w:t>daher hier vorg</w:t>
      </w:r>
      <w:r>
        <w:t>e</w:t>
      </w:r>
      <w:r>
        <w:t xml:space="preserve">schlagen, sie aufeinander zu beziehen, indem der anglophone </w:t>
      </w:r>
      <w:r w:rsidRPr="00A41301">
        <w:rPr>
          <w:i/>
        </w:rPr>
        <w:t>Diskursbegriff</w:t>
      </w:r>
      <w:r w:rsidRPr="00A41301">
        <w:rPr>
          <w:i/>
          <w:vertAlign w:val="subscript"/>
        </w:rPr>
        <w:t>1</w:t>
      </w:r>
      <w:r>
        <w:t xml:space="preserve"> als B</w:t>
      </w:r>
      <w:r>
        <w:t>e</w:t>
      </w:r>
      <w:r>
        <w:t>schreibung der</w:t>
      </w:r>
      <w:r w:rsidRPr="001F120D">
        <w:rPr>
          <w:rFonts w:ascii="Helvetica" w:hAnsi="Helvetica"/>
          <w:spacing w:val="40"/>
        </w:rPr>
        <w:t xml:space="preserve"> Mikroebene von Diskursen </w:t>
      </w:r>
      <w:r>
        <w:t xml:space="preserve">aufgefasst wird, während der </w:t>
      </w:r>
      <w:r w:rsidR="001A1D4A">
        <w:t xml:space="preserve">an </w:t>
      </w:r>
      <w:r>
        <w:t xml:space="preserve">Foucault </w:t>
      </w:r>
      <w:r w:rsidR="001A1D4A">
        <w:t xml:space="preserve">orientierte </w:t>
      </w:r>
      <w:r w:rsidRPr="00A41301">
        <w:rPr>
          <w:i/>
        </w:rPr>
        <w:t>Diskursbegriff</w:t>
      </w:r>
      <w:r>
        <w:rPr>
          <w:i/>
          <w:vertAlign w:val="subscript"/>
        </w:rPr>
        <w:t>2</w:t>
      </w:r>
      <w:r>
        <w:t xml:space="preserve"> stärker die</w:t>
      </w:r>
      <w:r w:rsidRPr="001F120D">
        <w:rPr>
          <w:rFonts w:ascii="Helvetica" w:hAnsi="Helvetica"/>
          <w:spacing w:val="40"/>
        </w:rPr>
        <w:t xml:space="preserve"> Makroebene von Diskursen </w:t>
      </w:r>
      <w:r>
        <w:t xml:space="preserve">in den Blick nimmt. Beide Diskursbegriffe benötigen dabei </w:t>
      </w:r>
      <w:r w:rsidR="00D33FB8">
        <w:t xml:space="preserve">die </w:t>
      </w:r>
      <w:r>
        <w:t>Ergänzung durch den jeweils and</w:t>
      </w:r>
      <w:r>
        <w:t>e</w:t>
      </w:r>
      <w:r>
        <w:t xml:space="preserve">ren: Der </w:t>
      </w:r>
      <w:r w:rsidRPr="00A41301">
        <w:rPr>
          <w:i/>
        </w:rPr>
        <w:t>Diskursbegriff</w:t>
      </w:r>
      <w:r w:rsidRPr="00A41301">
        <w:rPr>
          <w:i/>
          <w:vertAlign w:val="subscript"/>
        </w:rPr>
        <w:t>1</w:t>
      </w:r>
      <w:r>
        <w:t xml:space="preserve"> bietet ein ausgefeiltes Beschreibungsinstrumentarium für einzelne Zeichenkomplexe (Texte) in ihrem situativen Kontext, ohne diese jedoch in allgemeiner Weise auf andere Zeichenkomplexe und den übergreifenden gesellschaftlichen Kontext zu beziehen; der </w:t>
      </w:r>
      <w:r w:rsidRPr="00A41301">
        <w:rPr>
          <w:i/>
        </w:rPr>
        <w:t>Diskursbegriff</w:t>
      </w:r>
      <w:r>
        <w:rPr>
          <w:i/>
          <w:vertAlign w:val="subscript"/>
        </w:rPr>
        <w:t>2</w:t>
      </w:r>
      <w:r>
        <w:t xml:space="preserve"> leistet diese übergreifende Perspektive, benötigt jedoch Hilfe bei der methodisch genauen Beschreibung der einzelnen Zeichenkomplexe</w:t>
      </w:r>
      <w:r w:rsidR="00F54D11">
        <w:t>.</w:t>
      </w:r>
    </w:p>
    <w:p w:rsidR="00713F7F" w:rsidRDefault="00713F7F" w:rsidP="00713F7F">
      <w:r>
        <w:t xml:space="preserve">Im vorliegenden Heft sind die Artikel von Bateman und </w:t>
      </w:r>
      <w:r w:rsidR="00F54D11">
        <w:t>Wildfeuer der Untersuchung der Mikroebene (</w:t>
      </w:r>
      <w:r w:rsidR="00F54D11" w:rsidRPr="00A41301">
        <w:rPr>
          <w:i/>
        </w:rPr>
        <w:t>Diskursbegriff</w:t>
      </w:r>
      <w:r w:rsidR="00F54D11">
        <w:rPr>
          <w:i/>
          <w:vertAlign w:val="subscript"/>
        </w:rPr>
        <w:t>1</w:t>
      </w:r>
      <w:r w:rsidR="00F54D11">
        <w:t>) zuzuordnen, während die meisten Artikel die Makroebene in den Blick nehmen (</w:t>
      </w:r>
      <w:r w:rsidR="00F54D11" w:rsidRPr="00A41301">
        <w:rPr>
          <w:i/>
        </w:rPr>
        <w:t>Diskursbegriff</w:t>
      </w:r>
      <w:r w:rsidR="00F54D11">
        <w:rPr>
          <w:i/>
          <w:vertAlign w:val="subscript"/>
        </w:rPr>
        <w:t>2</w:t>
      </w:r>
      <w:r w:rsidR="00F54D11">
        <w:t xml:space="preserve">). </w:t>
      </w:r>
      <w:r w:rsidR="00114A74">
        <w:t xml:space="preserve">Der Beitrag von </w:t>
      </w:r>
      <w:r w:rsidR="00F54D11">
        <w:t xml:space="preserve">Siefkes </w:t>
      </w:r>
      <w:r w:rsidR="00116028">
        <w:t>stellt</w:t>
      </w:r>
      <w:r w:rsidR="00F54D11">
        <w:t xml:space="preserve"> ein allgemeines Modell </w:t>
      </w:r>
      <w:r w:rsidR="00116028">
        <w:t>der Diskursanalyse vor</w:t>
      </w:r>
      <w:r w:rsidR="00F54D11">
        <w:t>, auf dessen Grundlage der Bezug zwischen den verschiedenen Traditionen und Schulen der Diskursanalyse hergestellt werden kann.</w:t>
      </w:r>
    </w:p>
    <w:p w:rsidR="00A41301" w:rsidRDefault="00A41301" w:rsidP="00A41301">
      <w:pPr>
        <w:ind w:firstLine="0"/>
      </w:pPr>
    </w:p>
    <w:p w:rsidR="000A6A01" w:rsidRDefault="000A6A01" w:rsidP="00A41301">
      <w:pPr>
        <w:ind w:firstLine="0"/>
      </w:pPr>
    </w:p>
    <w:p w:rsidR="000A6A01" w:rsidRPr="00D77570" w:rsidRDefault="000A6A01" w:rsidP="00A41301">
      <w:pPr>
        <w:ind w:firstLine="0"/>
        <w:rPr>
          <w:b/>
          <w:sz w:val="26"/>
          <w:szCs w:val="26"/>
        </w:rPr>
      </w:pPr>
      <w:r w:rsidRPr="00D77570">
        <w:rPr>
          <w:b/>
          <w:sz w:val="26"/>
          <w:szCs w:val="26"/>
        </w:rPr>
        <w:t xml:space="preserve">3.  Die </w:t>
      </w:r>
      <w:r w:rsidR="009F581D" w:rsidRPr="00D77570">
        <w:rPr>
          <w:b/>
          <w:sz w:val="26"/>
          <w:szCs w:val="26"/>
        </w:rPr>
        <w:t xml:space="preserve">einzelnen </w:t>
      </w:r>
      <w:r w:rsidRPr="00D77570">
        <w:rPr>
          <w:b/>
          <w:sz w:val="26"/>
          <w:szCs w:val="26"/>
        </w:rPr>
        <w:t xml:space="preserve">Beiträge </w:t>
      </w:r>
      <w:r w:rsidR="009F581D" w:rsidRPr="00D77570">
        <w:rPr>
          <w:b/>
          <w:sz w:val="26"/>
          <w:szCs w:val="26"/>
        </w:rPr>
        <w:t>des Hefts</w:t>
      </w:r>
    </w:p>
    <w:p w:rsidR="000A6A01" w:rsidRDefault="000A6A01" w:rsidP="00A41301">
      <w:pPr>
        <w:ind w:firstLine="0"/>
      </w:pPr>
    </w:p>
    <w:p w:rsidR="00D77570" w:rsidRDefault="00D45A92" w:rsidP="00A41301">
      <w:pPr>
        <w:ind w:firstLine="0"/>
      </w:pPr>
      <w:r>
        <w:t xml:space="preserve">Nach diesem </w:t>
      </w:r>
      <w:r w:rsidR="00ED746B">
        <w:t xml:space="preserve">allgemeinen </w:t>
      </w:r>
      <w:r>
        <w:t xml:space="preserve">Überblick </w:t>
      </w:r>
      <w:r w:rsidR="00DB013C">
        <w:t xml:space="preserve">zu den </w:t>
      </w:r>
      <w:r w:rsidR="00ED0EB7">
        <w:t xml:space="preserve">verbindenden </w:t>
      </w:r>
      <w:r>
        <w:t xml:space="preserve">Fragestellungen </w:t>
      </w:r>
      <w:r w:rsidR="00DB013C">
        <w:t xml:space="preserve">des Hefts </w:t>
      </w:r>
      <w:r w:rsidR="005442E1">
        <w:t>werden</w:t>
      </w:r>
      <w:r w:rsidR="00ED746B">
        <w:t xml:space="preserve"> nun die Einzelbeiträge kurz vorgestellt:</w:t>
      </w:r>
    </w:p>
    <w:p w:rsidR="00F21425" w:rsidRDefault="00F21425" w:rsidP="00A41301">
      <w:pPr>
        <w:ind w:firstLine="0"/>
      </w:pPr>
    </w:p>
    <w:p w:rsidR="00F21425" w:rsidRPr="000727C0" w:rsidRDefault="00D77570" w:rsidP="00A41301">
      <w:pPr>
        <w:ind w:firstLine="0"/>
        <w:rPr>
          <w:rFonts w:cs="Arial"/>
        </w:rPr>
      </w:pPr>
      <w:r w:rsidRPr="000727C0">
        <w:t xml:space="preserve">3.1  </w:t>
      </w:r>
      <w:r w:rsidR="00F21425" w:rsidRPr="000727C0">
        <w:rPr>
          <w:rFonts w:cs="Arial"/>
        </w:rPr>
        <w:t>Visuelle, kinesische und multimodale Diskursanalyse</w:t>
      </w:r>
    </w:p>
    <w:p w:rsidR="00F21425" w:rsidRPr="00F21425" w:rsidRDefault="00F21425" w:rsidP="00A41301">
      <w:pPr>
        <w:ind w:firstLine="0"/>
        <w:rPr>
          <w:b/>
        </w:rPr>
      </w:pPr>
    </w:p>
    <w:p w:rsidR="00A41301" w:rsidRDefault="00A41301" w:rsidP="00F21425">
      <w:pPr>
        <w:ind w:firstLine="0"/>
        <w:rPr>
          <w:rFonts w:cs="Arial"/>
        </w:rPr>
      </w:pPr>
      <w:r>
        <w:t>Der Beitrag von</w:t>
      </w:r>
      <w:r w:rsidRPr="001F120D">
        <w:rPr>
          <w:rFonts w:ascii="Helvetica" w:hAnsi="Helvetica"/>
          <w:spacing w:val="40"/>
        </w:rPr>
        <w:t xml:space="preserve"> John Bateman </w:t>
      </w:r>
      <w:r>
        <w:t>diskutiert dynamische Verfahren der Diskursanalyse komplexer multimodaler Texte (wie Filme und Performances). Er zeigt, wie mit Hilfe eines ausgehend von Charles S. Peirce und Christian Metz entwickelten Modells der Diskur</w:t>
      </w:r>
      <w:r>
        <w:t>s</w:t>
      </w:r>
      <w:r>
        <w:t>semantik das Zusammenwirken verschiedener Modalitäten in semiotischen Artefakten analysiert werden kann. Bei multimodalen Texten muss zum einen der Beitrag der ve</w:t>
      </w:r>
      <w:r>
        <w:t>r</w:t>
      </w:r>
      <w:r>
        <w:t>schiedenen Modalitäten zur Diskurssemantik, zum anderen ihre Interaktion (etwa modal</w:t>
      </w:r>
      <w:r>
        <w:t>i</w:t>
      </w:r>
      <w:r>
        <w:t xml:space="preserve">tätsübergreifende Oppositionen </w:t>
      </w:r>
      <w:r w:rsidR="00105FFA">
        <w:t>sowie</w:t>
      </w:r>
      <w:r>
        <w:t xml:space="preserve"> holistische Effekte) berücksichtigt und die verschiedenen Prozesse in einem dynamischen Modell der Semiose integriert werden. Ausgehend von diesen Überlegungen wird argumentiert, dass bisherige Semiosemodelle für die Darstellung multimodaler und dynamischer (das heißt, die zeitliche Dimension ei</w:t>
      </w:r>
      <w:r>
        <w:t>n</w:t>
      </w:r>
      <w:r>
        <w:t>beziehender) Texte wie Filme, Theater, Oper usw. ungeeignet sind; die dynamische Di</w:t>
      </w:r>
      <w:r>
        <w:t>s</w:t>
      </w:r>
      <w:r>
        <w:t xml:space="preserve">kurssemantik wird </w:t>
      </w:r>
      <w:r>
        <w:rPr>
          <w:rFonts w:cs="Arial"/>
        </w:rPr>
        <w:t xml:space="preserve">als ein </w:t>
      </w:r>
      <w:r w:rsidRPr="00F268F4">
        <w:rPr>
          <w:rFonts w:cs="Arial"/>
        </w:rPr>
        <w:t>allgemeines Modell für Semiose</w:t>
      </w:r>
      <w:r>
        <w:rPr>
          <w:rFonts w:cs="Arial"/>
        </w:rPr>
        <w:t xml:space="preserve"> vorgeschlagen.</w:t>
      </w:r>
    </w:p>
    <w:p w:rsidR="00ED746B" w:rsidRDefault="00ED746B" w:rsidP="00ED746B">
      <w:r>
        <w:t>Der Beitrag von</w:t>
      </w:r>
      <w:r w:rsidRPr="001F120D">
        <w:rPr>
          <w:rFonts w:ascii="Helvetica" w:hAnsi="Helvetica"/>
          <w:spacing w:val="40"/>
        </w:rPr>
        <w:t xml:space="preserve"> Silke Betscher </w:t>
      </w:r>
      <w:r>
        <w:t xml:space="preserve">stellt die Methode der Visuellen Diskursanalyse (VDA) vor, </w:t>
      </w:r>
      <w:r w:rsidR="008E02BF">
        <w:t>ein</w:t>
      </w:r>
      <w:r>
        <w:t xml:space="preserve"> korpusbasierte</w:t>
      </w:r>
      <w:r w:rsidR="008E02BF">
        <w:t>s</w:t>
      </w:r>
      <w:r>
        <w:t xml:space="preserve"> Verfahren, bei dem nach einer quantitativen Gliederung in Diskursstränge eine </w:t>
      </w:r>
      <w:r w:rsidR="00736BBD">
        <w:t xml:space="preserve">qualitative Analyse ausgewählter </w:t>
      </w:r>
      <w:r>
        <w:t>Bildkomple</w:t>
      </w:r>
      <w:r w:rsidR="00736BBD">
        <w:t>xe</w:t>
      </w:r>
      <w:r>
        <w:t xml:space="preserve"> </w:t>
      </w:r>
      <w:r w:rsidR="00736BBD">
        <w:t xml:space="preserve">in </w:t>
      </w:r>
      <w:r>
        <w:t xml:space="preserve">Bezug auf </w:t>
      </w:r>
      <w:r w:rsidR="004704F6">
        <w:t xml:space="preserve">Denk- und Wahrnehmungsmuster im </w:t>
      </w:r>
      <w:r>
        <w:t>historischen Kontext</w:t>
      </w:r>
      <w:r w:rsidR="004704F6">
        <w:t xml:space="preserve"> </w:t>
      </w:r>
      <w:r>
        <w:t xml:space="preserve">erfolgt. Betscher hat im Rahmen ihrer </w:t>
      </w:r>
      <w:r>
        <w:lastRenderedPageBreak/>
        <w:t xml:space="preserve">Dissertation vier Nachrichtenmagazine der unmittelbaren Nachkriegszeit (1945–1949) ausgewertet, zwei aus der sowjetisch besetzten Zone </w:t>
      </w:r>
      <w:r w:rsidR="008351A8">
        <w:t xml:space="preserve">Deutschlands </w:t>
      </w:r>
      <w:r>
        <w:t xml:space="preserve">(SBZ) und zwei aus den Westzonen. Die </w:t>
      </w:r>
      <w:r w:rsidR="0068106E">
        <w:t xml:space="preserve">etwa </w:t>
      </w:r>
      <w:r>
        <w:t xml:space="preserve">8.000 Bilder, die </w:t>
      </w:r>
      <w:r w:rsidR="0068106E">
        <w:t xml:space="preserve">die </w:t>
      </w:r>
      <w:r>
        <w:t>USA und die UdSSR darstellen, wurden digitalisiert, verschlagwortet, thematisch in Diskursstränge sortiert und anhand ausgewäh</w:t>
      </w:r>
      <w:r>
        <w:t>l</w:t>
      </w:r>
      <w:r>
        <w:t xml:space="preserve">ter Einzelbilder und Bildkomplexe qualitativ analysiert. Die Kreuzklassifikation (Bilder der eigenen bzw. fremden Besatzungsmacht </w:t>
      </w:r>
      <w:r w:rsidR="00736BBD">
        <w:t xml:space="preserve">jeweils </w:t>
      </w:r>
      <w:r>
        <w:t xml:space="preserve">in Ost und West) ermöglicht eine </w:t>
      </w:r>
      <w:r w:rsidR="00736BBD">
        <w:t>au</w:t>
      </w:r>
      <w:r w:rsidR="00736BBD">
        <w:t>f</w:t>
      </w:r>
      <w:r w:rsidR="00736BBD">
        <w:t xml:space="preserve">schlussreiche </w:t>
      </w:r>
      <w:r>
        <w:t>Analyse der visuellen Konstruktion des Ost-West-Gegensatzes</w:t>
      </w:r>
      <w:r w:rsidR="00736BBD">
        <w:t xml:space="preserve"> vor dem Hintergrund der </w:t>
      </w:r>
      <w:r>
        <w:t>rasche</w:t>
      </w:r>
      <w:r w:rsidR="00736BBD">
        <w:t>n</w:t>
      </w:r>
      <w:r>
        <w:t xml:space="preserve"> politische</w:t>
      </w:r>
      <w:r w:rsidR="00736BBD">
        <w:t>n</w:t>
      </w:r>
      <w:r>
        <w:t xml:space="preserve"> Entwicklung in den Jahren bis zur Gründung der be</w:t>
      </w:r>
      <w:r>
        <w:t>i</w:t>
      </w:r>
      <w:r>
        <w:t>den deutschen Staaten. Durch Einbeziehung relevanter Sprachmuster wird die VDA zu einer multimodalen Diskursanalyse, wobei unter anderem die modalitätsübergreifende Darstellung der USA als „Land der unbegrenzten Möglichkeiten“ sowie die visuelle und sprachliche Verfestigung des „Prügeldemokratie“-Diskurs</w:t>
      </w:r>
      <w:r w:rsidR="00736BBD">
        <w:t>es</w:t>
      </w:r>
      <w:r>
        <w:t xml:space="preserve"> vorgeführt werden.</w:t>
      </w:r>
    </w:p>
    <w:p w:rsidR="00137248" w:rsidRDefault="00137248" w:rsidP="00ED746B">
      <w:r>
        <w:t>Der Beitrag von</w:t>
      </w:r>
      <w:r w:rsidRPr="001F120D">
        <w:rPr>
          <w:rFonts w:ascii="Helvetica" w:hAnsi="Helvetica"/>
          <w:spacing w:val="40"/>
        </w:rPr>
        <w:t xml:space="preserve"> Doris Schöps </w:t>
      </w:r>
      <w:r>
        <w:t>diskutiert einige Ergebnisse einer quantitativen mu</w:t>
      </w:r>
      <w:r>
        <w:t>l</w:t>
      </w:r>
      <w:r>
        <w:t>timodalen Korpusanalyse, die die Verfasserin in ihrer Dissertation durchgeführt hat. Au</w:t>
      </w:r>
      <w:r>
        <w:t>s</w:t>
      </w:r>
      <w:r>
        <w:t xml:space="preserve">gehend von einer theoretischen Untersuchung des bislang wenig beachteten Zeichensystems der Körperhaltungen, das zur Kinesik gehört, hat sie die Funktionen der Körperhaltung in 75 DEFA-Filmen annotiert und statistisch ausgewertet. Dabei wurden die Häufigkeiten von Körperhaltungen zu verschiedenen filmischen Rollen (Figurentypen) in Bezug gesetzt, die innerhalb des DEFA-Films rekurrent auftreten (wie </w:t>
      </w:r>
      <w:r w:rsidRPr="007243A2">
        <w:rPr>
          <w:i/>
        </w:rPr>
        <w:t>Held</w:t>
      </w:r>
      <w:r>
        <w:t xml:space="preserve">, </w:t>
      </w:r>
      <w:r w:rsidRPr="007243A2">
        <w:rPr>
          <w:i/>
        </w:rPr>
        <w:t>Feind</w:t>
      </w:r>
      <w:r>
        <w:t xml:space="preserve">, </w:t>
      </w:r>
      <w:r w:rsidRPr="007243A2">
        <w:rPr>
          <w:i/>
        </w:rPr>
        <w:t>Sy</w:t>
      </w:r>
      <w:r w:rsidRPr="007243A2">
        <w:rPr>
          <w:i/>
        </w:rPr>
        <w:t>s</w:t>
      </w:r>
      <w:r w:rsidRPr="007243A2">
        <w:rPr>
          <w:i/>
        </w:rPr>
        <w:t>temvertreter</w:t>
      </w:r>
      <w:r>
        <w:t xml:space="preserve"> usw.) und damit einen filmübergreifenden Vergleich ermöglichen. Als weitere Faktoren wurde eine filmhistorisch begründete Einteilung des Korpus in Zeitabschnitte und in Themenkreise vorgenommen. Mit Hilfe des statistischen Verfahrens der dreifaktoriellen ANOVA wurden die Auswirkung von </w:t>
      </w:r>
      <w:r w:rsidRPr="007243A2">
        <w:rPr>
          <w:i/>
        </w:rPr>
        <w:t>Rolle</w:t>
      </w:r>
      <w:r>
        <w:t xml:space="preserve">, </w:t>
      </w:r>
      <w:r w:rsidRPr="007243A2">
        <w:rPr>
          <w:i/>
        </w:rPr>
        <w:t>Zeitabschnitt</w:t>
      </w:r>
      <w:r>
        <w:t xml:space="preserve"> und </w:t>
      </w:r>
      <w:r w:rsidRPr="007243A2">
        <w:rPr>
          <w:i/>
        </w:rPr>
        <w:t>Themenkreis</w:t>
      </w:r>
      <w:r>
        <w:t>, ebenso wie Interaktionen zwischen diesen Faktoren, auf das Vorkommen von 42 verschiedenen Kö</w:t>
      </w:r>
      <w:r>
        <w:t>r</w:t>
      </w:r>
      <w:r>
        <w:t>perhaltungen untersucht; im Beitrag werden einige Ergebnisse dieser Korpusanalyse herausgegriffen. Das innovative Verfahren erbringt einerseits Erkenntnisse über die spez</w:t>
      </w:r>
      <w:r>
        <w:t>i</w:t>
      </w:r>
      <w:r>
        <w:t>fische Rollensemantik innerhalb des DEFA-Films und weist andererseits eine Reihe von bislang nur theoretisch postulierten Eigenschaften des Zeichensystems der Körperhaltu</w:t>
      </w:r>
      <w:r>
        <w:t>n</w:t>
      </w:r>
      <w:r>
        <w:t>gen empirisch nach.</w:t>
      </w:r>
    </w:p>
    <w:p w:rsidR="00F21425" w:rsidRDefault="00F21425" w:rsidP="00ED746B"/>
    <w:p w:rsidR="00F21425" w:rsidRPr="000727C0" w:rsidRDefault="00D77570" w:rsidP="00F21425">
      <w:pPr>
        <w:ind w:firstLine="0"/>
        <w:rPr>
          <w:rFonts w:cs="Arial"/>
        </w:rPr>
      </w:pPr>
      <w:r w:rsidRPr="000727C0">
        <w:t xml:space="preserve">3.2  </w:t>
      </w:r>
      <w:r w:rsidR="00F21425" w:rsidRPr="000727C0">
        <w:rPr>
          <w:rFonts w:cs="Arial"/>
        </w:rPr>
        <w:t>Methodologie der Diskursanalyse</w:t>
      </w:r>
    </w:p>
    <w:p w:rsidR="00F21425" w:rsidRDefault="00F21425" w:rsidP="00ED746B"/>
    <w:p w:rsidR="005F3CB7" w:rsidRDefault="00896C7A" w:rsidP="00F21425">
      <w:pPr>
        <w:ind w:firstLine="0"/>
      </w:pPr>
      <w:r>
        <w:t>Der Beitrag von</w:t>
      </w:r>
      <w:r w:rsidRPr="001F120D">
        <w:rPr>
          <w:rFonts w:ascii="Helvetica" w:hAnsi="Helvetica"/>
          <w:spacing w:val="40"/>
        </w:rPr>
        <w:t xml:space="preserve"> Martin Siefkes </w:t>
      </w:r>
      <w:r>
        <w:t xml:space="preserve">stellt das </w:t>
      </w:r>
      <w:r w:rsidR="00A834A9">
        <w:t xml:space="preserve">semiotische </w:t>
      </w:r>
      <w:r>
        <w:t>4-Ebenen-Modell der Diskur</w:t>
      </w:r>
      <w:r>
        <w:t>s</w:t>
      </w:r>
      <w:r>
        <w:t>analyse vor. Ausgangspunkt ist die Überlegung, dass Diskurse zwar ausgehend von Me</w:t>
      </w:r>
      <w:r>
        <w:t>n</w:t>
      </w:r>
      <w:r>
        <w:t>gen von Texten (Zeichenkomplexen) untersucht werden können, aber nicht auf diese reduziert werden dürfen</w:t>
      </w:r>
      <w:r w:rsidR="00461736">
        <w:t xml:space="preserve">; vielmehr handelt es sich bei Diskursen um Zeichenpraktiken, die </w:t>
      </w:r>
      <w:r>
        <w:t>mit Denk</w:t>
      </w:r>
      <w:r w:rsidR="002037E0">
        <w:t>mustern</w:t>
      </w:r>
      <w:r>
        <w:t xml:space="preserve"> und gesellschaftlichen </w:t>
      </w:r>
      <w:r w:rsidR="002037E0">
        <w:t xml:space="preserve">Mustern </w:t>
      </w:r>
      <w:r w:rsidR="00461736">
        <w:t>zusammenhängen und ihr materielles Ergebnis in Mengen von Texten finden</w:t>
      </w:r>
      <w:r>
        <w:t>. Ausgehend von der Kulturtheorie Roland Posners wird eine Beschreibung von Diskursen auf mehreren Ebenen vorgeschlagen, deren Ve</w:t>
      </w:r>
      <w:r>
        <w:t>r</w:t>
      </w:r>
      <w:r>
        <w:t>hältnisse semiotisch expliziert werden; hierfür wird der Begriff ‚Diskursmuster‘ eingeführt, der den Zusammenhang zwischen Textmustern, mentalen Mustern und sozialen Mustern expliziert. Diskursanalysen werden damit als abduktive Interpretationsprozesse beschrei</w:t>
      </w:r>
      <w:r>
        <w:t>b</w:t>
      </w:r>
      <w:r>
        <w:t>bar, bei denen ausgehend von Texten Rückschlüsse auf Mentalität und Gesellschaft g</w:t>
      </w:r>
      <w:r>
        <w:t>e</w:t>
      </w:r>
      <w:r>
        <w:t xml:space="preserve">zogen werden. In diesem Rahmen wird es möglich, die sehr unterschiedlichen Verfahren der Diskursanalyse – quantitative und qualitative Verfahren, Kritische Diskursanalyse, linguistische wie soziologische Theorien usw. – systematisch aufeinander zu beziehen: Es wird deutlich, dass sie auf verschiedene Ebenen von Diskursen fokussieren und </w:t>
      </w:r>
      <w:r w:rsidR="00FD07D9">
        <w:t xml:space="preserve">dort </w:t>
      </w:r>
      <w:r>
        <w:t>a</w:t>
      </w:r>
      <w:r>
        <w:t>b</w:t>
      </w:r>
      <w:r>
        <w:t xml:space="preserve">hängig </w:t>
      </w:r>
      <w:r w:rsidR="00FD07D9">
        <w:t>von der angewandten</w:t>
      </w:r>
      <w:r>
        <w:t xml:space="preserve"> Methode unterschiedliche Muster </w:t>
      </w:r>
      <w:r w:rsidR="00FD07D9">
        <w:t>erkennen</w:t>
      </w:r>
      <w:r w:rsidR="00BF0123">
        <w:t>.</w:t>
      </w:r>
    </w:p>
    <w:p w:rsidR="00BF0123" w:rsidRDefault="00BF0123" w:rsidP="00F21425">
      <w:pPr>
        <w:rPr>
          <w:rFonts w:cs="Arial"/>
        </w:rPr>
      </w:pPr>
      <w:r w:rsidRPr="001F120D">
        <w:rPr>
          <w:rFonts w:ascii="Helvetica" w:hAnsi="Helvetica"/>
          <w:spacing w:val="40"/>
        </w:rPr>
        <w:t xml:space="preserve">Janina Wildfeuer </w:t>
      </w:r>
      <w:r>
        <w:t xml:space="preserve">führt in ihrem Beitrag in formale Methoden der Diskursanalyse ein und zeigt, wie mit Hilfe der formalisierten Diskurs-Repräsentationstheorien DRT und </w:t>
      </w:r>
      <w:r>
        <w:lastRenderedPageBreak/>
        <w:t xml:space="preserve">SDRT der Schritt von der </w:t>
      </w:r>
      <w:r w:rsidRPr="005B04A1">
        <w:rPr>
          <w:rFonts w:cs="Arial"/>
        </w:rPr>
        <w:t xml:space="preserve">Satz- zur Text- </w:t>
      </w:r>
      <w:r>
        <w:rPr>
          <w:rFonts w:cs="Arial"/>
        </w:rPr>
        <w:t xml:space="preserve">und </w:t>
      </w:r>
      <w:r w:rsidRPr="005B04A1">
        <w:rPr>
          <w:rFonts w:cs="Arial"/>
        </w:rPr>
        <w:t>Diskursbedeutung</w:t>
      </w:r>
      <w:r>
        <w:rPr>
          <w:rFonts w:cs="Arial"/>
        </w:rPr>
        <w:t xml:space="preserve"> vollzogen werden kann. Dabei </w:t>
      </w:r>
      <w:r w:rsidR="007F2B6F">
        <w:rPr>
          <w:rFonts w:cs="Arial"/>
        </w:rPr>
        <w:t>ermöglichen</w:t>
      </w:r>
      <w:r>
        <w:rPr>
          <w:rFonts w:cs="Arial"/>
        </w:rPr>
        <w:t xml:space="preserve"> sie </w:t>
      </w:r>
      <w:r w:rsidR="00025B3C">
        <w:rPr>
          <w:rFonts w:cs="Arial"/>
        </w:rPr>
        <w:t xml:space="preserve">mittels </w:t>
      </w:r>
      <w:r>
        <w:rPr>
          <w:rFonts w:cs="Arial"/>
        </w:rPr>
        <w:t>eine</w:t>
      </w:r>
      <w:r w:rsidR="00025B3C">
        <w:rPr>
          <w:rFonts w:cs="Arial"/>
        </w:rPr>
        <w:t>r</w:t>
      </w:r>
      <w:r>
        <w:rPr>
          <w:rFonts w:cs="Arial"/>
        </w:rPr>
        <w:t xml:space="preserve"> dynamische</w:t>
      </w:r>
      <w:r w:rsidR="00025B3C">
        <w:rPr>
          <w:rFonts w:cs="Arial"/>
        </w:rPr>
        <w:t>n</w:t>
      </w:r>
      <w:r>
        <w:rPr>
          <w:rFonts w:cs="Arial"/>
        </w:rPr>
        <w:t xml:space="preserve"> „Logik des Diskursupdates“ die Darste</w:t>
      </w:r>
      <w:r>
        <w:rPr>
          <w:rFonts w:cs="Arial"/>
        </w:rPr>
        <w:t>l</w:t>
      </w:r>
      <w:r>
        <w:rPr>
          <w:rFonts w:cs="Arial"/>
        </w:rPr>
        <w:t>lung der Veränderungen in der Diskursrepräsentation, die ein Rezipient bzw. Diskurstei</w:t>
      </w:r>
      <w:r>
        <w:rPr>
          <w:rFonts w:cs="Arial"/>
        </w:rPr>
        <w:t>l</w:t>
      </w:r>
      <w:r>
        <w:rPr>
          <w:rFonts w:cs="Arial"/>
        </w:rPr>
        <w:t xml:space="preserve">nehmer im Verlauf des Diskurses </w:t>
      </w:r>
      <w:r w:rsidR="009A5B13">
        <w:rPr>
          <w:rFonts w:cs="Arial"/>
        </w:rPr>
        <w:t xml:space="preserve">fortlaufend </w:t>
      </w:r>
      <w:r>
        <w:rPr>
          <w:rFonts w:cs="Arial"/>
        </w:rPr>
        <w:t>aufgrund hinzukommen</w:t>
      </w:r>
      <w:r w:rsidR="00760FF0">
        <w:rPr>
          <w:rFonts w:cs="Arial"/>
        </w:rPr>
        <w:t>d</w:t>
      </w:r>
      <w:r w:rsidR="009A5B13">
        <w:rPr>
          <w:rFonts w:cs="Arial"/>
        </w:rPr>
        <w:t>er</w:t>
      </w:r>
      <w:r>
        <w:rPr>
          <w:rFonts w:cs="Arial"/>
        </w:rPr>
        <w:t xml:space="preserve"> Information vornimmt. </w:t>
      </w:r>
      <w:r w:rsidR="008351A8">
        <w:rPr>
          <w:rFonts w:cs="Arial"/>
        </w:rPr>
        <w:t>Die Autorin demonstriert auf Grundlage</w:t>
      </w:r>
      <w:r>
        <w:rPr>
          <w:rFonts w:cs="Arial"/>
        </w:rPr>
        <w:t xml:space="preserve"> der SDRT</w:t>
      </w:r>
      <w:r w:rsidR="008351A8">
        <w:rPr>
          <w:rFonts w:cs="Arial"/>
        </w:rPr>
        <w:t>,</w:t>
      </w:r>
      <w:r>
        <w:rPr>
          <w:rFonts w:cs="Arial"/>
        </w:rPr>
        <w:t xml:space="preserve"> </w:t>
      </w:r>
      <w:r w:rsidR="008351A8">
        <w:rPr>
          <w:rFonts w:cs="Arial"/>
        </w:rPr>
        <w:t xml:space="preserve">wie </w:t>
      </w:r>
      <w:r>
        <w:rPr>
          <w:rFonts w:cs="Arial"/>
        </w:rPr>
        <w:t>mit Hilfe abduktiver Schlussfolgerungen Diskursrelationen zwischen Segmenten erschlossen</w:t>
      </w:r>
      <w:r w:rsidR="008351A8">
        <w:rPr>
          <w:rFonts w:cs="Arial"/>
        </w:rPr>
        <w:t xml:space="preserve"> werden</w:t>
      </w:r>
      <w:r>
        <w:rPr>
          <w:rFonts w:cs="Arial"/>
        </w:rPr>
        <w:t>, die einzelnen Propositionen entsprechen. Die Analyse bleibt zunächst auf der Mikroebene, durch Betrachtung der für einen Diskurs typischen Muster von Diskursrelationen können aber auch großflächige Zusammenhänge erkannt werden. Ein wichtiger Vorteil der form</w:t>
      </w:r>
      <w:r>
        <w:rPr>
          <w:rFonts w:cs="Arial"/>
        </w:rPr>
        <w:t>a</w:t>
      </w:r>
      <w:r>
        <w:rPr>
          <w:rFonts w:cs="Arial"/>
        </w:rPr>
        <w:t xml:space="preserve">len Diskurssemantik besteht darin, dass sie zur Analyse multimodaler Texte geeignet </w:t>
      </w:r>
      <w:r w:rsidR="00D572B9">
        <w:rPr>
          <w:rFonts w:cs="Arial"/>
        </w:rPr>
        <w:t>ist</w:t>
      </w:r>
      <w:r>
        <w:rPr>
          <w:rFonts w:cs="Arial"/>
        </w:rPr>
        <w:t xml:space="preserve">, wie </w:t>
      </w:r>
      <w:r w:rsidR="002850A1">
        <w:rPr>
          <w:rFonts w:cs="Arial"/>
        </w:rPr>
        <w:t xml:space="preserve">die Autorin </w:t>
      </w:r>
      <w:r>
        <w:rPr>
          <w:rFonts w:cs="Arial"/>
        </w:rPr>
        <w:t>anhand eines Comic-Beispiels demonstriert.</w:t>
      </w:r>
    </w:p>
    <w:p w:rsidR="00D77570" w:rsidRDefault="00D77570" w:rsidP="00F21425">
      <w:pPr>
        <w:rPr>
          <w:rFonts w:cs="Arial"/>
        </w:rPr>
      </w:pPr>
    </w:p>
    <w:p w:rsidR="00F21425" w:rsidRPr="000727C0" w:rsidRDefault="00D77570" w:rsidP="00F21425">
      <w:pPr>
        <w:ind w:firstLine="0"/>
        <w:rPr>
          <w:rFonts w:cs="Arial"/>
        </w:rPr>
      </w:pPr>
      <w:r w:rsidRPr="000727C0">
        <w:rPr>
          <w:rFonts w:cs="Arial"/>
        </w:rPr>
        <w:t xml:space="preserve">3.3  </w:t>
      </w:r>
      <w:r w:rsidR="00F21425" w:rsidRPr="000727C0">
        <w:rPr>
          <w:rFonts w:cs="Arial"/>
        </w:rPr>
        <w:t>Korpusbasierte sprachliche Diskursanalyse</w:t>
      </w:r>
    </w:p>
    <w:p w:rsidR="00F21425" w:rsidRDefault="00F21425" w:rsidP="00F21425">
      <w:pPr>
        <w:ind w:firstLine="0"/>
        <w:rPr>
          <w:rFonts w:cs="Arial"/>
        </w:rPr>
      </w:pPr>
    </w:p>
    <w:p w:rsidR="00F21425" w:rsidRDefault="00F21425" w:rsidP="00F21425">
      <w:pPr>
        <w:ind w:firstLine="0"/>
      </w:pPr>
      <w:r>
        <w:t>Der Beitrag von</w:t>
      </w:r>
      <w:r w:rsidRPr="001F120D">
        <w:rPr>
          <w:rFonts w:ascii="Helvetica" w:hAnsi="Helvetica"/>
          <w:spacing w:val="40"/>
        </w:rPr>
        <w:t xml:space="preserve"> Noah Bubenhofer</w:t>
      </w:r>
      <w:r>
        <w:t>,</w:t>
      </w:r>
      <w:r w:rsidRPr="001F120D">
        <w:rPr>
          <w:rFonts w:ascii="Helvetica" w:hAnsi="Helvetica"/>
          <w:spacing w:val="40"/>
        </w:rPr>
        <w:t xml:space="preserve"> Nicole Müller</w:t>
      </w:r>
      <w:r>
        <w:t xml:space="preserve"> und</w:t>
      </w:r>
      <w:r w:rsidRPr="001F120D">
        <w:rPr>
          <w:rFonts w:ascii="Helvetica" w:hAnsi="Helvetica"/>
          <w:spacing w:val="40"/>
        </w:rPr>
        <w:t xml:space="preserve"> Joachim Scharloth </w:t>
      </w:r>
      <w:r>
        <w:t>plädiert dafür, narrative Muster in Diskursanalysen einzubeziehen. Grundlage dafür bietet das neue Forschungsfeld der Korpuspragmatik, das signifikant häufig auftretende Muster in Korpora als Spuren von Zeichenhandlungen in ihrem sozialen Zusammenhang deutet. Mit Hilfe quantitativ-statistischer Auswertung können narrative Konventionen festgestellt werden, wofür allerdings eine Vergleichbarkeit der im Korpus zusammengefassten Erzäh</w:t>
      </w:r>
      <w:r>
        <w:t>l</w:t>
      </w:r>
      <w:r>
        <w:t xml:space="preserve">texte bezüglich Thema, Gliederung und möglichst auch Länge gegeben sein muss. </w:t>
      </w:r>
      <w:r w:rsidR="00A93725">
        <w:t>Der Artikel führt</w:t>
      </w:r>
      <w:r>
        <w:t xml:space="preserve"> die Methodik anhand des „Junge Liebe“-Korpus vor, das </w:t>
      </w:r>
      <w:r w:rsidR="00037E3C">
        <w:t xml:space="preserve">über </w:t>
      </w:r>
      <w:r>
        <w:t>3.300 Geschic</w:t>
      </w:r>
      <w:r>
        <w:t>h</w:t>
      </w:r>
      <w:r>
        <w:t>ten junger Menschen über erste sexuelle Kontakte enthält. Durch Vergleich der signifika</w:t>
      </w:r>
      <w:r>
        <w:t>n</w:t>
      </w:r>
      <w:r>
        <w:t>ten Mehrworteinheiten (n-Gramme) für die einzelnen Abschnitte wird nachgewiesen, dass einzelne Bestandteile der Erzählungen stärker stereotypisiert sind als andere; ein Ve</w:t>
      </w:r>
      <w:r>
        <w:t>r</w:t>
      </w:r>
      <w:r>
        <w:t xml:space="preserve">gleich der </w:t>
      </w:r>
      <w:r w:rsidR="00635F01">
        <w:t>Teil</w:t>
      </w:r>
      <w:r>
        <w:t>korpora für Frauen und Männer zeigt unter anderem Unterschiede in der Position stereotyp vorkommender Erzählelemente, die auf gendertypische Erzählkonvent</w:t>
      </w:r>
      <w:r>
        <w:t>i</w:t>
      </w:r>
      <w:r>
        <w:t>onen im Umgang mit sexuellen Erfahrungen hinweisen.</w:t>
      </w:r>
    </w:p>
    <w:p w:rsidR="00FD07D9" w:rsidRDefault="00FD07D9" w:rsidP="00ED746B">
      <w:pPr>
        <w:rPr>
          <w:rFonts w:cs="Arial"/>
        </w:rPr>
      </w:pPr>
      <w:r>
        <w:t>Der Beitrag von</w:t>
      </w:r>
      <w:r w:rsidRPr="001F120D">
        <w:rPr>
          <w:rFonts w:ascii="Helvetica" w:hAnsi="Helvetica"/>
          <w:spacing w:val="40"/>
        </w:rPr>
        <w:t xml:space="preserve"> Alexander Ziem </w:t>
      </w:r>
      <w:r>
        <w:t xml:space="preserve">erläutert </w:t>
      </w:r>
      <w:r w:rsidR="009E6898">
        <w:t xml:space="preserve">die Relevanz von </w:t>
      </w:r>
      <w:r>
        <w:t>Schlüsselw</w:t>
      </w:r>
      <w:r w:rsidR="00E62B65">
        <w:t>örtern</w:t>
      </w:r>
      <w:r w:rsidR="009E6898">
        <w:t xml:space="preserve">, die in </w:t>
      </w:r>
      <w:r>
        <w:t>diskurssemantische</w:t>
      </w:r>
      <w:r w:rsidR="009E6898">
        <w:t>n</w:t>
      </w:r>
      <w:r>
        <w:t xml:space="preserve"> Untersuchungen</w:t>
      </w:r>
      <w:r w:rsidR="009E6898">
        <w:t xml:space="preserve"> dazu dienen</w:t>
      </w:r>
      <w:r w:rsidR="00E62B65">
        <w:t>, Bedeutungsprägungen</w:t>
      </w:r>
      <w:r>
        <w:t xml:space="preserve"> </w:t>
      </w:r>
      <w:r w:rsidR="00E62B65">
        <w:t>korpusb</w:t>
      </w:r>
      <w:r w:rsidR="00E62B65">
        <w:t>a</w:t>
      </w:r>
      <w:r w:rsidR="00E62B65">
        <w:t xml:space="preserve">siert </w:t>
      </w:r>
      <w:r w:rsidR="009E6898">
        <w:t xml:space="preserve">zu </w:t>
      </w:r>
      <w:r w:rsidR="00E62B65">
        <w:t>erfassen. Als methodische Weiterentwicklung wird vorgeschlagen</w:t>
      </w:r>
      <w:r>
        <w:t>, syntaktische Einbettungsstrukturen und die mit ihnen zusammenhängenden Argumentstrukturen</w:t>
      </w:r>
      <w:r w:rsidRPr="00FD07D9">
        <w:t xml:space="preserve"> </w:t>
      </w:r>
      <w:r w:rsidR="00E62B65">
        <w:t xml:space="preserve">zu </w:t>
      </w:r>
      <w:r>
        <w:t xml:space="preserve">berücksichtigen. </w:t>
      </w:r>
      <w:r w:rsidR="00ED1752">
        <w:t>Dies wird anhand einer korpusanalytischen Untersuchung des Schlü</w:t>
      </w:r>
      <w:r w:rsidR="00ED1752">
        <w:t>s</w:t>
      </w:r>
      <w:r w:rsidR="00ED1752">
        <w:t xml:space="preserve">selworts „Krise“ innerhalb des Diskurses über die „Finanzkrise“ verdeutlicht. Ob „Krise“ </w:t>
      </w:r>
      <w:r>
        <w:t xml:space="preserve">in der semantischen Rolle </w:t>
      </w:r>
      <w:r w:rsidRPr="00384C9A">
        <w:rPr>
          <w:rFonts w:cs="Arial"/>
          <w:smallCaps/>
        </w:rPr>
        <w:t>Agens</w:t>
      </w:r>
      <w:r w:rsidRPr="00FD07D9">
        <w:rPr>
          <w:rFonts w:cs="Arial"/>
        </w:rPr>
        <w:t xml:space="preserve"> </w:t>
      </w:r>
      <w:r>
        <w:rPr>
          <w:rFonts w:cs="Arial"/>
        </w:rPr>
        <w:t xml:space="preserve">oder </w:t>
      </w:r>
      <w:r w:rsidRPr="00384C9A">
        <w:rPr>
          <w:rFonts w:cs="Arial"/>
          <w:smallCaps/>
        </w:rPr>
        <w:t>Thema</w:t>
      </w:r>
      <w:r>
        <w:rPr>
          <w:rFonts w:cs="Arial"/>
        </w:rPr>
        <w:t xml:space="preserve"> auftritt</w:t>
      </w:r>
      <w:r w:rsidR="00ED1752">
        <w:rPr>
          <w:rFonts w:cs="Arial"/>
        </w:rPr>
        <w:t>, ergibt einen diskursanalytisch releva</w:t>
      </w:r>
      <w:r w:rsidR="00ED1752">
        <w:rPr>
          <w:rFonts w:cs="Arial"/>
        </w:rPr>
        <w:t>n</w:t>
      </w:r>
      <w:r w:rsidR="00ED1752">
        <w:rPr>
          <w:rFonts w:cs="Arial"/>
        </w:rPr>
        <w:t xml:space="preserve">ten Unterschied: </w:t>
      </w:r>
      <w:r>
        <w:rPr>
          <w:rFonts w:cs="Arial"/>
        </w:rPr>
        <w:t>Im ersten Fall wird die Krise in einer ontologischen Metapher selbst zum Akteur, womit das Konzept der Krise reifiziert wird (vgl. zu Reifizierung auch den Beitrag von Warnke/Stolz),</w:t>
      </w:r>
      <w:r w:rsidR="00ED1752">
        <w:rPr>
          <w:rFonts w:cs="Arial"/>
        </w:rPr>
        <w:t xml:space="preserve"> wodurch die Angemessenheit des Konzepts „Krise“ ebenso wie die tatsächlichen Handlungsmotivationen von Akteuren </w:t>
      </w:r>
      <w:r w:rsidR="00BF30D9">
        <w:rPr>
          <w:rFonts w:cs="Arial"/>
        </w:rPr>
        <w:t>tendenziell</w:t>
      </w:r>
      <w:r w:rsidR="00ED1752">
        <w:rPr>
          <w:rFonts w:cs="Arial"/>
        </w:rPr>
        <w:t xml:space="preserve"> aus dem Blick geraten. Dagegen </w:t>
      </w:r>
      <w:r w:rsidR="00337B0D">
        <w:rPr>
          <w:rFonts w:cs="Arial"/>
        </w:rPr>
        <w:t xml:space="preserve">kann </w:t>
      </w:r>
      <w:r w:rsidR="00ED1752">
        <w:rPr>
          <w:rFonts w:cs="Arial"/>
        </w:rPr>
        <w:t xml:space="preserve">im zweiten Fall </w:t>
      </w:r>
      <w:r>
        <w:rPr>
          <w:rFonts w:cs="Arial"/>
        </w:rPr>
        <w:t xml:space="preserve">die Krise </w:t>
      </w:r>
      <w:r w:rsidR="00337B0D">
        <w:rPr>
          <w:rFonts w:cs="Arial"/>
        </w:rPr>
        <w:t xml:space="preserve">auch als </w:t>
      </w:r>
      <w:r w:rsidR="00ED1752">
        <w:rPr>
          <w:rFonts w:cs="Arial"/>
        </w:rPr>
        <w:t>Thema gesellschaftlicher Aushandlung</w:t>
      </w:r>
      <w:r w:rsidR="00ED1752">
        <w:rPr>
          <w:rFonts w:cs="Arial"/>
        </w:rPr>
        <w:t>s</w:t>
      </w:r>
      <w:r w:rsidR="00ED1752">
        <w:rPr>
          <w:rFonts w:cs="Arial"/>
        </w:rPr>
        <w:t xml:space="preserve">prozesse und unterschiedlicher Deutungen </w:t>
      </w:r>
      <w:r w:rsidR="00337B0D">
        <w:rPr>
          <w:rFonts w:cs="Arial"/>
        </w:rPr>
        <w:t>erscheinen</w:t>
      </w:r>
      <w:r w:rsidR="00ED1752">
        <w:rPr>
          <w:rFonts w:cs="Arial"/>
        </w:rPr>
        <w:t>.</w:t>
      </w:r>
      <w:r w:rsidR="00F11F1C">
        <w:rPr>
          <w:rFonts w:cs="Arial"/>
        </w:rPr>
        <w:t xml:space="preserve"> Der Vergleich verschiedener M</w:t>
      </w:r>
      <w:r w:rsidR="00F11F1C">
        <w:rPr>
          <w:rFonts w:cs="Arial"/>
        </w:rPr>
        <w:t>e</w:t>
      </w:r>
      <w:r w:rsidR="00F11F1C">
        <w:rPr>
          <w:rFonts w:cs="Arial"/>
        </w:rPr>
        <w:t xml:space="preserve">dien (hier </w:t>
      </w:r>
      <w:r w:rsidR="00E30558">
        <w:rPr>
          <w:rFonts w:cs="Arial"/>
        </w:rPr>
        <w:t xml:space="preserve">beispielhaft </w:t>
      </w:r>
      <w:r w:rsidR="00F11F1C">
        <w:rPr>
          <w:rFonts w:cs="Arial"/>
        </w:rPr>
        <w:t xml:space="preserve">der Bildzeitung und der FAZ) </w:t>
      </w:r>
      <w:r w:rsidR="00E30558">
        <w:rPr>
          <w:rFonts w:cs="Arial"/>
        </w:rPr>
        <w:t>kann</w:t>
      </w:r>
      <w:r w:rsidR="000727CB">
        <w:rPr>
          <w:rFonts w:cs="Arial"/>
        </w:rPr>
        <w:t xml:space="preserve"> vor diesem </w:t>
      </w:r>
      <w:r w:rsidR="00F11F1C">
        <w:rPr>
          <w:rFonts w:cs="Arial"/>
        </w:rPr>
        <w:t xml:space="preserve">Hintergrund </w:t>
      </w:r>
      <w:r w:rsidR="000727CB">
        <w:rPr>
          <w:rFonts w:cs="Arial"/>
        </w:rPr>
        <w:t xml:space="preserve">auch auf unterschiedliche gesellschaftliche Interessen der Darstellung der Finanzkrise </w:t>
      </w:r>
      <w:r w:rsidR="00E30558">
        <w:rPr>
          <w:rFonts w:cs="Arial"/>
        </w:rPr>
        <w:t>bezogen werden</w:t>
      </w:r>
      <w:r w:rsidR="000727CB">
        <w:rPr>
          <w:rFonts w:cs="Arial"/>
        </w:rPr>
        <w:t>.</w:t>
      </w:r>
    </w:p>
    <w:p w:rsidR="00F21425" w:rsidRDefault="00F21425" w:rsidP="00ED746B">
      <w:pPr>
        <w:rPr>
          <w:rFonts w:cs="Arial"/>
        </w:rPr>
      </w:pPr>
    </w:p>
    <w:p w:rsidR="00F21425" w:rsidRPr="000727C0" w:rsidRDefault="00E76C57" w:rsidP="00F21425">
      <w:pPr>
        <w:ind w:firstLine="0"/>
        <w:rPr>
          <w:rFonts w:cs="Arial"/>
        </w:rPr>
      </w:pPr>
      <w:r w:rsidRPr="000727C0">
        <w:rPr>
          <w:rFonts w:cs="Arial"/>
        </w:rPr>
        <w:t>3</w:t>
      </w:r>
      <w:r w:rsidR="00D77570" w:rsidRPr="000727C0">
        <w:rPr>
          <w:rFonts w:cs="Arial"/>
        </w:rPr>
        <w:t xml:space="preserve">.4  </w:t>
      </w:r>
      <w:r w:rsidR="00F21425" w:rsidRPr="000727C0">
        <w:rPr>
          <w:rFonts w:cs="Arial"/>
        </w:rPr>
        <w:t>Einzelne Diskursbereiche</w:t>
      </w:r>
    </w:p>
    <w:p w:rsidR="00F21425" w:rsidRDefault="00F21425" w:rsidP="00ED746B">
      <w:pPr>
        <w:rPr>
          <w:rFonts w:cs="Arial"/>
        </w:rPr>
      </w:pPr>
    </w:p>
    <w:p w:rsidR="009055F8" w:rsidRDefault="00F21425" w:rsidP="00F21425">
      <w:pPr>
        <w:ind w:firstLine="0"/>
        <w:rPr>
          <w:color w:val="000000"/>
        </w:rPr>
      </w:pPr>
      <w:r w:rsidRPr="001F120D">
        <w:rPr>
          <w:rFonts w:ascii="Helvetica" w:hAnsi="Helvetica"/>
          <w:spacing w:val="40"/>
        </w:rPr>
        <w:t>Ingo Warnke</w:t>
      </w:r>
      <w:r>
        <w:t xml:space="preserve"> und</w:t>
      </w:r>
      <w:r w:rsidRPr="001F120D">
        <w:rPr>
          <w:rFonts w:ascii="Helvetica" w:hAnsi="Helvetica"/>
          <w:spacing w:val="40"/>
        </w:rPr>
        <w:t xml:space="preserve"> Thomas Stolz </w:t>
      </w:r>
      <w:r>
        <w:t>untersuchen in ihrem Beitrag das Feld der Kol</w:t>
      </w:r>
      <w:r>
        <w:t>o</w:t>
      </w:r>
      <w:r>
        <w:t xml:space="preserve">nialen und Postkolonialen Linguistik, die sich mit kolonial geprägten Diskursen und deren Fortwirken bis in die heutige Zeit beschäftigt. Sie betonen dabei, dass Kolonialismus nicht </w:t>
      </w:r>
      <w:r>
        <w:lastRenderedPageBreak/>
        <w:t xml:space="preserve">auf ein Diskursthema reduziert werden </w:t>
      </w:r>
      <w:r w:rsidR="005C7F95">
        <w:t>kann</w:t>
      </w:r>
      <w:r>
        <w:t>, sondern vielmehr ein Dispositiv im Sinne Foucaults ist, das sich in allen Bereichen der Gesellschaft und des individuellen Verha</w:t>
      </w:r>
      <w:r>
        <w:t>l</w:t>
      </w:r>
      <w:r>
        <w:t>tens auswirkt und damit auch Diskurse prägt, die vordergründig ganz andere Themen verhandeln. Die Linguistik kann allerdings dazu beitragen, Folgen dieses Dispositivs be</w:t>
      </w:r>
      <w:r>
        <w:t>i</w:t>
      </w:r>
      <w:r>
        <w:t>spielhaft im Sprach- un</w:t>
      </w:r>
      <w:r w:rsidR="000B612E">
        <w:t xml:space="preserve">d Zeichengebrauch nachzuweisen, was </w:t>
      </w:r>
      <w:r>
        <w:t xml:space="preserve">die Autoren </w:t>
      </w:r>
      <w:r w:rsidR="000B612E">
        <w:t xml:space="preserve">nachweisen, indem sie </w:t>
      </w:r>
      <w:r>
        <w:t>vi</w:t>
      </w:r>
      <w:r w:rsidR="000B612E">
        <w:t>er wesentliche</w:t>
      </w:r>
      <w:r>
        <w:t xml:space="preserve"> Merkmale des kolonialen Dispositivs </w:t>
      </w:r>
      <w:r w:rsidR="000B612E">
        <w:t>vorführen:</w:t>
      </w:r>
      <w:r>
        <w:t xml:space="preserve"> </w:t>
      </w:r>
      <w:r w:rsidRPr="00B7359C">
        <w:rPr>
          <w:color w:val="000000"/>
        </w:rPr>
        <w:t>koloniale Reifizierung, koloniale Deixis, koloniale Segregation</w:t>
      </w:r>
      <w:r w:rsidR="000B612E">
        <w:rPr>
          <w:color w:val="000000"/>
        </w:rPr>
        <w:t xml:space="preserve"> und koloniale</w:t>
      </w:r>
      <w:r w:rsidR="00252BBA">
        <w:rPr>
          <w:color w:val="000000"/>
        </w:rPr>
        <w:t>r</w:t>
      </w:r>
      <w:r w:rsidRPr="00B7359C">
        <w:rPr>
          <w:color w:val="000000"/>
        </w:rPr>
        <w:t xml:space="preserve"> Paternalismus</w:t>
      </w:r>
      <w:r>
        <w:rPr>
          <w:color w:val="000000"/>
        </w:rPr>
        <w:t>. Sie weisen dabei zugleich nach, dass sich die moderne Linguistik nicht als objektive Beschre</w:t>
      </w:r>
      <w:r>
        <w:rPr>
          <w:color w:val="000000"/>
        </w:rPr>
        <w:t>i</w:t>
      </w:r>
      <w:r>
        <w:rPr>
          <w:color w:val="000000"/>
        </w:rPr>
        <w:t>bungsinstanz des Kolonialismus verstehen kann, da ihre Fachgeschichte und Terminol</w:t>
      </w:r>
      <w:r>
        <w:rPr>
          <w:color w:val="000000"/>
        </w:rPr>
        <w:t>o</w:t>
      </w:r>
      <w:r>
        <w:rPr>
          <w:color w:val="000000"/>
        </w:rPr>
        <w:t>gie durch die kolonialen Unternehmungen europäischer Staaten geprägt wurden, die neben materieller Gier und missionarischem Eifer auch von sprachbezogener Neugier getrieben wurde</w:t>
      </w:r>
      <w:r w:rsidR="008C5DB1">
        <w:rPr>
          <w:color w:val="000000"/>
        </w:rPr>
        <w:t>n</w:t>
      </w:r>
      <w:r>
        <w:rPr>
          <w:color w:val="000000"/>
        </w:rPr>
        <w:t xml:space="preserve">, </w:t>
      </w:r>
      <w:r w:rsidR="008C5DB1">
        <w:rPr>
          <w:color w:val="000000"/>
        </w:rPr>
        <w:t xml:space="preserve">welche </w:t>
      </w:r>
      <w:r>
        <w:rPr>
          <w:color w:val="000000"/>
        </w:rPr>
        <w:t>durch vergleichende Sprachstudien die moderne Sprachwi</w:t>
      </w:r>
      <w:r>
        <w:rPr>
          <w:color w:val="000000"/>
        </w:rPr>
        <w:t>s</w:t>
      </w:r>
      <w:r>
        <w:rPr>
          <w:color w:val="000000"/>
        </w:rPr>
        <w:t>senschaft erst möglich machte.</w:t>
      </w:r>
    </w:p>
    <w:p w:rsidR="00560804" w:rsidRPr="00560804" w:rsidRDefault="00560804" w:rsidP="00560804">
      <w:pPr>
        <w:rPr>
          <w:rFonts w:ascii="Times New Roman" w:hAnsi="Times New Roman"/>
        </w:rPr>
      </w:pPr>
      <w:r w:rsidRPr="001F120D">
        <w:rPr>
          <w:rFonts w:ascii="Helvetica" w:hAnsi="Helvetica"/>
          <w:spacing w:val="40"/>
        </w:rPr>
        <w:t>Ernest W.B. Hess-Lüttich</w:t>
      </w:r>
      <w:r w:rsidRPr="00413415">
        <w:t xml:space="preserve"> untersucht die </w:t>
      </w:r>
      <w:r w:rsidR="009055F8" w:rsidRPr="00413415">
        <w:t xml:space="preserve">diskursive </w:t>
      </w:r>
      <w:r w:rsidRPr="00413415">
        <w:t>Interaktion von Zeiche</w:t>
      </w:r>
      <w:r w:rsidRPr="00413415">
        <w:t>n</w:t>
      </w:r>
      <w:r w:rsidRPr="00413415">
        <w:t xml:space="preserve">prozessen in </w:t>
      </w:r>
      <w:r w:rsidR="009055F8" w:rsidRPr="00413415">
        <w:t>städtebaulichen Planungsdiskursen</w:t>
      </w:r>
      <w:r w:rsidRPr="00413415">
        <w:t xml:space="preserve">. </w:t>
      </w:r>
      <w:r w:rsidR="009055F8" w:rsidRPr="00413415">
        <w:t xml:space="preserve">Der </w:t>
      </w:r>
      <w:r w:rsidR="00A6170F">
        <w:t>historisch gewachsene</w:t>
      </w:r>
      <w:r w:rsidR="009055F8" w:rsidRPr="00413415">
        <w:t xml:space="preserve"> Stadtraum sowie die Architektur von Einzelgebäuden können </w:t>
      </w:r>
      <w:r w:rsidRPr="00413415">
        <w:t xml:space="preserve">in ihrer </w:t>
      </w:r>
      <w:r w:rsidR="00A6170F" w:rsidRPr="00413415">
        <w:t xml:space="preserve">Zeichenhaftigkeit </w:t>
      </w:r>
      <w:r w:rsidR="003446AD">
        <w:t xml:space="preserve">und </w:t>
      </w:r>
      <w:r w:rsidR="00A74806">
        <w:t>interte</w:t>
      </w:r>
      <w:r w:rsidR="00A74806">
        <w:t>x</w:t>
      </w:r>
      <w:r w:rsidR="00A74806">
        <w:t xml:space="preserve">tuellen </w:t>
      </w:r>
      <w:r w:rsidR="008A1233">
        <w:t xml:space="preserve">Vernetzung </w:t>
      </w:r>
      <w:r w:rsidRPr="00413415">
        <w:t>als Diskurse betrachtet werden</w:t>
      </w:r>
      <w:r w:rsidR="000918AD">
        <w:t xml:space="preserve">. </w:t>
      </w:r>
      <w:r w:rsidRPr="00413415">
        <w:t>Architekten, Stadtplaner</w:t>
      </w:r>
      <w:r w:rsidR="009055F8" w:rsidRPr="00413415">
        <w:t xml:space="preserve">, Bauträger, interessierte Bürger und Politiker </w:t>
      </w:r>
      <w:r w:rsidRPr="00413415">
        <w:t xml:space="preserve">interagieren in sprachlich und visuell repräsentierten Planungsdiskursen, wobei </w:t>
      </w:r>
      <w:r w:rsidR="009055F8" w:rsidRPr="00413415">
        <w:t xml:space="preserve">die Interpretation </w:t>
      </w:r>
      <w:r w:rsidRPr="00413415">
        <w:t>vorhandene</w:t>
      </w:r>
      <w:r w:rsidR="009055F8" w:rsidRPr="00413415">
        <w:t>r</w:t>
      </w:r>
      <w:r w:rsidRPr="00413415">
        <w:t xml:space="preserve"> Architektur </w:t>
      </w:r>
      <w:r w:rsidR="009055F8" w:rsidRPr="00413415">
        <w:t xml:space="preserve">ebenso umkämpft </w:t>
      </w:r>
      <w:r w:rsidR="00413415" w:rsidRPr="00413415">
        <w:t xml:space="preserve">ist </w:t>
      </w:r>
      <w:r w:rsidR="009055F8" w:rsidRPr="00413415">
        <w:t>wie der Bezug auf allgemeine gesellschaftliche Diskurse und die Formulierung von Leitbi</w:t>
      </w:r>
      <w:r w:rsidR="009055F8" w:rsidRPr="00413415">
        <w:t>l</w:t>
      </w:r>
      <w:r w:rsidR="009055F8" w:rsidRPr="00413415">
        <w:t xml:space="preserve">dern. </w:t>
      </w:r>
      <w:r w:rsidR="00413415" w:rsidRPr="00413415">
        <w:t xml:space="preserve">Voraussetzung für den produktiven Umgang mit diskursiven Konflikten, wie sie etwa durch einen einseitigen </w:t>
      </w:r>
      <w:r w:rsidRPr="00413415">
        <w:t>Fokus auf Nachhaltig</w:t>
      </w:r>
      <w:r w:rsidR="009055F8" w:rsidRPr="00413415">
        <w:t xml:space="preserve">keit </w:t>
      </w:r>
      <w:r w:rsidR="00413415" w:rsidRPr="00413415">
        <w:t xml:space="preserve">oder </w:t>
      </w:r>
      <w:r w:rsidR="009055F8" w:rsidRPr="00413415">
        <w:t>den</w:t>
      </w:r>
      <w:r w:rsidRPr="00413415">
        <w:t xml:space="preserve"> Erhalt des kulturellen Erbes </w:t>
      </w:r>
      <w:r w:rsidR="00413415">
        <w:t>entstehen</w:t>
      </w:r>
      <w:r w:rsidR="00413415" w:rsidRPr="00413415">
        <w:t xml:space="preserve">, sind </w:t>
      </w:r>
      <w:r w:rsidR="009055F8" w:rsidRPr="00413415">
        <w:t>geeignete Diskursbedingungen und Konversationsmaximen</w:t>
      </w:r>
      <w:r w:rsidR="00413415">
        <w:t>; dies</w:t>
      </w:r>
      <w:r w:rsidR="009055F8" w:rsidRPr="00413415">
        <w:t xml:space="preserve"> </w:t>
      </w:r>
      <w:r w:rsidR="00413415">
        <w:t>wird a</w:t>
      </w:r>
      <w:r w:rsidR="009055F8" w:rsidRPr="00413415">
        <w:t xml:space="preserve">m </w:t>
      </w:r>
      <w:r w:rsidRPr="00413415">
        <w:t xml:space="preserve">Beispiel </w:t>
      </w:r>
      <w:r w:rsidR="009055F8" w:rsidRPr="00413415">
        <w:t>des aktuellen Diskurses um das „Tempelhofer Feld“ in Berlin gezeigt</w:t>
      </w:r>
      <w:r w:rsidR="00413415" w:rsidRPr="00413415">
        <w:t xml:space="preserve">. Erfolgreiche Stadtplanung wird in Zukunft die Integration vielfältiger sprachlicher und nicht-sprachlicher Diskurse erfordern, die kontroverse Positionen </w:t>
      </w:r>
      <w:r w:rsidR="00413415">
        <w:t xml:space="preserve">etwa der </w:t>
      </w:r>
      <w:r w:rsidRPr="00413415">
        <w:t>ökologisch</w:t>
      </w:r>
      <w:r w:rsidR="00413415" w:rsidRPr="00413415">
        <w:t xml:space="preserve">en, </w:t>
      </w:r>
      <w:r w:rsidR="00413415">
        <w:t xml:space="preserve">der </w:t>
      </w:r>
      <w:r w:rsidR="00413415" w:rsidRPr="00413415">
        <w:t xml:space="preserve">historischen sowie </w:t>
      </w:r>
      <w:r w:rsidR="00413415">
        <w:t xml:space="preserve">der </w:t>
      </w:r>
      <w:r w:rsidR="00413415" w:rsidRPr="00413415">
        <w:t>sozial verantwortlichen Perspektive aufeinander bezieht und dabei die histor</w:t>
      </w:r>
      <w:r w:rsidR="00413415" w:rsidRPr="00413415">
        <w:t>i</w:t>
      </w:r>
      <w:r w:rsidR="00413415" w:rsidRPr="00413415">
        <w:t>sche</w:t>
      </w:r>
      <w:r w:rsidR="00ED30D7">
        <w:t>n</w:t>
      </w:r>
      <w:r w:rsidR="00413415" w:rsidRPr="00413415">
        <w:t xml:space="preserve"> Bedeutungen des Stadtraums und die Zeichenfunktionen der Architektur berüc</w:t>
      </w:r>
      <w:r w:rsidR="00413415" w:rsidRPr="00413415">
        <w:t>k</w:t>
      </w:r>
      <w:r w:rsidR="00413415" w:rsidRPr="00413415">
        <w:t>sichtigt.</w:t>
      </w:r>
    </w:p>
    <w:p w:rsidR="0068106E" w:rsidRDefault="0068106E" w:rsidP="0068106E">
      <w:r w:rsidRPr="001F120D">
        <w:rPr>
          <w:rFonts w:ascii="Helvetica" w:hAnsi="Helvetica"/>
          <w:spacing w:val="40"/>
        </w:rPr>
        <w:t xml:space="preserve">Sven Staffeldt </w:t>
      </w:r>
      <w:r w:rsidR="00867C43">
        <w:t>beschäftigt sich</w:t>
      </w:r>
      <w:r>
        <w:t xml:space="preserve"> </w:t>
      </w:r>
      <w:r w:rsidR="00867C43">
        <w:t>in seinem Beitrag mit dem Diskurs um die Rezept</w:t>
      </w:r>
      <w:r w:rsidR="00867C43">
        <w:t>i</w:t>
      </w:r>
      <w:r w:rsidR="00867C43">
        <w:t xml:space="preserve">on des Gedichts „Heideröslein“ von Goethe, das insbesondere in der Liedfassung von Schubert bis heute weit verbreitet ist. Seit einigen Jahrzehnten wird </w:t>
      </w:r>
      <w:r w:rsidR="00D04BF4">
        <w:t xml:space="preserve">zunehmend </w:t>
      </w:r>
      <w:r w:rsidR="00867C43">
        <w:t>diskutiert, ob das Thema des Gedichts eine Vergewaltigung ist, die möglicherweise auch verharml</w:t>
      </w:r>
      <w:r w:rsidR="00867C43">
        <w:t>o</w:t>
      </w:r>
      <w:r w:rsidR="00867C43">
        <w:t>send dargestellt wird (eine Tendenz, die die ausgesprochen lyrische Vertonung S</w:t>
      </w:r>
      <w:r w:rsidR="006B6C9A">
        <w:t>chuberts noch vergrößert, die in starkem</w:t>
      </w:r>
      <w:r w:rsidR="00867C43">
        <w:t xml:space="preserve"> Gegensatz zur offensichtlich gewaltbeladenen Atmosph</w:t>
      </w:r>
      <w:r w:rsidR="00867C43">
        <w:t>ä</w:t>
      </w:r>
      <w:r w:rsidR="00867C43">
        <w:t xml:space="preserve">re des „Erlkönigs“ steht). Der Artikel arbeitet die verschiedenen Diskursstränge auf, die </w:t>
      </w:r>
      <w:r w:rsidR="00BF0123">
        <w:t xml:space="preserve">sich </w:t>
      </w:r>
      <w:r w:rsidR="00867C43">
        <w:t>in feministischen Kreisen, germanistischer Fachliteratur, Schulbüchern und Internet-Diskussionsforen</w:t>
      </w:r>
      <w:r w:rsidR="00BF0123">
        <w:t xml:space="preserve"> ausgehend von der Interpretation des Gedichts gebildet haben</w:t>
      </w:r>
      <w:r w:rsidR="00867C43">
        <w:t xml:space="preserve">. Dabei lassen sich inhaltlich die </w:t>
      </w:r>
      <w:r w:rsidR="00BF0123">
        <w:t xml:space="preserve">einzelnen </w:t>
      </w:r>
      <w:r w:rsidR="00867C43">
        <w:t>Argumentationslinien (oder deren Fehlen, etwa bezü</w:t>
      </w:r>
      <w:r w:rsidR="00867C43">
        <w:t>g</w:t>
      </w:r>
      <w:r w:rsidR="00867C43">
        <w:t xml:space="preserve">lich plausibler Alternativinterpretationen) </w:t>
      </w:r>
      <w:r w:rsidR="00BF0123">
        <w:t xml:space="preserve">nachweisen; ausdrucksbezogen sind je nach Diskussionskontext unterschiedliche sprachliche Register, </w:t>
      </w:r>
      <w:r w:rsidR="00867C43">
        <w:t xml:space="preserve">Diskussionsstile und </w:t>
      </w:r>
      <w:r w:rsidR="00A90C17">
        <w:t>Formuli</w:t>
      </w:r>
      <w:r w:rsidR="00A90C17">
        <w:t>e</w:t>
      </w:r>
      <w:r w:rsidR="00A90C17">
        <w:t>rungsk</w:t>
      </w:r>
      <w:r w:rsidR="00867C43">
        <w:t xml:space="preserve">onventionen </w:t>
      </w:r>
      <w:r w:rsidR="00BF0123">
        <w:t xml:space="preserve">festzustellen, ein in Diskursanalysen oft wenig beachteter Aspekt, der </w:t>
      </w:r>
      <w:r w:rsidR="00BF7462">
        <w:t xml:space="preserve">aber </w:t>
      </w:r>
      <w:r w:rsidR="00BF0123">
        <w:t xml:space="preserve">insbesondere </w:t>
      </w:r>
      <w:r w:rsidR="00BF7462">
        <w:t xml:space="preserve">in </w:t>
      </w:r>
      <w:r w:rsidR="00BF0123">
        <w:t xml:space="preserve">quantitativen Analysen </w:t>
      </w:r>
      <w:r w:rsidR="00BF7462">
        <w:t>berücksichtigt werden muss</w:t>
      </w:r>
      <w:r w:rsidR="00BF0123">
        <w:t>.</w:t>
      </w:r>
    </w:p>
    <w:p w:rsidR="005042D4" w:rsidRDefault="005042D4" w:rsidP="005042D4"/>
    <w:p w:rsidR="00EB4CF7" w:rsidRDefault="00EB4CF7" w:rsidP="006A0113"/>
    <w:p w:rsidR="00073EE5" w:rsidRPr="00ED746B" w:rsidRDefault="00073EE5" w:rsidP="007A61E3">
      <w:pPr>
        <w:keepNext/>
        <w:ind w:firstLine="0"/>
        <w:rPr>
          <w:b/>
        </w:rPr>
      </w:pPr>
      <w:r w:rsidRPr="00ED746B">
        <w:rPr>
          <w:b/>
        </w:rPr>
        <w:t>Literatur</w:t>
      </w:r>
    </w:p>
    <w:p w:rsidR="007A61E3" w:rsidRPr="00ED746B" w:rsidRDefault="007A61E3" w:rsidP="007A61E3">
      <w:pPr>
        <w:keepNext/>
        <w:ind w:firstLine="0"/>
        <w:rPr>
          <w:b/>
        </w:rPr>
      </w:pPr>
    </w:p>
    <w:p w:rsidR="00E816E6" w:rsidRDefault="00E816E6" w:rsidP="007A61E3">
      <w:pPr>
        <w:ind w:left="567" w:hanging="567"/>
        <w:rPr>
          <w:sz w:val="20"/>
          <w:szCs w:val="20"/>
        </w:rPr>
      </w:pPr>
      <w:r>
        <w:rPr>
          <w:sz w:val="20"/>
          <w:szCs w:val="20"/>
        </w:rPr>
        <w:t xml:space="preserve">Busse, Dietrich </w:t>
      </w:r>
      <w:r w:rsidR="00A43707">
        <w:rPr>
          <w:sz w:val="20"/>
          <w:szCs w:val="20"/>
        </w:rPr>
        <w:t>und</w:t>
      </w:r>
      <w:r>
        <w:rPr>
          <w:sz w:val="20"/>
          <w:szCs w:val="20"/>
        </w:rPr>
        <w:t xml:space="preserve"> Wolfgang Teubert (2013), </w:t>
      </w:r>
      <w:r w:rsidRPr="00E816E6">
        <w:rPr>
          <w:i/>
          <w:sz w:val="20"/>
          <w:szCs w:val="20"/>
        </w:rPr>
        <w:t>Linguistische Diskursanalyse. Neue Perspektiven.</w:t>
      </w:r>
      <w:r>
        <w:rPr>
          <w:sz w:val="20"/>
          <w:szCs w:val="20"/>
        </w:rPr>
        <w:t xml:space="preserve"> Wiesb</w:t>
      </w:r>
      <w:r>
        <w:rPr>
          <w:sz w:val="20"/>
          <w:szCs w:val="20"/>
        </w:rPr>
        <w:t>a</w:t>
      </w:r>
      <w:r>
        <w:rPr>
          <w:sz w:val="20"/>
          <w:szCs w:val="20"/>
        </w:rPr>
        <w:t>den: Springer VS.</w:t>
      </w:r>
    </w:p>
    <w:p w:rsidR="00BC3E6D" w:rsidRPr="00ED746B" w:rsidRDefault="00BC3E6D" w:rsidP="007A61E3">
      <w:pPr>
        <w:ind w:left="567" w:hanging="567"/>
        <w:rPr>
          <w:sz w:val="20"/>
          <w:szCs w:val="20"/>
        </w:rPr>
      </w:pPr>
      <w:r w:rsidRPr="00BC3E6D">
        <w:rPr>
          <w:sz w:val="20"/>
          <w:szCs w:val="20"/>
        </w:rPr>
        <w:t>Fricke, Ellen (2012),</w:t>
      </w:r>
      <w:r w:rsidRPr="00BC3E6D">
        <w:rPr>
          <w:i/>
          <w:sz w:val="20"/>
          <w:szCs w:val="20"/>
        </w:rPr>
        <w:t xml:space="preserve"> Grammatik multimodal. Wie Wörter und Gesten zusammenwirken</w:t>
      </w:r>
      <w:r w:rsidRPr="00BC3E6D">
        <w:rPr>
          <w:sz w:val="20"/>
          <w:szCs w:val="20"/>
        </w:rPr>
        <w:t xml:space="preserve">. </w:t>
      </w:r>
      <w:r w:rsidRPr="00ED746B">
        <w:rPr>
          <w:sz w:val="20"/>
          <w:szCs w:val="20"/>
        </w:rPr>
        <w:t>Berlin</w:t>
      </w:r>
      <w:r w:rsidR="00481275">
        <w:rPr>
          <w:sz w:val="20"/>
          <w:szCs w:val="20"/>
        </w:rPr>
        <w:t>/New York</w:t>
      </w:r>
      <w:r w:rsidRPr="00ED746B">
        <w:rPr>
          <w:sz w:val="20"/>
          <w:szCs w:val="20"/>
        </w:rPr>
        <w:t>: de Gruyter.</w:t>
      </w:r>
    </w:p>
    <w:p w:rsidR="00E816E6" w:rsidRDefault="00E816E6" w:rsidP="007A61E3">
      <w:pPr>
        <w:ind w:left="567" w:hanging="567"/>
        <w:rPr>
          <w:sz w:val="20"/>
          <w:szCs w:val="20"/>
        </w:rPr>
      </w:pPr>
      <w:r w:rsidRPr="00F73C2F">
        <w:rPr>
          <w:sz w:val="20"/>
          <w:szCs w:val="20"/>
        </w:rPr>
        <w:lastRenderedPageBreak/>
        <w:t xml:space="preserve">Jäger, Siegfried (2012), </w:t>
      </w:r>
      <w:r w:rsidRPr="00F73C2F">
        <w:rPr>
          <w:i/>
          <w:sz w:val="20"/>
          <w:szCs w:val="20"/>
        </w:rPr>
        <w:t>Kritische Diskursanalyse. Eine Einführung.</w:t>
      </w:r>
      <w:r w:rsidRPr="00F73C2F">
        <w:rPr>
          <w:sz w:val="20"/>
          <w:szCs w:val="20"/>
        </w:rPr>
        <w:t xml:space="preserve"> </w:t>
      </w:r>
      <w:r w:rsidRPr="00720636">
        <w:rPr>
          <w:sz w:val="20"/>
          <w:szCs w:val="20"/>
        </w:rPr>
        <w:t>6., überarb. Aufl. Münster: Unrast.</w:t>
      </w:r>
    </w:p>
    <w:p w:rsidR="009121B1" w:rsidRPr="00720636" w:rsidRDefault="009121B1" w:rsidP="007A61E3">
      <w:pPr>
        <w:ind w:left="567" w:hanging="567"/>
        <w:rPr>
          <w:sz w:val="20"/>
          <w:szCs w:val="20"/>
        </w:rPr>
      </w:pPr>
      <w:r>
        <w:rPr>
          <w:sz w:val="20"/>
          <w:szCs w:val="20"/>
        </w:rPr>
        <w:t xml:space="preserve">Keller, Reiner (2008), </w:t>
      </w:r>
      <w:r w:rsidRPr="009121B1">
        <w:rPr>
          <w:i/>
          <w:sz w:val="20"/>
          <w:szCs w:val="20"/>
        </w:rPr>
        <w:t>Wissenssoziologische Diskursanalyse. Grundlegung eines Forschungsprogramms.</w:t>
      </w:r>
      <w:r>
        <w:rPr>
          <w:sz w:val="20"/>
          <w:szCs w:val="20"/>
        </w:rPr>
        <w:t xml:space="preserve"> 2. Auflage. Wiesbaden: VS Verlag für Sozialwissenschaften.</w:t>
      </w:r>
    </w:p>
    <w:p w:rsidR="00D858AF" w:rsidRPr="00D3008C" w:rsidRDefault="00D858AF" w:rsidP="00D858AF">
      <w:pPr>
        <w:pStyle w:val="Text"/>
        <w:spacing w:after="0"/>
        <w:ind w:left="454" w:hanging="454"/>
        <w:rPr>
          <w:sz w:val="20"/>
          <w:szCs w:val="20"/>
        </w:rPr>
      </w:pPr>
      <w:r w:rsidRPr="00D3008C">
        <w:rPr>
          <w:sz w:val="20"/>
          <w:szCs w:val="20"/>
        </w:rPr>
        <w:t>Posner, Roland (1992), „Was ist Kultur? Zur semiotischen Explikation anthropologischer Grundbegriffe“</w:t>
      </w:r>
      <w:r>
        <w:rPr>
          <w:sz w:val="20"/>
          <w:szCs w:val="20"/>
        </w:rPr>
        <w:t>. I</w:t>
      </w:r>
      <w:r w:rsidRPr="00D3008C">
        <w:rPr>
          <w:sz w:val="20"/>
          <w:szCs w:val="20"/>
        </w:rPr>
        <w:t xml:space="preserve">n: Marlene Landsch u.a. (eds.), </w:t>
      </w:r>
      <w:r w:rsidRPr="00D3008C">
        <w:rPr>
          <w:i/>
          <w:sz w:val="20"/>
          <w:szCs w:val="20"/>
        </w:rPr>
        <w:t>Kultur-Evolution. Fallstudien und Synthese</w:t>
      </w:r>
      <w:r w:rsidRPr="00D3008C">
        <w:rPr>
          <w:sz w:val="20"/>
          <w:szCs w:val="20"/>
        </w:rPr>
        <w:t>. Frankfurt a.M.: Lang: 1-65.</w:t>
      </w:r>
    </w:p>
    <w:p w:rsidR="00F73C2F" w:rsidRPr="00F73C2F" w:rsidRDefault="00F73C2F" w:rsidP="007A61E3">
      <w:pPr>
        <w:ind w:left="567" w:hanging="567"/>
        <w:rPr>
          <w:sz w:val="20"/>
          <w:szCs w:val="20"/>
        </w:rPr>
      </w:pPr>
      <w:r w:rsidRPr="00F73C2F">
        <w:rPr>
          <w:sz w:val="20"/>
          <w:szCs w:val="20"/>
        </w:rPr>
        <w:t>Posner, Roland (2003), „</w:t>
      </w:r>
      <w:r w:rsidRPr="00F73C2F">
        <w:rPr>
          <w:iCs/>
          <w:sz w:val="20"/>
          <w:szCs w:val="20"/>
        </w:rPr>
        <w:t xml:space="preserve">Kultursemiotik“. </w:t>
      </w:r>
      <w:r w:rsidRPr="00F73C2F">
        <w:rPr>
          <w:sz w:val="20"/>
          <w:szCs w:val="20"/>
        </w:rPr>
        <w:t>In: Ansgar Nünning und Vera Nünning (</w:t>
      </w:r>
      <w:r w:rsidR="00EF029E">
        <w:rPr>
          <w:sz w:val="20"/>
          <w:szCs w:val="20"/>
        </w:rPr>
        <w:t>eds</w:t>
      </w:r>
      <w:r w:rsidRPr="00F73C2F">
        <w:rPr>
          <w:sz w:val="20"/>
          <w:szCs w:val="20"/>
        </w:rPr>
        <w:t xml:space="preserve">.), </w:t>
      </w:r>
      <w:r w:rsidRPr="00F73C2F">
        <w:rPr>
          <w:i/>
          <w:iCs/>
          <w:sz w:val="20"/>
          <w:szCs w:val="20"/>
        </w:rPr>
        <w:t>Konzepte der Kultu</w:t>
      </w:r>
      <w:r w:rsidRPr="00F73C2F">
        <w:rPr>
          <w:i/>
          <w:iCs/>
          <w:sz w:val="20"/>
          <w:szCs w:val="20"/>
        </w:rPr>
        <w:t>r</w:t>
      </w:r>
      <w:r w:rsidRPr="00F73C2F">
        <w:rPr>
          <w:i/>
          <w:iCs/>
          <w:sz w:val="20"/>
          <w:szCs w:val="20"/>
        </w:rPr>
        <w:t xml:space="preserve">wissenschaften. Theoretische Grundlagen – Ansätze – Perspektiven. </w:t>
      </w:r>
      <w:r w:rsidR="00364C8F" w:rsidRPr="004A3A30">
        <w:rPr>
          <w:rFonts w:cs="Arial"/>
          <w:sz w:val="20"/>
        </w:rPr>
        <w:t>Stuttgart</w:t>
      </w:r>
      <w:r w:rsidR="00364C8F">
        <w:rPr>
          <w:rFonts w:cs="Arial"/>
          <w:sz w:val="20"/>
        </w:rPr>
        <w:t>/</w:t>
      </w:r>
      <w:r w:rsidR="00364C8F" w:rsidRPr="004A3A30">
        <w:rPr>
          <w:rFonts w:cs="Arial"/>
          <w:sz w:val="20"/>
        </w:rPr>
        <w:t>Weimar</w:t>
      </w:r>
      <w:r w:rsidRPr="00F73C2F">
        <w:rPr>
          <w:sz w:val="20"/>
          <w:szCs w:val="20"/>
        </w:rPr>
        <w:t>: Metzler</w:t>
      </w:r>
      <w:r w:rsidR="00364C8F">
        <w:rPr>
          <w:sz w:val="20"/>
          <w:szCs w:val="20"/>
        </w:rPr>
        <w:t>:</w:t>
      </w:r>
      <w:r w:rsidRPr="00F73C2F">
        <w:rPr>
          <w:sz w:val="20"/>
          <w:szCs w:val="20"/>
        </w:rPr>
        <w:t xml:space="preserve"> 39-66.</w:t>
      </w:r>
    </w:p>
    <w:p w:rsidR="00CE15B3" w:rsidRPr="00CE15B3" w:rsidRDefault="00CE15B3" w:rsidP="007A61E3">
      <w:pPr>
        <w:ind w:left="567" w:hanging="567"/>
        <w:rPr>
          <w:sz w:val="20"/>
          <w:szCs w:val="20"/>
        </w:rPr>
      </w:pPr>
      <w:r w:rsidRPr="00CE15B3">
        <w:rPr>
          <w:sz w:val="20"/>
          <w:szCs w:val="20"/>
        </w:rPr>
        <w:t>Stukenbrock</w:t>
      </w:r>
      <w:r>
        <w:rPr>
          <w:sz w:val="20"/>
          <w:szCs w:val="20"/>
        </w:rPr>
        <w:t xml:space="preserve">, </w:t>
      </w:r>
      <w:r w:rsidRPr="00CE15B3">
        <w:rPr>
          <w:sz w:val="20"/>
          <w:szCs w:val="20"/>
        </w:rPr>
        <w:t>Anja</w:t>
      </w:r>
      <w:r>
        <w:rPr>
          <w:sz w:val="20"/>
          <w:szCs w:val="20"/>
        </w:rPr>
        <w:t xml:space="preserve"> und</w:t>
      </w:r>
      <w:r w:rsidRPr="00CE15B3">
        <w:rPr>
          <w:sz w:val="20"/>
          <w:szCs w:val="20"/>
        </w:rPr>
        <w:t xml:space="preserve"> Joachim Scharloth (</w:t>
      </w:r>
      <w:r>
        <w:rPr>
          <w:sz w:val="20"/>
          <w:szCs w:val="20"/>
        </w:rPr>
        <w:t>eds</w:t>
      </w:r>
      <w:r w:rsidRPr="00CE15B3">
        <w:rPr>
          <w:sz w:val="20"/>
          <w:szCs w:val="20"/>
        </w:rPr>
        <w:t>.)</w:t>
      </w:r>
      <w:r w:rsidR="0061077E">
        <w:rPr>
          <w:sz w:val="20"/>
          <w:szCs w:val="20"/>
        </w:rPr>
        <w:t xml:space="preserve"> (2001)</w:t>
      </w:r>
      <w:r>
        <w:rPr>
          <w:sz w:val="20"/>
          <w:szCs w:val="20"/>
        </w:rPr>
        <w:t>,</w:t>
      </w:r>
      <w:r w:rsidRPr="00CE15B3">
        <w:rPr>
          <w:sz w:val="20"/>
          <w:szCs w:val="20"/>
        </w:rPr>
        <w:t xml:space="preserve"> </w:t>
      </w:r>
      <w:r w:rsidRPr="00CE15B3">
        <w:rPr>
          <w:i/>
          <w:sz w:val="20"/>
          <w:szCs w:val="20"/>
        </w:rPr>
        <w:t>Linguistische Diskursanalyse.</w:t>
      </w:r>
      <w:r w:rsidRPr="00CE15B3">
        <w:rPr>
          <w:sz w:val="20"/>
          <w:szCs w:val="20"/>
        </w:rPr>
        <w:t xml:space="preserve"> </w:t>
      </w:r>
      <w:r>
        <w:rPr>
          <w:sz w:val="20"/>
          <w:szCs w:val="20"/>
        </w:rPr>
        <w:t xml:space="preserve">Themenheft, </w:t>
      </w:r>
      <w:r w:rsidRPr="00CE15B3">
        <w:rPr>
          <w:i/>
          <w:sz w:val="20"/>
          <w:szCs w:val="20"/>
        </w:rPr>
        <w:t>Sprache und Literatur in Wissenschaft und Unterricht</w:t>
      </w:r>
      <w:r w:rsidRPr="00481275">
        <w:rPr>
          <w:i/>
          <w:sz w:val="20"/>
          <w:szCs w:val="20"/>
        </w:rPr>
        <w:t xml:space="preserve"> 86</w:t>
      </w:r>
      <w:r w:rsidRPr="00CE15B3">
        <w:rPr>
          <w:sz w:val="20"/>
          <w:szCs w:val="20"/>
        </w:rPr>
        <w:t>.</w:t>
      </w:r>
    </w:p>
    <w:p w:rsidR="007A61E3" w:rsidRPr="00EF2B0F" w:rsidRDefault="007A61E3" w:rsidP="007A61E3">
      <w:pPr>
        <w:ind w:left="567" w:hanging="567"/>
        <w:rPr>
          <w:sz w:val="20"/>
          <w:szCs w:val="20"/>
        </w:rPr>
      </w:pPr>
      <w:r w:rsidRPr="00ED746B">
        <w:rPr>
          <w:sz w:val="20"/>
          <w:szCs w:val="20"/>
          <w:lang w:val="en-US"/>
        </w:rPr>
        <w:t>Titscher, Stefan, Michael Meyer, Ruth Wodak</w:t>
      </w:r>
      <w:r w:rsidR="0001482B">
        <w:rPr>
          <w:sz w:val="20"/>
          <w:szCs w:val="20"/>
          <w:lang w:val="en-US"/>
        </w:rPr>
        <w:t xml:space="preserve"> und</w:t>
      </w:r>
      <w:r w:rsidRPr="00ED746B">
        <w:rPr>
          <w:sz w:val="20"/>
          <w:szCs w:val="20"/>
          <w:lang w:val="en-US"/>
        </w:rPr>
        <w:t xml:space="preserve"> Eva Vetter (2000), </w:t>
      </w:r>
      <w:r w:rsidRPr="00647FBE">
        <w:rPr>
          <w:i/>
          <w:sz w:val="20"/>
          <w:szCs w:val="20"/>
          <w:lang w:val="en-US"/>
        </w:rPr>
        <w:t>Methods of Text and Discourse Anal</w:t>
      </w:r>
      <w:r w:rsidRPr="00647FBE">
        <w:rPr>
          <w:i/>
          <w:sz w:val="20"/>
          <w:szCs w:val="20"/>
          <w:lang w:val="en-US"/>
        </w:rPr>
        <w:t>y</w:t>
      </w:r>
      <w:r w:rsidRPr="00647FBE">
        <w:rPr>
          <w:i/>
          <w:sz w:val="20"/>
          <w:szCs w:val="20"/>
          <w:lang w:val="en-US"/>
        </w:rPr>
        <w:t>sis.</w:t>
      </w:r>
      <w:r w:rsidRPr="007A61E3">
        <w:rPr>
          <w:sz w:val="20"/>
          <w:szCs w:val="20"/>
          <w:lang w:val="en-US"/>
        </w:rPr>
        <w:t xml:space="preserve"> </w:t>
      </w:r>
      <w:r w:rsidRPr="00EF2B0F">
        <w:rPr>
          <w:sz w:val="20"/>
          <w:szCs w:val="20"/>
        </w:rPr>
        <w:t>London: Sage.</w:t>
      </w:r>
    </w:p>
    <w:p w:rsidR="007A61E3" w:rsidRDefault="00934BD4" w:rsidP="0022448B">
      <w:pPr>
        <w:ind w:left="454" w:hanging="454"/>
        <w:rPr>
          <w:sz w:val="20"/>
          <w:szCs w:val="20"/>
        </w:rPr>
      </w:pPr>
      <w:r w:rsidRPr="007A61E3">
        <w:rPr>
          <w:sz w:val="20"/>
          <w:szCs w:val="20"/>
        </w:rPr>
        <w:t xml:space="preserve">Warnke, Ingo H. </w:t>
      </w:r>
      <w:r w:rsidR="00CE15B3">
        <w:rPr>
          <w:sz w:val="20"/>
          <w:szCs w:val="20"/>
        </w:rPr>
        <w:t>und</w:t>
      </w:r>
      <w:r w:rsidRPr="007A61E3">
        <w:rPr>
          <w:sz w:val="20"/>
          <w:szCs w:val="20"/>
        </w:rPr>
        <w:t xml:space="preserve"> Jürgen Spitzmüller (eds.) (2008),</w:t>
      </w:r>
      <w:r w:rsidR="007A61E3" w:rsidRPr="007A61E3">
        <w:rPr>
          <w:sz w:val="20"/>
          <w:szCs w:val="20"/>
        </w:rPr>
        <w:t xml:space="preserve"> </w:t>
      </w:r>
      <w:r w:rsidRPr="007A61E3">
        <w:rPr>
          <w:i/>
          <w:sz w:val="20"/>
          <w:szCs w:val="20"/>
        </w:rPr>
        <w:t>Methoden der Diskurslinguistik. Sprachwissenschaf</w:t>
      </w:r>
      <w:r w:rsidRPr="007A61E3">
        <w:rPr>
          <w:i/>
          <w:sz w:val="20"/>
          <w:szCs w:val="20"/>
        </w:rPr>
        <w:t>t</w:t>
      </w:r>
      <w:r w:rsidRPr="007A61E3">
        <w:rPr>
          <w:i/>
          <w:sz w:val="20"/>
          <w:szCs w:val="20"/>
        </w:rPr>
        <w:t>liche Zugänge zur transtextuellen Ebene</w:t>
      </w:r>
      <w:r w:rsidRPr="007A61E3">
        <w:rPr>
          <w:sz w:val="20"/>
          <w:szCs w:val="20"/>
        </w:rPr>
        <w:t>. Berlin/New York: de Gruyter.</w:t>
      </w:r>
    </w:p>
    <w:p w:rsidR="000A6A01" w:rsidRDefault="000A6A01" w:rsidP="0022448B">
      <w:pPr>
        <w:ind w:left="454" w:hanging="454"/>
        <w:rPr>
          <w:sz w:val="20"/>
          <w:szCs w:val="20"/>
        </w:rPr>
      </w:pPr>
    </w:p>
    <w:p w:rsidR="000A6A01" w:rsidRPr="008F121C" w:rsidRDefault="000A6A01" w:rsidP="000A6A01">
      <w:pPr>
        <w:ind w:firstLine="0"/>
        <w:rPr>
          <w:i/>
          <w:sz w:val="22"/>
          <w:szCs w:val="22"/>
        </w:rPr>
      </w:pPr>
      <w:r w:rsidRPr="00BD53FD">
        <w:rPr>
          <w:sz w:val="22"/>
          <w:szCs w:val="22"/>
        </w:rPr>
        <w:br/>
      </w:r>
      <w:r w:rsidRPr="008F121C">
        <w:rPr>
          <w:i/>
          <w:sz w:val="22"/>
          <w:szCs w:val="22"/>
        </w:rPr>
        <w:t xml:space="preserve">Dr. Martin Siefkes </w:t>
      </w:r>
      <w:r w:rsidRPr="008F121C">
        <w:rPr>
          <w:i/>
          <w:sz w:val="22"/>
          <w:szCs w:val="22"/>
        </w:rPr>
        <w:br/>
        <w:t xml:space="preserve">Universität Bremen </w:t>
      </w:r>
      <w:r w:rsidRPr="008F121C">
        <w:rPr>
          <w:i/>
          <w:sz w:val="22"/>
          <w:szCs w:val="22"/>
        </w:rPr>
        <w:br/>
        <w:t xml:space="preserve">Fachbereich 10: Sprach- und Literaturwissenschaften </w:t>
      </w:r>
      <w:r w:rsidRPr="008F121C">
        <w:rPr>
          <w:i/>
          <w:sz w:val="22"/>
          <w:szCs w:val="22"/>
        </w:rPr>
        <w:br/>
        <w:t xml:space="preserve">Postfach 33 04 40 </w:t>
      </w:r>
      <w:r w:rsidRPr="008F121C">
        <w:rPr>
          <w:i/>
          <w:sz w:val="22"/>
          <w:szCs w:val="22"/>
        </w:rPr>
        <w:br/>
        <w:t xml:space="preserve">D-28334 Bremen </w:t>
      </w:r>
    </w:p>
    <w:p w:rsidR="000A6A01" w:rsidRPr="008F121C" w:rsidRDefault="0073090D" w:rsidP="000A6A01">
      <w:pPr>
        <w:ind w:firstLine="0"/>
        <w:rPr>
          <w:i/>
          <w:sz w:val="22"/>
          <w:szCs w:val="22"/>
        </w:rPr>
      </w:pPr>
      <w:r w:rsidRPr="008F121C">
        <w:rPr>
          <w:i/>
          <w:sz w:val="22"/>
          <w:szCs w:val="22"/>
        </w:rPr>
        <w:t xml:space="preserve">E-Mail: </w:t>
      </w:r>
      <w:r w:rsidR="000A6A01" w:rsidRPr="008F121C">
        <w:rPr>
          <w:i/>
          <w:sz w:val="22"/>
          <w:szCs w:val="22"/>
        </w:rPr>
        <w:t>martin@siefkes.de</w:t>
      </w:r>
      <w:r w:rsidR="000A6A01" w:rsidRPr="008F121C">
        <w:rPr>
          <w:i/>
          <w:sz w:val="22"/>
          <w:szCs w:val="22"/>
        </w:rPr>
        <w:br/>
      </w:r>
      <w:r w:rsidR="007E792F">
        <w:rPr>
          <w:i/>
          <w:sz w:val="22"/>
          <w:szCs w:val="22"/>
        </w:rPr>
        <w:t>http://</w:t>
      </w:r>
      <w:r w:rsidR="000A6A01" w:rsidRPr="008F121C">
        <w:rPr>
          <w:i/>
          <w:sz w:val="22"/>
          <w:szCs w:val="22"/>
        </w:rPr>
        <w:t>siefkes.de</w:t>
      </w:r>
    </w:p>
    <w:p w:rsidR="000A6A01" w:rsidRPr="008F121C" w:rsidRDefault="000A6A01" w:rsidP="000A6A01">
      <w:pPr>
        <w:ind w:firstLine="0"/>
        <w:rPr>
          <w:i/>
          <w:sz w:val="22"/>
          <w:szCs w:val="22"/>
        </w:rPr>
      </w:pPr>
    </w:p>
    <w:p w:rsidR="00BD53FD" w:rsidRPr="008F121C" w:rsidRDefault="00BD53FD" w:rsidP="00BD53FD">
      <w:pPr>
        <w:ind w:firstLine="0"/>
        <w:rPr>
          <w:i/>
          <w:sz w:val="22"/>
          <w:szCs w:val="22"/>
        </w:rPr>
      </w:pPr>
      <w:r w:rsidRPr="008F121C">
        <w:rPr>
          <w:i/>
          <w:sz w:val="22"/>
          <w:szCs w:val="22"/>
        </w:rPr>
        <w:t>Doris Schöps</w:t>
      </w:r>
    </w:p>
    <w:p w:rsidR="00BD53FD" w:rsidRPr="008F121C" w:rsidRDefault="00BD53FD" w:rsidP="00BD53FD">
      <w:pPr>
        <w:ind w:firstLine="0"/>
        <w:rPr>
          <w:i/>
          <w:sz w:val="22"/>
          <w:szCs w:val="22"/>
        </w:rPr>
      </w:pPr>
      <w:r w:rsidRPr="008F121C">
        <w:rPr>
          <w:i/>
          <w:sz w:val="22"/>
          <w:szCs w:val="22"/>
        </w:rPr>
        <w:t>Technische Universität Berlin</w:t>
      </w:r>
    </w:p>
    <w:p w:rsidR="00BD53FD" w:rsidRPr="008F121C" w:rsidRDefault="00BD53FD" w:rsidP="00BD53FD">
      <w:pPr>
        <w:ind w:firstLine="0"/>
        <w:rPr>
          <w:i/>
          <w:sz w:val="22"/>
          <w:szCs w:val="22"/>
        </w:rPr>
      </w:pPr>
      <w:r w:rsidRPr="008F121C">
        <w:rPr>
          <w:i/>
          <w:sz w:val="22"/>
          <w:szCs w:val="22"/>
        </w:rPr>
        <w:t>Arbeitsstelle für Semiotik</w:t>
      </w:r>
    </w:p>
    <w:p w:rsidR="00BD53FD" w:rsidRPr="008F121C" w:rsidRDefault="0022052E" w:rsidP="00BD53FD">
      <w:pPr>
        <w:ind w:firstLine="0"/>
        <w:rPr>
          <w:i/>
          <w:sz w:val="22"/>
          <w:szCs w:val="22"/>
        </w:rPr>
      </w:pPr>
      <w:r w:rsidRPr="008F121C">
        <w:rPr>
          <w:i/>
          <w:sz w:val="22"/>
          <w:szCs w:val="22"/>
        </w:rPr>
        <w:t>FH 4-3</w:t>
      </w:r>
    </w:p>
    <w:p w:rsidR="00BD53FD" w:rsidRPr="008F121C" w:rsidRDefault="00BD53FD" w:rsidP="00BD53FD">
      <w:pPr>
        <w:ind w:firstLine="0"/>
        <w:rPr>
          <w:i/>
          <w:sz w:val="22"/>
          <w:szCs w:val="22"/>
        </w:rPr>
      </w:pPr>
      <w:r w:rsidRPr="008F121C">
        <w:rPr>
          <w:i/>
          <w:sz w:val="22"/>
          <w:szCs w:val="22"/>
        </w:rPr>
        <w:t>Fraunhoferstraße 33-36</w:t>
      </w:r>
    </w:p>
    <w:p w:rsidR="00BD53FD" w:rsidRPr="008F121C" w:rsidRDefault="00BD53FD" w:rsidP="00BD53FD">
      <w:pPr>
        <w:ind w:firstLine="0"/>
        <w:rPr>
          <w:i/>
          <w:sz w:val="22"/>
          <w:szCs w:val="22"/>
        </w:rPr>
      </w:pPr>
      <w:r w:rsidRPr="008F121C">
        <w:rPr>
          <w:i/>
          <w:sz w:val="22"/>
          <w:szCs w:val="22"/>
        </w:rPr>
        <w:t>D-10587 Berlin</w:t>
      </w:r>
    </w:p>
    <w:p w:rsidR="00BD53FD" w:rsidRPr="008F121C" w:rsidRDefault="0073090D" w:rsidP="00BD53FD">
      <w:pPr>
        <w:ind w:firstLine="0"/>
        <w:rPr>
          <w:i/>
          <w:sz w:val="22"/>
          <w:szCs w:val="22"/>
        </w:rPr>
      </w:pPr>
      <w:r w:rsidRPr="008F121C">
        <w:rPr>
          <w:i/>
          <w:sz w:val="22"/>
          <w:szCs w:val="22"/>
        </w:rPr>
        <w:t xml:space="preserve">E-Mail: </w:t>
      </w:r>
      <w:r w:rsidR="00BD53FD" w:rsidRPr="008F121C">
        <w:rPr>
          <w:i/>
          <w:sz w:val="22"/>
          <w:szCs w:val="22"/>
        </w:rPr>
        <w:t>dschoeps@mailbox.tu-berlin.de</w:t>
      </w:r>
    </w:p>
    <w:p w:rsidR="000A6A01" w:rsidRPr="008F121C" w:rsidRDefault="00BD53FD" w:rsidP="00BD53FD">
      <w:pPr>
        <w:ind w:firstLine="0"/>
        <w:rPr>
          <w:sz w:val="22"/>
          <w:szCs w:val="22"/>
        </w:rPr>
      </w:pPr>
      <w:r w:rsidRPr="008F121C">
        <w:rPr>
          <w:i/>
          <w:sz w:val="22"/>
          <w:szCs w:val="22"/>
        </w:rPr>
        <w:t>http://www.bundesstiftung-aufarbeitung.de/doris-schoeps-3521.html</w:t>
      </w:r>
    </w:p>
    <w:sectPr w:rsidR="000A6A01" w:rsidRPr="008F121C" w:rsidSect="00AD2012">
      <w:footerReference w:type="even" r:id="rId8"/>
      <w:footerReference w:type="default" r:id="rId9"/>
      <w:type w:val="continuous"/>
      <w:pgSz w:w="11906" w:h="16838" w:code="9"/>
      <w:pgMar w:top="1418" w:right="1134" w:bottom="1418" w:left="1134" w:header="680"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0B" w:rsidRDefault="000B260B">
      <w:r>
        <w:separator/>
      </w:r>
    </w:p>
  </w:endnote>
  <w:endnote w:type="continuationSeparator" w:id="0">
    <w:p w:rsidR="000B260B" w:rsidRDefault="000B26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wis721 BdRnd BT">
    <w:panose1 w:val="00000000000000000000"/>
    <w:charset w:val="00"/>
    <w:family w:val="auto"/>
    <w:notTrueType/>
    <w:pitch w:val="variable"/>
    <w:sig w:usb0="00000003" w:usb1="00000000" w:usb2="00000000" w:usb3="00000000" w:csb0="00000001" w:csb1="00000000"/>
  </w:font>
  <w:font w:name="E Galaxy">
    <w:altName w:val="Arial"/>
    <w:charset w:val="00"/>
    <w:family w:val="swiss"/>
    <w:pitch w:val="default"/>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E Future">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66" w:rsidRDefault="001E3821">
    <w:pPr>
      <w:pStyle w:val="Fuzeile"/>
      <w:framePr w:wrap="around" w:vAnchor="text" w:hAnchor="margin" w:xAlign="center" w:y="1"/>
      <w:rPr>
        <w:rStyle w:val="Seitenzahl"/>
      </w:rPr>
    </w:pPr>
    <w:r>
      <w:rPr>
        <w:rStyle w:val="Seitenzahl"/>
      </w:rPr>
      <w:fldChar w:fldCharType="begin"/>
    </w:r>
    <w:r w:rsidR="003B6266">
      <w:rPr>
        <w:rStyle w:val="Seitenzahl"/>
      </w:rPr>
      <w:instrText xml:space="preserve">PAGE  </w:instrText>
    </w:r>
    <w:r>
      <w:rPr>
        <w:rStyle w:val="Seitenzahl"/>
      </w:rPr>
      <w:fldChar w:fldCharType="end"/>
    </w:r>
  </w:p>
  <w:p w:rsidR="003B6266" w:rsidRDefault="003B626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66" w:rsidRDefault="001E3821">
    <w:pPr>
      <w:pStyle w:val="Fuzeile"/>
      <w:jc w:val="center"/>
    </w:pPr>
    <w:r>
      <w:rPr>
        <w:rStyle w:val="Seitenzahl"/>
      </w:rPr>
      <w:fldChar w:fldCharType="begin"/>
    </w:r>
    <w:r w:rsidR="003B6266">
      <w:rPr>
        <w:rStyle w:val="Seitenzahl"/>
      </w:rPr>
      <w:instrText xml:space="preserve">PAGE  </w:instrText>
    </w:r>
    <w:r>
      <w:rPr>
        <w:rStyle w:val="Seitenzahl"/>
      </w:rPr>
      <w:fldChar w:fldCharType="separate"/>
    </w:r>
    <w:r w:rsidR="003C128F">
      <w:rPr>
        <w:rStyle w:val="Seitenzahl"/>
        <w:noProof/>
      </w:rPr>
      <w:t>1</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0B" w:rsidRDefault="000B260B">
      <w:r>
        <w:separator/>
      </w:r>
    </w:p>
  </w:footnote>
  <w:footnote w:type="continuationSeparator" w:id="0">
    <w:p w:rsidR="000B260B" w:rsidRDefault="000B260B">
      <w:r>
        <w:continuationSeparator/>
      </w:r>
    </w:p>
  </w:footnote>
  <w:footnote w:id="1">
    <w:p w:rsidR="003C128F" w:rsidRDefault="003C128F">
      <w:pPr>
        <w:pStyle w:val="Funotentext"/>
      </w:pPr>
      <w:r w:rsidRPr="003C128F">
        <w:rPr>
          <w:rStyle w:val="Funotenzeichen"/>
        </w:rPr>
        <w:sym w:font="Symbol" w:char="F02A"/>
      </w:r>
      <w:r>
        <w:t xml:space="preserve"> </w:t>
      </w:r>
      <w:r>
        <w:tab/>
      </w:r>
      <w:r w:rsidRPr="00284C2F">
        <w:t>Copyright © 20</w:t>
      </w:r>
      <w:r>
        <w:t>14</w:t>
      </w:r>
      <w:r w:rsidRPr="00284C2F">
        <w:t xml:space="preserve"> Martin Siefkes</w:t>
      </w:r>
      <w:r>
        <w:t xml:space="preserve"> und Doris Schöps</w:t>
      </w:r>
      <w:r w:rsidRPr="00284C2F">
        <w:t>. Dieses Werk wird unter den Bedingungen der „Cre</w:t>
      </w:r>
      <w:r w:rsidRPr="00284C2F">
        <w:t>a</w:t>
      </w:r>
      <w:r w:rsidRPr="00284C2F">
        <w:t>tive Commons Namensnennung-Weitergabe unter gleichen Bedingungen Deutschland“-Lizenz (abg</w:t>
      </w:r>
      <w:r w:rsidRPr="00284C2F">
        <w:t>e</w:t>
      </w:r>
      <w:r w:rsidRPr="00284C2F">
        <w:t>kürzt „CC BY-SA“) in der Version 3.0 veröffentlicht. Der Text der Lizenz ist unter der Internetadresse http://creativecommons.org/licenses/by-sa/3.0/de erhältlich.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040F16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B480425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0000001"/>
    <w:multiLevelType w:val="multilevel"/>
    <w:tmpl w:val="479EDD92"/>
    <w:lvl w:ilvl="0">
      <w:start w:val="1"/>
      <w:numFmt w:val="none"/>
      <w:pStyle w:val="Titel2"/>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Titel5"/>
      <w:lvlText w:val=""/>
      <w:lvlJc w:val="left"/>
      <w:pPr>
        <w:tabs>
          <w:tab w:val="num" w:pos="0"/>
        </w:tabs>
      </w:pPr>
    </w:lvl>
    <w:lvl w:ilvl="4">
      <w:start w:val="1"/>
      <w:numFmt w:val="none"/>
      <w:pStyle w:val="Titel6"/>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nsid w:val="0F170C52"/>
    <w:multiLevelType w:val="hybridMultilevel"/>
    <w:tmpl w:val="8CEA6BF0"/>
    <w:lvl w:ilvl="0" w:tplc="0714CC3E">
      <w:start w:val="1"/>
      <w:numFmt w:val="decimal"/>
      <w:pStyle w:val="NrListe"/>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162632C"/>
    <w:multiLevelType w:val="multilevel"/>
    <w:tmpl w:val="ED5CA174"/>
    <w:lvl w:ilvl="0">
      <w:start w:val="1"/>
      <w:numFmt w:val="decimal"/>
      <w:pStyle w:val="Titel3"/>
      <w:lvlText w:val="%1."/>
      <w:lvlJc w:val="left"/>
      <w:pPr>
        <w:ind w:left="360" w:hanging="360"/>
      </w:pPr>
      <w:rPr>
        <w:rFonts w:hint="default"/>
      </w:rPr>
    </w:lvl>
    <w:lvl w:ilvl="1">
      <w:start w:val="1"/>
      <w:numFmt w:val="decimal"/>
      <w:lvlRestart w:val="0"/>
      <w:pStyle w:val="Titel4"/>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9F2A72"/>
    <w:multiLevelType w:val="hybridMultilevel"/>
    <w:tmpl w:val="03CE4C34"/>
    <w:lvl w:ilvl="0" w:tplc="2DD0D63C">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6">
    <w:nsid w:val="3DA77688"/>
    <w:multiLevelType w:val="hybridMultilevel"/>
    <w:tmpl w:val="09AA339A"/>
    <w:lvl w:ilvl="0" w:tplc="7580122C">
      <w:start w:val="1"/>
      <w:numFmt w:val="lowerLetter"/>
      <w:pStyle w:val="Listeabcd"/>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52C4A30"/>
    <w:multiLevelType w:val="hybridMultilevel"/>
    <w:tmpl w:val="3EE0A9DE"/>
    <w:lvl w:ilvl="0" w:tplc="AB58F804">
      <w:start w:val="1"/>
      <w:numFmt w:val="decimal"/>
      <w:lvlText w:val="%1."/>
      <w:lvlJc w:val="left"/>
      <w:pPr>
        <w:ind w:left="75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770002"/>
    <w:multiLevelType w:val="multilevel"/>
    <w:tmpl w:val="680E7D82"/>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84A7CE0"/>
    <w:multiLevelType w:val="hybridMultilevel"/>
    <w:tmpl w:val="AA3668F0"/>
    <w:lvl w:ilvl="0" w:tplc="E23C9C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5"/>
  </w:num>
  <w:num w:numId="6">
    <w:abstractNumId w:val="7"/>
  </w:num>
  <w:num w:numId="7">
    <w:abstractNumId w:val="4"/>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defaultTabStop w:val="0"/>
  <w:autoHyphenation/>
  <w:consecutiveHyphenLimit w:val="2"/>
  <w:hyphenationZone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7158B"/>
    <w:rsid w:val="00003752"/>
    <w:rsid w:val="0000375E"/>
    <w:rsid w:val="00003EB5"/>
    <w:rsid w:val="0000432B"/>
    <w:rsid w:val="00006F7E"/>
    <w:rsid w:val="0000752F"/>
    <w:rsid w:val="00012877"/>
    <w:rsid w:val="0001387D"/>
    <w:rsid w:val="0001482B"/>
    <w:rsid w:val="00016A2E"/>
    <w:rsid w:val="00016C99"/>
    <w:rsid w:val="00016DD0"/>
    <w:rsid w:val="00020305"/>
    <w:rsid w:val="00020BBF"/>
    <w:rsid w:val="0002221A"/>
    <w:rsid w:val="000223D6"/>
    <w:rsid w:val="00022853"/>
    <w:rsid w:val="00022EEA"/>
    <w:rsid w:val="00023277"/>
    <w:rsid w:val="0002443A"/>
    <w:rsid w:val="00024470"/>
    <w:rsid w:val="00024CDE"/>
    <w:rsid w:val="00024EA4"/>
    <w:rsid w:val="000252AE"/>
    <w:rsid w:val="00025B3C"/>
    <w:rsid w:val="00026079"/>
    <w:rsid w:val="00027811"/>
    <w:rsid w:val="00031B43"/>
    <w:rsid w:val="00036681"/>
    <w:rsid w:val="00036B7A"/>
    <w:rsid w:val="000377DD"/>
    <w:rsid w:val="00037B3F"/>
    <w:rsid w:val="00037E3C"/>
    <w:rsid w:val="00040948"/>
    <w:rsid w:val="00041642"/>
    <w:rsid w:val="00044C3D"/>
    <w:rsid w:val="000507A1"/>
    <w:rsid w:val="00050AED"/>
    <w:rsid w:val="00051307"/>
    <w:rsid w:val="00051F70"/>
    <w:rsid w:val="00054222"/>
    <w:rsid w:val="0005424E"/>
    <w:rsid w:val="00054382"/>
    <w:rsid w:val="00056BA9"/>
    <w:rsid w:val="000576C7"/>
    <w:rsid w:val="0006269A"/>
    <w:rsid w:val="00063337"/>
    <w:rsid w:val="00064378"/>
    <w:rsid w:val="00065E01"/>
    <w:rsid w:val="000667FE"/>
    <w:rsid w:val="00070B4E"/>
    <w:rsid w:val="000727C0"/>
    <w:rsid w:val="000727CB"/>
    <w:rsid w:val="000739FA"/>
    <w:rsid w:val="00073BCB"/>
    <w:rsid w:val="00073EE5"/>
    <w:rsid w:val="0007474B"/>
    <w:rsid w:val="00074FB6"/>
    <w:rsid w:val="00075A8E"/>
    <w:rsid w:val="00075F3A"/>
    <w:rsid w:val="000770ED"/>
    <w:rsid w:val="00086BE9"/>
    <w:rsid w:val="00087572"/>
    <w:rsid w:val="000908D8"/>
    <w:rsid w:val="0009168D"/>
    <w:rsid w:val="000918AD"/>
    <w:rsid w:val="00091958"/>
    <w:rsid w:val="00092C21"/>
    <w:rsid w:val="00093536"/>
    <w:rsid w:val="0009554C"/>
    <w:rsid w:val="00096391"/>
    <w:rsid w:val="00096EAA"/>
    <w:rsid w:val="00096EEF"/>
    <w:rsid w:val="00097638"/>
    <w:rsid w:val="000A0CAB"/>
    <w:rsid w:val="000A1720"/>
    <w:rsid w:val="000A1E67"/>
    <w:rsid w:val="000A1FAF"/>
    <w:rsid w:val="000A22F2"/>
    <w:rsid w:val="000A2606"/>
    <w:rsid w:val="000A3830"/>
    <w:rsid w:val="000A38D4"/>
    <w:rsid w:val="000A3ADB"/>
    <w:rsid w:val="000A4FCC"/>
    <w:rsid w:val="000A6A01"/>
    <w:rsid w:val="000B1EA4"/>
    <w:rsid w:val="000B260B"/>
    <w:rsid w:val="000B3EA5"/>
    <w:rsid w:val="000B449A"/>
    <w:rsid w:val="000B612E"/>
    <w:rsid w:val="000C38AE"/>
    <w:rsid w:val="000C603B"/>
    <w:rsid w:val="000C7B0B"/>
    <w:rsid w:val="000D024C"/>
    <w:rsid w:val="000D0366"/>
    <w:rsid w:val="000D19F8"/>
    <w:rsid w:val="000D3207"/>
    <w:rsid w:val="000D4741"/>
    <w:rsid w:val="000D4C6B"/>
    <w:rsid w:val="000D4CD5"/>
    <w:rsid w:val="000D5D05"/>
    <w:rsid w:val="000D6ACA"/>
    <w:rsid w:val="000E099F"/>
    <w:rsid w:val="000E1975"/>
    <w:rsid w:val="000E1F2F"/>
    <w:rsid w:val="000E244B"/>
    <w:rsid w:val="000E26B4"/>
    <w:rsid w:val="000E2D22"/>
    <w:rsid w:val="000E3A1E"/>
    <w:rsid w:val="000E4D4B"/>
    <w:rsid w:val="000E5085"/>
    <w:rsid w:val="000E64DD"/>
    <w:rsid w:val="000E6B9E"/>
    <w:rsid w:val="000F02D1"/>
    <w:rsid w:val="000F4B66"/>
    <w:rsid w:val="000F5DB2"/>
    <w:rsid w:val="00100F3D"/>
    <w:rsid w:val="001017E2"/>
    <w:rsid w:val="001023CA"/>
    <w:rsid w:val="00105FFA"/>
    <w:rsid w:val="0010782C"/>
    <w:rsid w:val="00110FBF"/>
    <w:rsid w:val="0011177D"/>
    <w:rsid w:val="001117A3"/>
    <w:rsid w:val="0011240B"/>
    <w:rsid w:val="00114A74"/>
    <w:rsid w:val="00116028"/>
    <w:rsid w:val="0011622E"/>
    <w:rsid w:val="00117657"/>
    <w:rsid w:val="00120BD4"/>
    <w:rsid w:val="001213A5"/>
    <w:rsid w:val="00123760"/>
    <w:rsid w:val="00127E2D"/>
    <w:rsid w:val="00130118"/>
    <w:rsid w:val="001363CA"/>
    <w:rsid w:val="001368FA"/>
    <w:rsid w:val="00137248"/>
    <w:rsid w:val="00140422"/>
    <w:rsid w:val="00140775"/>
    <w:rsid w:val="00140A07"/>
    <w:rsid w:val="00141058"/>
    <w:rsid w:val="00142025"/>
    <w:rsid w:val="00142366"/>
    <w:rsid w:val="0014563B"/>
    <w:rsid w:val="00147018"/>
    <w:rsid w:val="001524C4"/>
    <w:rsid w:val="0015276A"/>
    <w:rsid w:val="00152776"/>
    <w:rsid w:val="00152C2A"/>
    <w:rsid w:val="00152F6E"/>
    <w:rsid w:val="0015521A"/>
    <w:rsid w:val="001559D6"/>
    <w:rsid w:val="00155BCA"/>
    <w:rsid w:val="00160001"/>
    <w:rsid w:val="001665E7"/>
    <w:rsid w:val="001677BC"/>
    <w:rsid w:val="00167E13"/>
    <w:rsid w:val="00170648"/>
    <w:rsid w:val="00173230"/>
    <w:rsid w:val="00173F9F"/>
    <w:rsid w:val="00175FDC"/>
    <w:rsid w:val="00176D64"/>
    <w:rsid w:val="00177960"/>
    <w:rsid w:val="00182501"/>
    <w:rsid w:val="0018255C"/>
    <w:rsid w:val="00182729"/>
    <w:rsid w:val="00183B17"/>
    <w:rsid w:val="00184821"/>
    <w:rsid w:val="00184B34"/>
    <w:rsid w:val="00184FE0"/>
    <w:rsid w:val="001857D5"/>
    <w:rsid w:val="00185AE7"/>
    <w:rsid w:val="00187259"/>
    <w:rsid w:val="0019141E"/>
    <w:rsid w:val="00194511"/>
    <w:rsid w:val="00194A92"/>
    <w:rsid w:val="00197F12"/>
    <w:rsid w:val="001A00BF"/>
    <w:rsid w:val="001A175D"/>
    <w:rsid w:val="001A1D4A"/>
    <w:rsid w:val="001A30E6"/>
    <w:rsid w:val="001A33E0"/>
    <w:rsid w:val="001A3E9E"/>
    <w:rsid w:val="001A6BFE"/>
    <w:rsid w:val="001A7BB9"/>
    <w:rsid w:val="001B012C"/>
    <w:rsid w:val="001B04E1"/>
    <w:rsid w:val="001B1399"/>
    <w:rsid w:val="001B1545"/>
    <w:rsid w:val="001B1B2E"/>
    <w:rsid w:val="001B5704"/>
    <w:rsid w:val="001C0BFF"/>
    <w:rsid w:val="001C2513"/>
    <w:rsid w:val="001C3FBC"/>
    <w:rsid w:val="001C4475"/>
    <w:rsid w:val="001C4720"/>
    <w:rsid w:val="001C4BC2"/>
    <w:rsid w:val="001C5909"/>
    <w:rsid w:val="001C65A3"/>
    <w:rsid w:val="001C7053"/>
    <w:rsid w:val="001D14F5"/>
    <w:rsid w:val="001D2103"/>
    <w:rsid w:val="001D32DF"/>
    <w:rsid w:val="001D394A"/>
    <w:rsid w:val="001D68C5"/>
    <w:rsid w:val="001D7222"/>
    <w:rsid w:val="001D774B"/>
    <w:rsid w:val="001E3821"/>
    <w:rsid w:val="001E575A"/>
    <w:rsid w:val="001E768D"/>
    <w:rsid w:val="001F120D"/>
    <w:rsid w:val="001F2DFE"/>
    <w:rsid w:val="001F3307"/>
    <w:rsid w:val="001F3673"/>
    <w:rsid w:val="001F4B4E"/>
    <w:rsid w:val="001F6A92"/>
    <w:rsid w:val="00200A94"/>
    <w:rsid w:val="00202354"/>
    <w:rsid w:val="0020266E"/>
    <w:rsid w:val="00202941"/>
    <w:rsid w:val="002037E0"/>
    <w:rsid w:val="00203CF1"/>
    <w:rsid w:val="0020438E"/>
    <w:rsid w:val="0020516B"/>
    <w:rsid w:val="00205514"/>
    <w:rsid w:val="002101FB"/>
    <w:rsid w:val="00210625"/>
    <w:rsid w:val="00212DDE"/>
    <w:rsid w:val="002161AE"/>
    <w:rsid w:val="002164B1"/>
    <w:rsid w:val="00216870"/>
    <w:rsid w:val="00216DC4"/>
    <w:rsid w:val="00216E98"/>
    <w:rsid w:val="00220137"/>
    <w:rsid w:val="0022052E"/>
    <w:rsid w:val="00221997"/>
    <w:rsid w:val="00223707"/>
    <w:rsid w:val="0022448B"/>
    <w:rsid w:val="0022507E"/>
    <w:rsid w:val="00225806"/>
    <w:rsid w:val="002269FF"/>
    <w:rsid w:val="00230830"/>
    <w:rsid w:val="00231681"/>
    <w:rsid w:val="00231D9E"/>
    <w:rsid w:val="00234535"/>
    <w:rsid w:val="0023566F"/>
    <w:rsid w:val="002356F9"/>
    <w:rsid w:val="00235B2D"/>
    <w:rsid w:val="002361C2"/>
    <w:rsid w:val="00236BBB"/>
    <w:rsid w:val="00240CAE"/>
    <w:rsid w:val="00241039"/>
    <w:rsid w:val="002418A0"/>
    <w:rsid w:val="00241950"/>
    <w:rsid w:val="00241FB0"/>
    <w:rsid w:val="0024250B"/>
    <w:rsid w:val="00242DF5"/>
    <w:rsid w:val="00247505"/>
    <w:rsid w:val="002475AD"/>
    <w:rsid w:val="00247B06"/>
    <w:rsid w:val="0025001E"/>
    <w:rsid w:val="00250FD8"/>
    <w:rsid w:val="00252BBA"/>
    <w:rsid w:val="0025598B"/>
    <w:rsid w:val="002629A3"/>
    <w:rsid w:val="00263213"/>
    <w:rsid w:val="002643B3"/>
    <w:rsid w:val="0026485F"/>
    <w:rsid w:val="00264AC3"/>
    <w:rsid w:val="002706CE"/>
    <w:rsid w:val="00271D58"/>
    <w:rsid w:val="00271E65"/>
    <w:rsid w:val="0027423F"/>
    <w:rsid w:val="002746A6"/>
    <w:rsid w:val="00277B0C"/>
    <w:rsid w:val="0028271B"/>
    <w:rsid w:val="002850A1"/>
    <w:rsid w:val="002853BE"/>
    <w:rsid w:val="00285622"/>
    <w:rsid w:val="00285FFC"/>
    <w:rsid w:val="0029045F"/>
    <w:rsid w:val="00290C8E"/>
    <w:rsid w:val="00292116"/>
    <w:rsid w:val="00292352"/>
    <w:rsid w:val="00296562"/>
    <w:rsid w:val="002A14AE"/>
    <w:rsid w:val="002A156F"/>
    <w:rsid w:val="002A3FA5"/>
    <w:rsid w:val="002A4549"/>
    <w:rsid w:val="002A4F36"/>
    <w:rsid w:val="002A678E"/>
    <w:rsid w:val="002B179E"/>
    <w:rsid w:val="002B1BC6"/>
    <w:rsid w:val="002B295B"/>
    <w:rsid w:val="002B4CC4"/>
    <w:rsid w:val="002B56AD"/>
    <w:rsid w:val="002B5E5B"/>
    <w:rsid w:val="002B61BD"/>
    <w:rsid w:val="002C0BD9"/>
    <w:rsid w:val="002C123E"/>
    <w:rsid w:val="002C14A2"/>
    <w:rsid w:val="002C1B3F"/>
    <w:rsid w:val="002C2A20"/>
    <w:rsid w:val="002C3652"/>
    <w:rsid w:val="002C3FB9"/>
    <w:rsid w:val="002C59EB"/>
    <w:rsid w:val="002C77BC"/>
    <w:rsid w:val="002D0073"/>
    <w:rsid w:val="002D21C1"/>
    <w:rsid w:val="002D2A3A"/>
    <w:rsid w:val="002D338C"/>
    <w:rsid w:val="002D3751"/>
    <w:rsid w:val="002D3E55"/>
    <w:rsid w:val="002D7762"/>
    <w:rsid w:val="002E23E5"/>
    <w:rsid w:val="002E4664"/>
    <w:rsid w:val="002E4860"/>
    <w:rsid w:val="002E5D66"/>
    <w:rsid w:val="002E5E2B"/>
    <w:rsid w:val="002E7126"/>
    <w:rsid w:val="002F0692"/>
    <w:rsid w:val="002F433F"/>
    <w:rsid w:val="00300920"/>
    <w:rsid w:val="00306094"/>
    <w:rsid w:val="00307395"/>
    <w:rsid w:val="00310953"/>
    <w:rsid w:val="00312041"/>
    <w:rsid w:val="00314129"/>
    <w:rsid w:val="0031647F"/>
    <w:rsid w:val="003171F2"/>
    <w:rsid w:val="00320676"/>
    <w:rsid w:val="003238E4"/>
    <w:rsid w:val="003245C2"/>
    <w:rsid w:val="00324D28"/>
    <w:rsid w:val="00325E0F"/>
    <w:rsid w:val="003269E4"/>
    <w:rsid w:val="00327DF7"/>
    <w:rsid w:val="00332885"/>
    <w:rsid w:val="00332CE9"/>
    <w:rsid w:val="00335981"/>
    <w:rsid w:val="0033657E"/>
    <w:rsid w:val="00337B0D"/>
    <w:rsid w:val="003428E5"/>
    <w:rsid w:val="00342F63"/>
    <w:rsid w:val="0034316B"/>
    <w:rsid w:val="003446AD"/>
    <w:rsid w:val="0034481B"/>
    <w:rsid w:val="0034602E"/>
    <w:rsid w:val="00346CB4"/>
    <w:rsid w:val="00347FC6"/>
    <w:rsid w:val="003500EE"/>
    <w:rsid w:val="003504F7"/>
    <w:rsid w:val="003504F8"/>
    <w:rsid w:val="0035397C"/>
    <w:rsid w:val="00355FAC"/>
    <w:rsid w:val="003604D7"/>
    <w:rsid w:val="00361469"/>
    <w:rsid w:val="003647BA"/>
    <w:rsid w:val="00364C8F"/>
    <w:rsid w:val="00366309"/>
    <w:rsid w:val="00366357"/>
    <w:rsid w:val="00366A47"/>
    <w:rsid w:val="003722A0"/>
    <w:rsid w:val="00373E65"/>
    <w:rsid w:val="0037405F"/>
    <w:rsid w:val="003742A1"/>
    <w:rsid w:val="003747C1"/>
    <w:rsid w:val="0037492F"/>
    <w:rsid w:val="0037541E"/>
    <w:rsid w:val="00376B4A"/>
    <w:rsid w:val="003774F6"/>
    <w:rsid w:val="00380049"/>
    <w:rsid w:val="0038151F"/>
    <w:rsid w:val="00381B20"/>
    <w:rsid w:val="003827BA"/>
    <w:rsid w:val="00384103"/>
    <w:rsid w:val="00384ED0"/>
    <w:rsid w:val="00390852"/>
    <w:rsid w:val="003927CB"/>
    <w:rsid w:val="00393330"/>
    <w:rsid w:val="00393D69"/>
    <w:rsid w:val="003A03F4"/>
    <w:rsid w:val="003A052B"/>
    <w:rsid w:val="003A0719"/>
    <w:rsid w:val="003A1333"/>
    <w:rsid w:val="003A2084"/>
    <w:rsid w:val="003A4F76"/>
    <w:rsid w:val="003A66FD"/>
    <w:rsid w:val="003B02DE"/>
    <w:rsid w:val="003B0602"/>
    <w:rsid w:val="003B0800"/>
    <w:rsid w:val="003B1F18"/>
    <w:rsid w:val="003B20C2"/>
    <w:rsid w:val="003B273F"/>
    <w:rsid w:val="003B3398"/>
    <w:rsid w:val="003B3CDE"/>
    <w:rsid w:val="003B4016"/>
    <w:rsid w:val="003B609E"/>
    <w:rsid w:val="003B6266"/>
    <w:rsid w:val="003B7E91"/>
    <w:rsid w:val="003C125C"/>
    <w:rsid w:val="003C128F"/>
    <w:rsid w:val="003C1E96"/>
    <w:rsid w:val="003C44A4"/>
    <w:rsid w:val="003C5666"/>
    <w:rsid w:val="003C59F2"/>
    <w:rsid w:val="003C6820"/>
    <w:rsid w:val="003C7926"/>
    <w:rsid w:val="003D2A3B"/>
    <w:rsid w:val="003D62CD"/>
    <w:rsid w:val="003D68B6"/>
    <w:rsid w:val="003D6DBA"/>
    <w:rsid w:val="003D793B"/>
    <w:rsid w:val="003D7F1B"/>
    <w:rsid w:val="003D7F45"/>
    <w:rsid w:val="003E004B"/>
    <w:rsid w:val="003E0083"/>
    <w:rsid w:val="003E055F"/>
    <w:rsid w:val="003E2FFA"/>
    <w:rsid w:val="003E3239"/>
    <w:rsid w:val="003E5689"/>
    <w:rsid w:val="003E586E"/>
    <w:rsid w:val="003E6294"/>
    <w:rsid w:val="003F0496"/>
    <w:rsid w:val="003F1FCC"/>
    <w:rsid w:val="003F4569"/>
    <w:rsid w:val="003F4C97"/>
    <w:rsid w:val="003F4E8A"/>
    <w:rsid w:val="003F6578"/>
    <w:rsid w:val="0040153F"/>
    <w:rsid w:val="00402448"/>
    <w:rsid w:val="0040279F"/>
    <w:rsid w:val="00403A49"/>
    <w:rsid w:val="004047A9"/>
    <w:rsid w:val="00405D94"/>
    <w:rsid w:val="00405DAC"/>
    <w:rsid w:val="004074C1"/>
    <w:rsid w:val="00407986"/>
    <w:rsid w:val="00412B76"/>
    <w:rsid w:val="00412F0A"/>
    <w:rsid w:val="00413415"/>
    <w:rsid w:val="004136FA"/>
    <w:rsid w:val="00415ABE"/>
    <w:rsid w:val="0041636B"/>
    <w:rsid w:val="00416E75"/>
    <w:rsid w:val="00422006"/>
    <w:rsid w:val="00423EAC"/>
    <w:rsid w:val="00425596"/>
    <w:rsid w:val="004257AF"/>
    <w:rsid w:val="00425E98"/>
    <w:rsid w:val="00425FDB"/>
    <w:rsid w:val="0042797F"/>
    <w:rsid w:val="00430DBF"/>
    <w:rsid w:val="00432F9A"/>
    <w:rsid w:val="004366D5"/>
    <w:rsid w:val="00440866"/>
    <w:rsid w:val="00441B47"/>
    <w:rsid w:val="00443F7C"/>
    <w:rsid w:val="0044458B"/>
    <w:rsid w:val="00444923"/>
    <w:rsid w:val="004455F8"/>
    <w:rsid w:val="004457CD"/>
    <w:rsid w:val="00447045"/>
    <w:rsid w:val="00452AAA"/>
    <w:rsid w:val="00453B3A"/>
    <w:rsid w:val="00456B7C"/>
    <w:rsid w:val="004576A2"/>
    <w:rsid w:val="00461736"/>
    <w:rsid w:val="00463B1D"/>
    <w:rsid w:val="00464360"/>
    <w:rsid w:val="0046576C"/>
    <w:rsid w:val="00466751"/>
    <w:rsid w:val="004704F6"/>
    <w:rsid w:val="00470B04"/>
    <w:rsid w:val="004720D7"/>
    <w:rsid w:val="004735D6"/>
    <w:rsid w:val="00473A16"/>
    <w:rsid w:val="004743B9"/>
    <w:rsid w:val="0047592A"/>
    <w:rsid w:val="00477B0E"/>
    <w:rsid w:val="004809B2"/>
    <w:rsid w:val="00481275"/>
    <w:rsid w:val="00481AA5"/>
    <w:rsid w:val="00481C16"/>
    <w:rsid w:val="0048264F"/>
    <w:rsid w:val="004834EE"/>
    <w:rsid w:val="00483960"/>
    <w:rsid w:val="00485411"/>
    <w:rsid w:val="00486402"/>
    <w:rsid w:val="00487780"/>
    <w:rsid w:val="00491C29"/>
    <w:rsid w:val="00492D9E"/>
    <w:rsid w:val="0049365A"/>
    <w:rsid w:val="00495BDD"/>
    <w:rsid w:val="00496595"/>
    <w:rsid w:val="004967F2"/>
    <w:rsid w:val="004A2373"/>
    <w:rsid w:val="004A2696"/>
    <w:rsid w:val="004A3848"/>
    <w:rsid w:val="004A4789"/>
    <w:rsid w:val="004A4CB9"/>
    <w:rsid w:val="004A7541"/>
    <w:rsid w:val="004B38AD"/>
    <w:rsid w:val="004B424A"/>
    <w:rsid w:val="004B4733"/>
    <w:rsid w:val="004B7467"/>
    <w:rsid w:val="004B7B99"/>
    <w:rsid w:val="004B7EF6"/>
    <w:rsid w:val="004C0536"/>
    <w:rsid w:val="004C1D3E"/>
    <w:rsid w:val="004C1FA7"/>
    <w:rsid w:val="004C51DA"/>
    <w:rsid w:val="004C7211"/>
    <w:rsid w:val="004C7CAF"/>
    <w:rsid w:val="004C7F63"/>
    <w:rsid w:val="004D0BD6"/>
    <w:rsid w:val="004D1A17"/>
    <w:rsid w:val="004D2E59"/>
    <w:rsid w:val="004D6921"/>
    <w:rsid w:val="004D7947"/>
    <w:rsid w:val="004E0792"/>
    <w:rsid w:val="004E1361"/>
    <w:rsid w:val="004E2541"/>
    <w:rsid w:val="004E2E6D"/>
    <w:rsid w:val="004E5722"/>
    <w:rsid w:val="004E595F"/>
    <w:rsid w:val="004E7185"/>
    <w:rsid w:val="004F112D"/>
    <w:rsid w:val="004F1332"/>
    <w:rsid w:val="004F164F"/>
    <w:rsid w:val="004F24E0"/>
    <w:rsid w:val="004F3A0A"/>
    <w:rsid w:val="004F604E"/>
    <w:rsid w:val="004F6F38"/>
    <w:rsid w:val="004F72E8"/>
    <w:rsid w:val="004F77AE"/>
    <w:rsid w:val="0050072E"/>
    <w:rsid w:val="0050096F"/>
    <w:rsid w:val="00502120"/>
    <w:rsid w:val="00502483"/>
    <w:rsid w:val="00502D71"/>
    <w:rsid w:val="005042D4"/>
    <w:rsid w:val="00504353"/>
    <w:rsid w:val="00504A1E"/>
    <w:rsid w:val="00506879"/>
    <w:rsid w:val="00507163"/>
    <w:rsid w:val="0050766B"/>
    <w:rsid w:val="005103AA"/>
    <w:rsid w:val="00510498"/>
    <w:rsid w:val="00512086"/>
    <w:rsid w:val="005135A4"/>
    <w:rsid w:val="005143A5"/>
    <w:rsid w:val="00515DB1"/>
    <w:rsid w:val="005160DE"/>
    <w:rsid w:val="00517153"/>
    <w:rsid w:val="00517CA4"/>
    <w:rsid w:val="005203CD"/>
    <w:rsid w:val="005211C9"/>
    <w:rsid w:val="005214DD"/>
    <w:rsid w:val="00522B10"/>
    <w:rsid w:val="0052313A"/>
    <w:rsid w:val="00523248"/>
    <w:rsid w:val="0052359E"/>
    <w:rsid w:val="00524C1B"/>
    <w:rsid w:val="005252BF"/>
    <w:rsid w:val="005252F3"/>
    <w:rsid w:val="005266CC"/>
    <w:rsid w:val="00526952"/>
    <w:rsid w:val="005269C2"/>
    <w:rsid w:val="00530B42"/>
    <w:rsid w:val="00531765"/>
    <w:rsid w:val="00534696"/>
    <w:rsid w:val="00534FE2"/>
    <w:rsid w:val="00535861"/>
    <w:rsid w:val="00537693"/>
    <w:rsid w:val="005379B2"/>
    <w:rsid w:val="005401BD"/>
    <w:rsid w:val="00543FB6"/>
    <w:rsid w:val="005442E1"/>
    <w:rsid w:val="0054432D"/>
    <w:rsid w:val="00544DAF"/>
    <w:rsid w:val="0054519B"/>
    <w:rsid w:val="00545CEC"/>
    <w:rsid w:val="00547563"/>
    <w:rsid w:val="0055022E"/>
    <w:rsid w:val="00550E4B"/>
    <w:rsid w:val="005531C7"/>
    <w:rsid w:val="005531DF"/>
    <w:rsid w:val="00554722"/>
    <w:rsid w:val="00556921"/>
    <w:rsid w:val="00556C6B"/>
    <w:rsid w:val="00557EE1"/>
    <w:rsid w:val="00560804"/>
    <w:rsid w:val="0056204A"/>
    <w:rsid w:val="005630E6"/>
    <w:rsid w:val="005638C3"/>
    <w:rsid w:val="005643F0"/>
    <w:rsid w:val="005650E8"/>
    <w:rsid w:val="00566650"/>
    <w:rsid w:val="005666F3"/>
    <w:rsid w:val="00567E58"/>
    <w:rsid w:val="00571411"/>
    <w:rsid w:val="005732FA"/>
    <w:rsid w:val="005734DE"/>
    <w:rsid w:val="0057376A"/>
    <w:rsid w:val="0057499E"/>
    <w:rsid w:val="00574BB7"/>
    <w:rsid w:val="00575447"/>
    <w:rsid w:val="00580276"/>
    <w:rsid w:val="00581DFD"/>
    <w:rsid w:val="00582C51"/>
    <w:rsid w:val="00583D01"/>
    <w:rsid w:val="00587957"/>
    <w:rsid w:val="0059179C"/>
    <w:rsid w:val="00592CC7"/>
    <w:rsid w:val="00594D8E"/>
    <w:rsid w:val="005973BD"/>
    <w:rsid w:val="005A0BD7"/>
    <w:rsid w:val="005A14F6"/>
    <w:rsid w:val="005A2A7C"/>
    <w:rsid w:val="005A2D35"/>
    <w:rsid w:val="005A2DDD"/>
    <w:rsid w:val="005A30C8"/>
    <w:rsid w:val="005A4896"/>
    <w:rsid w:val="005A49C1"/>
    <w:rsid w:val="005A66D0"/>
    <w:rsid w:val="005A66FE"/>
    <w:rsid w:val="005A7AA0"/>
    <w:rsid w:val="005B29BE"/>
    <w:rsid w:val="005B4EF9"/>
    <w:rsid w:val="005B5EFF"/>
    <w:rsid w:val="005B669D"/>
    <w:rsid w:val="005B74A4"/>
    <w:rsid w:val="005B7E8A"/>
    <w:rsid w:val="005C05C2"/>
    <w:rsid w:val="005C73C6"/>
    <w:rsid w:val="005C7F95"/>
    <w:rsid w:val="005D16FA"/>
    <w:rsid w:val="005D17DF"/>
    <w:rsid w:val="005D217A"/>
    <w:rsid w:val="005D2FB2"/>
    <w:rsid w:val="005E0FA0"/>
    <w:rsid w:val="005E1059"/>
    <w:rsid w:val="005E151F"/>
    <w:rsid w:val="005E2EE7"/>
    <w:rsid w:val="005E3880"/>
    <w:rsid w:val="005E7F51"/>
    <w:rsid w:val="005F1D61"/>
    <w:rsid w:val="005F2EF1"/>
    <w:rsid w:val="005F3CB7"/>
    <w:rsid w:val="005F4F15"/>
    <w:rsid w:val="005F6D78"/>
    <w:rsid w:val="005F6FEF"/>
    <w:rsid w:val="005F725F"/>
    <w:rsid w:val="00600668"/>
    <w:rsid w:val="00600B9A"/>
    <w:rsid w:val="00600BBF"/>
    <w:rsid w:val="006013E8"/>
    <w:rsid w:val="006017C6"/>
    <w:rsid w:val="00601DF4"/>
    <w:rsid w:val="00602865"/>
    <w:rsid w:val="00603B1E"/>
    <w:rsid w:val="0060457A"/>
    <w:rsid w:val="0060587F"/>
    <w:rsid w:val="00605ECA"/>
    <w:rsid w:val="006073E3"/>
    <w:rsid w:val="006079A0"/>
    <w:rsid w:val="00607C2D"/>
    <w:rsid w:val="0061007B"/>
    <w:rsid w:val="0061077E"/>
    <w:rsid w:val="00610D7C"/>
    <w:rsid w:val="00610E4D"/>
    <w:rsid w:val="00610F31"/>
    <w:rsid w:val="0061573A"/>
    <w:rsid w:val="00615C2B"/>
    <w:rsid w:val="00616B38"/>
    <w:rsid w:val="006171EE"/>
    <w:rsid w:val="006212C1"/>
    <w:rsid w:val="006221AC"/>
    <w:rsid w:val="00622C72"/>
    <w:rsid w:val="00625431"/>
    <w:rsid w:val="0062561F"/>
    <w:rsid w:val="00625DD7"/>
    <w:rsid w:val="00626DA6"/>
    <w:rsid w:val="00630974"/>
    <w:rsid w:val="00631F6F"/>
    <w:rsid w:val="00632CB3"/>
    <w:rsid w:val="00634CAE"/>
    <w:rsid w:val="0063572D"/>
    <w:rsid w:val="00635F01"/>
    <w:rsid w:val="00637417"/>
    <w:rsid w:val="00637BCE"/>
    <w:rsid w:val="00641DBA"/>
    <w:rsid w:val="00641F4F"/>
    <w:rsid w:val="00642403"/>
    <w:rsid w:val="0064320A"/>
    <w:rsid w:val="00644868"/>
    <w:rsid w:val="006453BF"/>
    <w:rsid w:val="00645D51"/>
    <w:rsid w:val="00647FBE"/>
    <w:rsid w:val="00650949"/>
    <w:rsid w:val="00651A26"/>
    <w:rsid w:val="00653D2A"/>
    <w:rsid w:val="00654588"/>
    <w:rsid w:val="006549FF"/>
    <w:rsid w:val="00655394"/>
    <w:rsid w:val="00655840"/>
    <w:rsid w:val="00660D39"/>
    <w:rsid w:val="0066190A"/>
    <w:rsid w:val="0066443C"/>
    <w:rsid w:val="00664B64"/>
    <w:rsid w:val="00666CAC"/>
    <w:rsid w:val="00670406"/>
    <w:rsid w:val="00670F1D"/>
    <w:rsid w:val="00671020"/>
    <w:rsid w:val="00671C11"/>
    <w:rsid w:val="00672B1C"/>
    <w:rsid w:val="00673A38"/>
    <w:rsid w:val="00675372"/>
    <w:rsid w:val="006756A9"/>
    <w:rsid w:val="00676327"/>
    <w:rsid w:val="006774E8"/>
    <w:rsid w:val="00681048"/>
    <w:rsid w:val="0068106E"/>
    <w:rsid w:val="00681EE2"/>
    <w:rsid w:val="00683044"/>
    <w:rsid w:val="0069333B"/>
    <w:rsid w:val="00694926"/>
    <w:rsid w:val="006949E5"/>
    <w:rsid w:val="00695E07"/>
    <w:rsid w:val="00695E7B"/>
    <w:rsid w:val="00697C6F"/>
    <w:rsid w:val="006A0113"/>
    <w:rsid w:val="006A0235"/>
    <w:rsid w:val="006A123F"/>
    <w:rsid w:val="006A138E"/>
    <w:rsid w:val="006A234F"/>
    <w:rsid w:val="006A2594"/>
    <w:rsid w:val="006A711F"/>
    <w:rsid w:val="006B0317"/>
    <w:rsid w:val="006B13ED"/>
    <w:rsid w:val="006B32F0"/>
    <w:rsid w:val="006B3B0E"/>
    <w:rsid w:val="006B6C9A"/>
    <w:rsid w:val="006B7175"/>
    <w:rsid w:val="006B7C2E"/>
    <w:rsid w:val="006C0138"/>
    <w:rsid w:val="006C02E6"/>
    <w:rsid w:val="006C18FD"/>
    <w:rsid w:val="006C1F55"/>
    <w:rsid w:val="006C46BC"/>
    <w:rsid w:val="006C7F14"/>
    <w:rsid w:val="006D012C"/>
    <w:rsid w:val="006D1531"/>
    <w:rsid w:val="006D1744"/>
    <w:rsid w:val="006D2023"/>
    <w:rsid w:val="006D3291"/>
    <w:rsid w:val="006D4124"/>
    <w:rsid w:val="006D5321"/>
    <w:rsid w:val="006D62B7"/>
    <w:rsid w:val="006D6F35"/>
    <w:rsid w:val="006D7FE3"/>
    <w:rsid w:val="006E05D2"/>
    <w:rsid w:val="006E2CE6"/>
    <w:rsid w:val="006E7BBD"/>
    <w:rsid w:val="006F3741"/>
    <w:rsid w:val="006F5E63"/>
    <w:rsid w:val="007023DF"/>
    <w:rsid w:val="0070357C"/>
    <w:rsid w:val="0070414F"/>
    <w:rsid w:val="00705E59"/>
    <w:rsid w:val="0070649B"/>
    <w:rsid w:val="007070D2"/>
    <w:rsid w:val="007105BD"/>
    <w:rsid w:val="0071072A"/>
    <w:rsid w:val="00711C2E"/>
    <w:rsid w:val="007132B4"/>
    <w:rsid w:val="00713403"/>
    <w:rsid w:val="00713F7F"/>
    <w:rsid w:val="00714B18"/>
    <w:rsid w:val="00715444"/>
    <w:rsid w:val="00717516"/>
    <w:rsid w:val="00720636"/>
    <w:rsid w:val="0072143A"/>
    <w:rsid w:val="00722EDE"/>
    <w:rsid w:val="00723239"/>
    <w:rsid w:val="00723675"/>
    <w:rsid w:val="00723C9F"/>
    <w:rsid w:val="00723E0A"/>
    <w:rsid w:val="007243A2"/>
    <w:rsid w:val="0072553B"/>
    <w:rsid w:val="007257F4"/>
    <w:rsid w:val="00725DD3"/>
    <w:rsid w:val="00727A7F"/>
    <w:rsid w:val="0073014D"/>
    <w:rsid w:val="0073090D"/>
    <w:rsid w:val="00731248"/>
    <w:rsid w:val="007337C5"/>
    <w:rsid w:val="00736BBD"/>
    <w:rsid w:val="007372A6"/>
    <w:rsid w:val="00737D7C"/>
    <w:rsid w:val="007406BC"/>
    <w:rsid w:val="00740FE9"/>
    <w:rsid w:val="00744D77"/>
    <w:rsid w:val="00746E07"/>
    <w:rsid w:val="007477DF"/>
    <w:rsid w:val="007529A4"/>
    <w:rsid w:val="00754D72"/>
    <w:rsid w:val="00755177"/>
    <w:rsid w:val="00757894"/>
    <w:rsid w:val="00760A0F"/>
    <w:rsid w:val="00760F54"/>
    <w:rsid w:val="00760FF0"/>
    <w:rsid w:val="007626A9"/>
    <w:rsid w:val="00762764"/>
    <w:rsid w:val="007640E9"/>
    <w:rsid w:val="00764A24"/>
    <w:rsid w:val="007658F8"/>
    <w:rsid w:val="007713E2"/>
    <w:rsid w:val="00771CDC"/>
    <w:rsid w:val="00771EA5"/>
    <w:rsid w:val="00772C65"/>
    <w:rsid w:val="007733FE"/>
    <w:rsid w:val="00773E13"/>
    <w:rsid w:val="007746D2"/>
    <w:rsid w:val="00775B7D"/>
    <w:rsid w:val="00775E3E"/>
    <w:rsid w:val="007761A0"/>
    <w:rsid w:val="00776632"/>
    <w:rsid w:val="00776D80"/>
    <w:rsid w:val="007772B3"/>
    <w:rsid w:val="0077753F"/>
    <w:rsid w:val="00777A5B"/>
    <w:rsid w:val="007814C3"/>
    <w:rsid w:val="0078263A"/>
    <w:rsid w:val="0078289F"/>
    <w:rsid w:val="00783E10"/>
    <w:rsid w:val="007847E6"/>
    <w:rsid w:val="007855FA"/>
    <w:rsid w:val="00786420"/>
    <w:rsid w:val="00790F64"/>
    <w:rsid w:val="007920B0"/>
    <w:rsid w:val="00792AE6"/>
    <w:rsid w:val="00792EC8"/>
    <w:rsid w:val="00793C63"/>
    <w:rsid w:val="007944D1"/>
    <w:rsid w:val="00794DFE"/>
    <w:rsid w:val="007954F4"/>
    <w:rsid w:val="00795CF5"/>
    <w:rsid w:val="00797D8D"/>
    <w:rsid w:val="007A047F"/>
    <w:rsid w:val="007A0F73"/>
    <w:rsid w:val="007A128F"/>
    <w:rsid w:val="007A1B7E"/>
    <w:rsid w:val="007A42B5"/>
    <w:rsid w:val="007A4414"/>
    <w:rsid w:val="007A55BC"/>
    <w:rsid w:val="007A61E3"/>
    <w:rsid w:val="007A6B4D"/>
    <w:rsid w:val="007A6BF8"/>
    <w:rsid w:val="007A79F5"/>
    <w:rsid w:val="007B20B6"/>
    <w:rsid w:val="007B51DB"/>
    <w:rsid w:val="007B7813"/>
    <w:rsid w:val="007B7FFD"/>
    <w:rsid w:val="007C4631"/>
    <w:rsid w:val="007C4FD2"/>
    <w:rsid w:val="007C5775"/>
    <w:rsid w:val="007C66BD"/>
    <w:rsid w:val="007C77BE"/>
    <w:rsid w:val="007C7916"/>
    <w:rsid w:val="007D07A8"/>
    <w:rsid w:val="007D1FAC"/>
    <w:rsid w:val="007D346B"/>
    <w:rsid w:val="007D403D"/>
    <w:rsid w:val="007D5322"/>
    <w:rsid w:val="007D6113"/>
    <w:rsid w:val="007D6519"/>
    <w:rsid w:val="007D68D2"/>
    <w:rsid w:val="007E3D74"/>
    <w:rsid w:val="007E4F06"/>
    <w:rsid w:val="007E5FF2"/>
    <w:rsid w:val="007E792F"/>
    <w:rsid w:val="007F1B00"/>
    <w:rsid w:val="007F2B6F"/>
    <w:rsid w:val="007F3820"/>
    <w:rsid w:val="007F3A85"/>
    <w:rsid w:val="007F4498"/>
    <w:rsid w:val="007F517F"/>
    <w:rsid w:val="007F5DBA"/>
    <w:rsid w:val="007F6AF6"/>
    <w:rsid w:val="007F70A4"/>
    <w:rsid w:val="007F73C0"/>
    <w:rsid w:val="007F7993"/>
    <w:rsid w:val="008010B8"/>
    <w:rsid w:val="008020B6"/>
    <w:rsid w:val="008042B4"/>
    <w:rsid w:val="0080474A"/>
    <w:rsid w:val="008051FF"/>
    <w:rsid w:val="00806389"/>
    <w:rsid w:val="008072B6"/>
    <w:rsid w:val="00810377"/>
    <w:rsid w:val="00813437"/>
    <w:rsid w:val="008139C1"/>
    <w:rsid w:val="0081563C"/>
    <w:rsid w:val="00815F50"/>
    <w:rsid w:val="00816844"/>
    <w:rsid w:val="008170DD"/>
    <w:rsid w:val="0081748D"/>
    <w:rsid w:val="00817B19"/>
    <w:rsid w:val="00817F5B"/>
    <w:rsid w:val="008227C0"/>
    <w:rsid w:val="00822821"/>
    <w:rsid w:val="00824BF7"/>
    <w:rsid w:val="008252F6"/>
    <w:rsid w:val="008258FA"/>
    <w:rsid w:val="008305C4"/>
    <w:rsid w:val="0083225E"/>
    <w:rsid w:val="00834190"/>
    <w:rsid w:val="008351A8"/>
    <w:rsid w:val="00835FB7"/>
    <w:rsid w:val="00836DF2"/>
    <w:rsid w:val="00840D0D"/>
    <w:rsid w:val="00840DAB"/>
    <w:rsid w:val="008434AC"/>
    <w:rsid w:val="0084508A"/>
    <w:rsid w:val="00845D8C"/>
    <w:rsid w:val="00846B0E"/>
    <w:rsid w:val="00847B2E"/>
    <w:rsid w:val="008507B4"/>
    <w:rsid w:val="008547E2"/>
    <w:rsid w:val="008561C7"/>
    <w:rsid w:val="00856797"/>
    <w:rsid w:val="00856E73"/>
    <w:rsid w:val="008579B2"/>
    <w:rsid w:val="00857A20"/>
    <w:rsid w:val="00862268"/>
    <w:rsid w:val="00862EDF"/>
    <w:rsid w:val="00863DC8"/>
    <w:rsid w:val="00865043"/>
    <w:rsid w:val="008655CB"/>
    <w:rsid w:val="0086591B"/>
    <w:rsid w:val="00867C43"/>
    <w:rsid w:val="00870CC0"/>
    <w:rsid w:val="00870E4D"/>
    <w:rsid w:val="0087333A"/>
    <w:rsid w:val="00874154"/>
    <w:rsid w:val="00875FAA"/>
    <w:rsid w:val="00876FB7"/>
    <w:rsid w:val="00877CDE"/>
    <w:rsid w:val="00880CD1"/>
    <w:rsid w:val="00881F38"/>
    <w:rsid w:val="00883F54"/>
    <w:rsid w:val="008846CC"/>
    <w:rsid w:val="00884F17"/>
    <w:rsid w:val="00885079"/>
    <w:rsid w:val="00886962"/>
    <w:rsid w:val="00890081"/>
    <w:rsid w:val="008910A0"/>
    <w:rsid w:val="00891EC8"/>
    <w:rsid w:val="008927E0"/>
    <w:rsid w:val="008933EC"/>
    <w:rsid w:val="0089458F"/>
    <w:rsid w:val="00894873"/>
    <w:rsid w:val="00896809"/>
    <w:rsid w:val="00896C7A"/>
    <w:rsid w:val="00897271"/>
    <w:rsid w:val="008A0794"/>
    <w:rsid w:val="008A1233"/>
    <w:rsid w:val="008A24FE"/>
    <w:rsid w:val="008A2D6F"/>
    <w:rsid w:val="008A343E"/>
    <w:rsid w:val="008A3D8E"/>
    <w:rsid w:val="008A3F00"/>
    <w:rsid w:val="008A43FC"/>
    <w:rsid w:val="008A5780"/>
    <w:rsid w:val="008A79EC"/>
    <w:rsid w:val="008B1883"/>
    <w:rsid w:val="008B1CFB"/>
    <w:rsid w:val="008B3395"/>
    <w:rsid w:val="008B56F6"/>
    <w:rsid w:val="008B6CE0"/>
    <w:rsid w:val="008C09FB"/>
    <w:rsid w:val="008C1624"/>
    <w:rsid w:val="008C3878"/>
    <w:rsid w:val="008C5DB1"/>
    <w:rsid w:val="008D024E"/>
    <w:rsid w:val="008D0F3C"/>
    <w:rsid w:val="008D1A82"/>
    <w:rsid w:val="008D4F0E"/>
    <w:rsid w:val="008E02BF"/>
    <w:rsid w:val="008E09D4"/>
    <w:rsid w:val="008E1CD4"/>
    <w:rsid w:val="008E2573"/>
    <w:rsid w:val="008E43E9"/>
    <w:rsid w:val="008E4A06"/>
    <w:rsid w:val="008F06FB"/>
    <w:rsid w:val="008F121C"/>
    <w:rsid w:val="008F55FA"/>
    <w:rsid w:val="008F6CD3"/>
    <w:rsid w:val="008F6CED"/>
    <w:rsid w:val="00902A07"/>
    <w:rsid w:val="00902BC0"/>
    <w:rsid w:val="009043FE"/>
    <w:rsid w:val="00905425"/>
    <w:rsid w:val="009055F8"/>
    <w:rsid w:val="00905916"/>
    <w:rsid w:val="00910225"/>
    <w:rsid w:val="00910E0E"/>
    <w:rsid w:val="009115EA"/>
    <w:rsid w:val="009121B1"/>
    <w:rsid w:val="00912D1A"/>
    <w:rsid w:val="0091605F"/>
    <w:rsid w:val="009209F1"/>
    <w:rsid w:val="00920AE2"/>
    <w:rsid w:val="00921EC1"/>
    <w:rsid w:val="00922D3E"/>
    <w:rsid w:val="009254CA"/>
    <w:rsid w:val="00925891"/>
    <w:rsid w:val="00930C3C"/>
    <w:rsid w:val="009312F0"/>
    <w:rsid w:val="00934BD4"/>
    <w:rsid w:val="00936685"/>
    <w:rsid w:val="00936F4E"/>
    <w:rsid w:val="0093766D"/>
    <w:rsid w:val="00940F7A"/>
    <w:rsid w:val="00943EB4"/>
    <w:rsid w:val="0094417D"/>
    <w:rsid w:val="009444FA"/>
    <w:rsid w:val="009455C6"/>
    <w:rsid w:val="00946947"/>
    <w:rsid w:val="0095040A"/>
    <w:rsid w:val="0095090D"/>
    <w:rsid w:val="00953A96"/>
    <w:rsid w:val="00956A23"/>
    <w:rsid w:val="009577F7"/>
    <w:rsid w:val="00965BC2"/>
    <w:rsid w:val="00966387"/>
    <w:rsid w:val="0096772C"/>
    <w:rsid w:val="00974D37"/>
    <w:rsid w:val="00975F0C"/>
    <w:rsid w:val="00977665"/>
    <w:rsid w:val="009802D8"/>
    <w:rsid w:val="0098321B"/>
    <w:rsid w:val="0098369B"/>
    <w:rsid w:val="0098759C"/>
    <w:rsid w:val="00990C7C"/>
    <w:rsid w:val="009918DD"/>
    <w:rsid w:val="00992AA6"/>
    <w:rsid w:val="00995077"/>
    <w:rsid w:val="009A4FD1"/>
    <w:rsid w:val="009A5B13"/>
    <w:rsid w:val="009A660E"/>
    <w:rsid w:val="009A7DEC"/>
    <w:rsid w:val="009B12D3"/>
    <w:rsid w:val="009B4F42"/>
    <w:rsid w:val="009B52BA"/>
    <w:rsid w:val="009B52F0"/>
    <w:rsid w:val="009B70F8"/>
    <w:rsid w:val="009B76EF"/>
    <w:rsid w:val="009B7AE5"/>
    <w:rsid w:val="009C032E"/>
    <w:rsid w:val="009C102A"/>
    <w:rsid w:val="009C126C"/>
    <w:rsid w:val="009C13B7"/>
    <w:rsid w:val="009C273D"/>
    <w:rsid w:val="009C52A5"/>
    <w:rsid w:val="009C5DE5"/>
    <w:rsid w:val="009C781E"/>
    <w:rsid w:val="009D12CE"/>
    <w:rsid w:val="009D2700"/>
    <w:rsid w:val="009D48F2"/>
    <w:rsid w:val="009D4AA8"/>
    <w:rsid w:val="009D7330"/>
    <w:rsid w:val="009D79B0"/>
    <w:rsid w:val="009E1ED6"/>
    <w:rsid w:val="009E4AA6"/>
    <w:rsid w:val="009E4BD6"/>
    <w:rsid w:val="009E6240"/>
    <w:rsid w:val="009E6898"/>
    <w:rsid w:val="009E6F65"/>
    <w:rsid w:val="009F3B51"/>
    <w:rsid w:val="009F3D37"/>
    <w:rsid w:val="009F5511"/>
    <w:rsid w:val="009F581D"/>
    <w:rsid w:val="009F5B5A"/>
    <w:rsid w:val="009F7D22"/>
    <w:rsid w:val="00A00399"/>
    <w:rsid w:val="00A0429E"/>
    <w:rsid w:val="00A047DA"/>
    <w:rsid w:val="00A05AF6"/>
    <w:rsid w:val="00A05E72"/>
    <w:rsid w:val="00A06E74"/>
    <w:rsid w:val="00A06FA2"/>
    <w:rsid w:val="00A078F8"/>
    <w:rsid w:val="00A1083C"/>
    <w:rsid w:val="00A12931"/>
    <w:rsid w:val="00A13B0F"/>
    <w:rsid w:val="00A168D7"/>
    <w:rsid w:val="00A17BD0"/>
    <w:rsid w:val="00A20E77"/>
    <w:rsid w:val="00A213D6"/>
    <w:rsid w:val="00A21846"/>
    <w:rsid w:val="00A22DF9"/>
    <w:rsid w:val="00A2324E"/>
    <w:rsid w:val="00A263BC"/>
    <w:rsid w:val="00A27AA1"/>
    <w:rsid w:val="00A302E5"/>
    <w:rsid w:val="00A30FA8"/>
    <w:rsid w:val="00A31624"/>
    <w:rsid w:val="00A34055"/>
    <w:rsid w:val="00A34183"/>
    <w:rsid w:val="00A36E7F"/>
    <w:rsid w:val="00A41301"/>
    <w:rsid w:val="00A4134F"/>
    <w:rsid w:val="00A42E4D"/>
    <w:rsid w:val="00A43707"/>
    <w:rsid w:val="00A442AC"/>
    <w:rsid w:val="00A44A0C"/>
    <w:rsid w:val="00A44ADA"/>
    <w:rsid w:val="00A52AE6"/>
    <w:rsid w:val="00A53348"/>
    <w:rsid w:val="00A5394C"/>
    <w:rsid w:val="00A53B4F"/>
    <w:rsid w:val="00A55D9E"/>
    <w:rsid w:val="00A562B5"/>
    <w:rsid w:val="00A57565"/>
    <w:rsid w:val="00A57702"/>
    <w:rsid w:val="00A57A40"/>
    <w:rsid w:val="00A60A75"/>
    <w:rsid w:val="00A61545"/>
    <w:rsid w:val="00A6170F"/>
    <w:rsid w:val="00A634FC"/>
    <w:rsid w:val="00A6403D"/>
    <w:rsid w:val="00A64E2C"/>
    <w:rsid w:val="00A66FF5"/>
    <w:rsid w:val="00A71164"/>
    <w:rsid w:val="00A730C2"/>
    <w:rsid w:val="00A73440"/>
    <w:rsid w:val="00A74806"/>
    <w:rsid w:val="00A748C7"/>
    <w:rsid w:val="00A74A35"/>
    <w:rsid w:val="00A75ACF"/>
    <w:rsid w:val="00A768CC"/>
    <w:rsid w:val="00A834A9"/>
    <w:rsid w:val="00A836E6"/>
    <w:rsid w:val="00A83E66"/>
    <w:rsid w:val="00A83EE3"/>
    <w:rsid w:val="00A8496E"/>
    <w:rsid w:val="00A85A44"/>
    <w:rsid w:val="00A85F7A"/>
    <w:rsid w:val="00A876A4"/>
    <w:rsid w:val="00A87FDF"/>
    <w:rsid w:val="00A905D6"/>
    <w:rsid w:val="00A90C17"/>
    <w:rsid w:val="00A918B3"/>
    <w:rsid w:val="00A91E29"/>
    <w:rsid w:val="00A93725"/>
    <w:rsid w:val="00A93C37"/>
    <w:rsid w:val="00A94B4C"/>
    <w:rsid w:val="00A96159"/>
    <w:rsid w:val="00A96A7A"/>
    <w:rsid w:val="00A9740E"/>
    <w:rsid w:val="00A975BD"/>
    <w:rsid w:val="00AA008F"/>
    <w:rsid w:val="00AA126B"/>
    <w:rsid w:val="00AA4CC7"/>
    <w:rsid w:val="00AA6C52"/>
    <w:rsid w:val="00AA73CB"/>
    <w:rsid w:val="00AB0640"/>
    <w:rsid w:val="00AB0D40"/>
    <w:rsid w:val="00AB4C3A"/>
    <w:rsid w:val="00AB503E"/>
    <w:rsid w:val="00AB607A"/>
    <w:rsid w:val="00AB6FF0"/>
    <w:rsid w:val="00AB73B3"/>
    <w:rsid w:val="00AB7923"/>
    <w:rsid w:val="00AC0108"/>
    <w:rsid w:val="00AC04EE"/>
    <w:rsid w:val="00AC0826"/>
    <w:rsid w:val="00AC1278"/>
    <w:rsid w:val="00AC395C"/>
    <w:rsid w:val="00AC72E6"/>
    <w:rsid w:val="00AD0BE8"/>
    <w:rsid w:val="00AD2012"/>
    <w:rsid w:val="00AD3347"/>
    <w:rsid w:val="00AD61BA"/>
    <w:rsid w:val="00AD7293"/>
    <w:rsid w:val="00AE23CE"/>
    <w:rsid w:val="00AE3396"/>
    <w:rsid w:val="00AE4A3C"/>
    <w:rsid w:val="00AE4D93"/>
    <w:rsid w:val="00AE5EA1"/>
    <w:rsid w:val="00AF03BE"/>
    <w:rsid w:val="00AF2038"/>
    <w:rsid w:val="00AF2BA0"/>
    <w:rsid w:val="00AF4B2C"/>
    <w:rsid w:val="00AF56C4"/>
    <w:rsid w:val="00AF57C7"/>
    <w:rsid w:val="00B03452"/>
    <w:rsid w:val="00B047DD"/>
    <w:rsid w:val="00B06B1A"/>
    <w:rsid w:val="00B072A5"/>
    <w:rsid w:val="00B132D8"/>
    <w:rsid w:val="00B137E8"/>
    <w:rsid w:val="00B1395E"/>
    <w:rsid w:val="00B1617D"/>
    <w:rsid w:val="00B1709C"/>
    <w:rsid w:val="00B20272"/>
    <w:rsid w:val="00B20BC6"/>
    <w:rsid w:val="00B23155"/>
    <w:rsid w:val="00B23D8B"/>
    <w:rsid w:val="00B241D6"/>
    <w:rsid w:val="00B24BFF"/>
    <w:rsid w:val="00B25B88"/>
    <w:rsid w:val="00B265D4"/>
    <w:rsid w:val="00B26DB4"/>
    <w:rsid w:val="00B3009A"/>
    <w:rsid w:val="00B328DD"/>
    <w:rsid w:val="00B336EC"/>
    <w:rsid w:val="00B3370F"/>
    <w:rsid w:val="00B343A8"/>
    <w:rsid w:val="00B401E3"/>
    <w:rsid w:val="00B416E6"/>
    <w:rsid w:val="00B437F1"/>
    <w:rsid w:val="00B447A0"/>
    <w:rsid w:val="00B4579C"/>
    <w:rsid w:val="00B45F53"/>
    <w:rsid w:val="00B50B0D"/>
    <w:rsid w:val="00B50DED"/>
    <w:rsid w:val="00B53AD8"/>
    <w:rsid w:val="00B5484B"/>
    <w:rsid w:val="00B549C6"/>
    <w:rsid w:val="00B56279"/>
    <w:rsid w:val="00B56A5E"/>
    <w:rsid w:val="00B573DD"/>
    <w:rsid w:val="00B57B97"/>
    <w:rsid w:val="00B60C0A"/>
    <w:rsid w:val="00B61DC6"/>
    <w:rsid w:val="00B61EB0"/>
    <w:rsid w:val="00B63BC4"/>
    <w:rsid w:val="00B642F1"/>
    <w:rsid w:val="00B67F48"/>
    <w:rsid w:val="00B70192"/>
    <w:rsid w:val="00B70218"/>
    <w:rsid w:val="00B71629"/>
    <w:rsid w:val="00B725E7"/>
    <w:rsid w:val="00B728D6"/>
    <w:rsid w:val="00B74CC1"/>
    <w:rsid w:val="00B750DA"/>
    <w:rsid w:val="00B80158"/>
    <w:rsid w:val="00B80BFC"/>
    <w:rsid w:val="00B820A0"/>
    <w:rsid w:val="00B82EA2"/>
    <w:rsid w:val="00B83DA0"/>
    <w:rsid w:val="00B8601E"/>
    <w:rsid w:val="00B86465"/>
    <w:rsid w:val="00B92736"/>
    <w:rsid w:val="00B95779"/>
    <w:rsid w:val="00B95D93"/>
    <w:rsid w:val="00B96318"/>
    <w:rsid w:val="00B9791A"/>
    <w:rsid w:val="00BA00C9"/>
    <w:rsid w:val="00BA1EDD"/>
    <w:rsid w:val="00BA59C5"/>
    <w:rsid w:val="00BB07BC"/>
    <w:rsid w:val="00BB1059"/>
    <w:rsid w:val="00BB2036"/>
    <w:rsid w:val="00BB3C1F"/>
    <w:rsid w:val="00BB5CF2"/>
    <w:rsid w:val="00BB615B"/>
    <w:rsid w:val="00BB6836"/>
    <w:rsid w:val="00BB7622"/>
    <w:rsid w:val="00BC0E6D"/>
    <w:rsid w:val="00BC3193"/>
    <w:rsid w:val="00BC34A2"/>
    <w:rsid w:val="00BC3E6D"/>
    <w:rsid w:val="00BC5041"/>
    <w:rsid w:val="00BC53B8"/>
    <w:rsid w:val="00BC61D0"/>
    <w:rsid w:val="00BC61FD"/>
    <w:rsid w:val="00BC7BFD"/>
    <w:rsid w:val="00BD0D8A"/>
    <w:rsid w:val="00BD25C6"/>
    <w:rsid w:val="00BD2D9B"/>
    <w:rsid w:val="00BD31B3"/>
    <w:rsid w:val="00BD478E"/>
    <w:rsid w:val="00BD4DF3"/>
    <w:rsid w:val="00BD53FD"/>
    <w:rsid w:val="00BD69FA"/>
    <w:rsid w:val="00BD79C1"/>
    <w:rsid w:val="00BE125F"/>
    <w:rsid w:val="00BE2C7F"/>
    <w:rsid w:val="00BE345B"/>
    <w:rsid w:val="00BE57C5"/>
    <w:rsid w:val="00BE5955"/>
    <w:rsid w:val="00BE73C7"/>
    <w:rsid w:val="00BF0123"/>
    <w:rsid w:val="00BF1EF6"/>
    <w:rsid w:val="00BF2C2E"/>
    <w:rsid w:val="00BF30D9"/>
    <w:rsid w:val="00BF337F"/>
    <w:rsid w:val="00BF43B8"/>
    <w:rsid w:val="00BF56B5"/>
    <w:rsid w:val="00BF6F72"/>
    <w:rsid w:val="00BF7462"/>
    <w:rsid w:val="00C02531"/>
    <w:rsid w:val="00C034CE"/>
    <w:rsid w:val="00C03E62"/>
    <w:rsid w:val="00C042E9"/>
    <w:rsid w:val="00C04842"/>
    <w:rsid w:val="00C05A05"/>
    <w:rsid w:val="00C05D0E"/>
    <w:rsid w:val="00C06C9A"/>
    <w:rsid w:val="00C079D1"/>
    <w:rsid w:val="00C1022D"/>
    <w:rsid w:val="00C123F2"/>
    <w:rsid w:val="00C1278B"/>
    <w:rsid w:val="00C14A92"/>
    <w:rsid w:val="00C15BC9"/>
    <w:rsid w:val="00C17014"/>
    <w:rsid w:val="00C17979"/>
    <w:rsid w:val="00C2230C"/>
    <w:rsid w:val="00C23349"/>
    <w:rsid w:val="00C247BC"/>
    <w:rsid w:val="00C2654C"/>
    <w:rsid w:val="00C2733C"/>
    <w:rsid w:val="00C27664"/>
    <w:rsid w:val="00C27C77"/>
    <w:rsid w:val="00C310B2"/>
    <w:rsid w:val="00C31EBB"/>
    <w:rsid w:val="00C33462"/>
    <w:rsid w:val="00C34B1F"/>
    <w:rsid w:val="00C35361"/>
    <w:rsid w:val="00C355A9"/>
    <w:rsid w:val="00C3648B"/>
    <w:rsid w:val="00C364CD"/>
    <w:rsid w:val="00C37156"/>
    <w:rsid w:val="00C37762"/>
    <w:rsid w:val="00C4055B"/>
    <w:rsid w:val="00C40C2B"/>
    <w:rsid w:val="00C416D4"/>
    <w:rsid w:val="00C42EEA"/>
    <w:rsid w:val="00C43288"/>
    <w:rsid w:val="00C456F4"/>
    <w:rsid w:val="00C45F1A"/>
    <w:rsid w:val="00C52D48"/>
    <w:rsid w:val="00C53B5C"/>
    <w:rsid w:val="00C544E4"/>
    <w:rsid w:val="00C56A8E"/>
    <w:rsid w:val="00C613E4"/>
    <w:rsid w:val="00C62250"/>
    <w:rsid w:val="00C635F6"/>
    <w:rsid w:val="00C637A6"/>
    <w:rsid w:val="00C67A90"/>
    <w:rsid w:val="00C67DD1"/>
    <w:rsid w:val="00C70399"/>
    <w:rsid w:val="00C71562"/>
    <w:rsid w:val="00C7158B"/>
    <w:rsid w:val="00C72A6C"/>
    <w:rsid w:val="00C76728"/>
    <w:rsid w:val="00C76AA7"/>
    <w:rsid w:val="00C77875"/>
    <w:rsid w:val="00C806DE"/>
    <w:rsid w:val="00C81437"/>
    <w:rsid w:val="00C819A5"/>
    <w:rsid w:val="00C81A9F"/>
    <w:rsid w:val="00C83201"/>
    <w:rsid w:val="00C83975"/>
    <w:rsid w:val="00C83C18"/>
    <w:rsid w:val="00C85A18"/>
    <w:rsid w:val="00C863CF"/>
    <w:rsid w:val="00C86959"/>
    <w:rsid w:val="00C86F57"/>
    <w:rsid w:val="00C915FC"/>
    <w:rsid w:val="00C92753"/>
    <w:rsid w:val="00C92C13"/>
    <w:rsid w:val="00C934AC"/>
    <w:rsid w:val="00C93854"/>
    <w:rsid w:val="00C9546F"/>
    <w:rsid w:val="00CA1075"/>
    <w:rsid w:val="00CA1405"/>
    <w:rsid w:val="00CA209D"/>
    <w:rsid w:val="00CA28B5"/>
    <w:rsid w:val="00CA6A6F"/>
    <w:rsid w:val="00CB0811"/>
    <w:rsid w:val="00CB0F21"/>
    <w:rsid w:val="00CB1049"/>
    <w:rsid w:val="00CB3505"/>
    <w:rsid w:val="00CB4BCE"/>
    <w:rsid w:val="00CB51FB"/>
    <w:rsid w:val="00CB64D6"/>
    <w:rsid w:val="00CC0080"/>
    <w:rsid w:val="00CC59D7"/>
    <w:rsid w:val="00CC64C9"/>
    <w:rsid w:val="00CC724B"/>
    <w:rsid w:val="00CC77BB"/>
    <w:rsid w:val="00CD023A"/>
    <w:rsid w:val="00CD19C4"/>
    <w:rsid w:val="00CD1CEC"/>
    <w:rsid w:val="00CD3BF3"/>
    <w:rsid w:val="00CD4ABF"/>
    <w:rsid w:val="00CD4C05"/>
    <w:rsid w:val="00CD5649"/>
    <w:rsid w:val="00CD697E"/>
    <w:rsid w:val="00CD7111"/>
    <w:rsid w:val="00CD7256"/>
    <w:rsid w:val="00CE0527"/>
    <w:rsid w:val="00CE05AF"/>
    <w:rsid w:val="00CE15B3"/>
    <w:rsid w:val="00CE2640"/>
    <w:rsid w:val="00CE2A2B"/>
    <w:rsid w:val="00CE2F34"/>
    <w:rsid w:val="00CE3BE9"/>
    <w:rsid w:val="00CE4097"/>
    <w:rsid w:val="00CE5732"/>
    <w:rsid w:val="00CE757E"/>
    <w:rsid w:val="00CF2E9A"/>
    <w:rsid w:val="00CF7B5F"/>
    <w:rsid w:val="00D00263"/>
    <w:rsid w:val="00D011E4"/>
    <w:rsid w:val="00D028E7"/>
    <w:rsid w:val="00D03EB0"/>
    <w:rsid w:val="00D04411"/>
    <w:rsid w:val="00D0487B"/>
    <w:rsid w:val="00D04BF4"/>
    <w:rsid w:val="00D10948"/>
    <w:rsid w:val="00D12A10"/>
    <w:rsid w:val="00D145E3"/>
    <w:rsid w:val="00D14952"/>
    <w:rsid w:val="00D15629"/>
    <w:rsid w:val="00D16FB6"/>
    <w:rsid w:val="00D200DF"/>
    <w:rsid w:val="00D21B67"/>
    <w:rsid w:val="00D2237B"/>
    <w:rsid w:val="00D23926"/>
    <w:rsid w:val="00D25501"/>
    <w:rsid w:val="00D26972"/>
    <w:rsid w:val="00D307A8"/>
    <w:rsid w:val="00D30911"/>
    <w:rsid w:val="00D31CBD"/>
    <w:rsid w:val="00D325B3"/>
    <w:rsid w:val="00D32CA2"/>
    <w:rsid w:val="00D33FB8"/>
    <w:rsid w:val="00D35443"/>
    <w:rsid w:val="00D35966"/>
    <w:rsid w:val="00D35FD1"/>
    <w:rsid w:val="00D41475"/>
    <w:rsid w:val="00D41C88"/>
    <w:rsid w:val="00D42509"/>
    <w:rsid w:val="00D42B17"/>
    <w:rsid w:val="00D42F7C"/>
    <w:rsid w:val="00D43607"/>
    <w:rsid w:val="00D43E43"/>
    <w:rsid w:val="00D442D8"/>
    <w:rsid w:val="00D45A92"/>
    <w:rsid w:val="00D46025"/>
    <w:rsid w:val="00D516B7"/>
    <w:rsid w:val="00D51A60"/>
    <w:rsid w:val="00D53048"/>
    <w:rsid w:val="00D544D4"/>
    <w:rsid w:val="00D54769"/>
    <w:rsid w:val="00D547FD"/>
    <w:rsid w:val="00D5510C"/>
    <w:rsid w:val="00D55258"/>
    <w:rsid w:val="00D55981"/>
    <w:rsid w:val="00D566F5"/>
    <w:rsid w:val="00D572B9"/>
    <w:rsid w:val="00D57518"/>
    <w:rsid w:val="00D6180D"/>
    <w:rsid w:val="00D61E1F"/>
    <w:rsid w:val="00D623EC"/>
    <w:rsid w:val="00D629BE"/>
    <w:rsid w:val="00D62FDE"/>
    <w:rsid w:val="00D64EB0"/>
    <w:rsid w:val="00D65EE3"/>
    <w:rsid w:val="00D7164C"/>
    <w:rsid w:val="00D722FD"/>
    <w:rsid w:val="00D7660D"/>
    <w:rsid w:val="00D76C80"/>
    <w:rsid w:val="00D77570"/>
    <w:rsid w:val="00D84197"/>
    <w:rsid w:val="00D843C3"/>
    <w:rsid w:val="00D84755"/>
    <w:rsid w:val="00D858AF"/>
    <w:rsid w:val="00D8695B"/>
    <w:rsid w:val="00D87D69"/>
    <w:rsid w:val="00D922CA"/>
    <w:rsid w:val="00D93A30"/>
    <w:rsid w:val="00D9622A"/>
    <w:rsid w:val="00D97234"/>
    <w:rsid w:val="00DA0D7F"/>
    <w:rsid w:val="00DA61C6"/>
    <w:rsid w:val="00DA6798"/>
    <w:rsid w:val="00DA774E"/>
    <w:rsid w:val="00DA79A1"/>
    <w:rsid w:val="00DA7F85"/>
    <w:rsid w:val="00DB013C"/>
    <w:rsid w:val="00DB09BB"/>
    <w:rsid w:val="00DB1CA9"/>
    <w:rsid w:val="00DB2333"/>
    <w:rsid w:val="00DB24B8"/>
    <w:rsid w:val="00DB5E19"/>
    <w:rsid w:val="00DB5FB4"/>
    <w:rsid w:val="00DB7E12"/>
    <w:rsid w:val="00DC0349"/>
    <w:rsid w:val="00DC1411"/>
    <w:rsid w:val="00DC196F"/>
    <w:rsid w:val="00DC68AD"/>
    <w:rsid w:val="00DD061E"/>
    <w:rsid w:val="00DD1814"/>
    <w:rsid w:val="00DD6FC7"/>
    <w:rsid w:val="00DD7191"/>
    <w:rsid w:val="00DD7C79"/>
    <w:rsid w:val="00DE2753"/>
    <w:rsid w:val="00DE2CCC"/>
    <w:rsid w:val="00DE2D73"/>
    <w:rsid w:val="00DE3430"/>
    <w:rsid w:val="00DE4320"/>
    <w:rsid w:val="00DF19D7"/>
    <w:rsid w:val="00DF27C0"/>
    <w:rsid w:val="00DF3FE0"/>
    <w:rsid w:val="00E0172F"/>
    <w:rsid w:val="00E01DC6"/>
    <w:rsid w:val="00E01E30"/>
    <w:rsid w:val="00E02481"/>
    <w:rsid w:val="00E02982"/>
    <w:rsid w:val="00E04255"/>
    <w:rsid w:val="00E10079"/>
    <w:rsid w:val="00E109DD"/>
    <w:rsid w:val="00E11ADA"/>
    <w:rsid w:val="00E14940"/>
    <w:rsid w:val="00E1574F"/>
    <w:rsid w:val="00E15E45"/>
    <w:rsid w:val="00E16013"/>
    <w:rsid w:val="00E16809"/>
    <w:rsid w:val="00E169B6"/>
    <w:rsid w:val="00E202C1"/>
    <w:rsid w:val="00E2320F"/>
    <w:rsid w:val="00E247D7"/>
    <w:rsid w:val="00E25227"/>
    <w:rsid w:val="00E25B3E"/>
    <w:rsid w:val="00E26C2C"/>
    <w:rsid w:val="00E27826"/>
    <w:rsid w:val="00E30558"/>
    <w:rsid w:val="00E30E90"/>
    <w:rsid w:val="00E33A6E"/>
    <w:rsid w:val="00E34AE2"/>
    <w:rsid w:val="00E34B89"/>
    <w:rsid w:val="00E379D8"/>
    <w:rsid w:val="00E37A13"/>
    <w:rsid w:val="00E37B85"/>
    <w:rsid w:val="00E40584"/>
    <w:rsid w:val="00E409B3"/>
    <w:rsid w:val="00E411E0"/>
    <w:rsid w:val="00E41381"/>
    <w:rsid w:val="00E41A93"/>
    <w:rsid w:val="00E42A4A"/>
    <w:rsid w:val="00E44031"/>
    <w:rsid w:val="00E4791D"/>
    <w:rsid w:val="00E5052F"/>
    <w:rsid w:val="00E527C1"/>
    <w:rsid w:val="00E52B53"/>
    <w:rsid w:val="00E53CE9"/>
    <w:rsid w:val="00E61C8F"/>
    <w:rsid w:val="00E6228D"/>
    <w:rsid w:val="00E62B65"/>
    <w:rsid w:val="00E636F1"/>
    <w:rsid w:val="00E64B4A"/>
    <w:rsid w:val="00E65DDE"/>
    <w:rsid w:val="00E6772E"/>
    <w:rsid w:val="00E70B1A"/>
    <w:rsid w:val="00E70D5E"/>
    <w:rsid w:val="00E71A60"/>
    <w:rsid w:val="00E72A6F"/>
    <w:rsid w:val="00E72F11"/>
    <w:rsid w:val="00E76C57"/>
    <w:rsid w:val="00E80B66"/>
    <w:rsid w:val="00E816E6"/>
    <w:rsid w:val="00E83384"/>
    <w:rsid w:val="00E8398B"/>
    <w:rsid w:val="00E83E43"/>
    <w:rsid w:val="00E846F8"/>
    <w:rsid w:val="00E84BE5"/>
    <w:rsid w:val="00E84EEB"/>
    <w:rsid w:val="00E84FC9"/>
    <w:rsid w:val="00E85D66"/>
    <w:rsid w:val="00E85DB9"/>
    <w:rsid w:val="00E85F36"/>
    <w:rsid w:val="00E9033F"/>
    <w:rsid w:val="00E90BB8"/>
    <w:rsid w:val="00E9113A"/>
    <w:rsid w:val="00E913A0"/>
    <w:rsid w:val="00E9155A"/>
    <w:rsid w:val="00E91E2B"/>
    <w:rsid w:val="00E9256C"/>
    <w:rsid w:val="00E926C8"/>
    <w:rsid w:val="00E926ED"/>
    <w:rsid w:val="00E9509C"/>
    <w:rsid w:val="00E9625D"/>
    <w:rsid w:val="00E96EF9"/>
    <w:rsid w:val="00EA00EC"/>
    <w:rsid w:val="00EA10DC"/>
    <w:rsid w:val="00EA1488"/>
    <w:rsid w:val="00EA16F5"/>
    <w:rsid w:val="00EA1C74"/>
    <w:rsid w:val="00EA4EBE"/>
    <w:rsid w:val="00EA52C0"/>
    <w:rsid w:val="00EA7401"/>
    <w:rsid w:val="00EB3A0F"/>
    <w:rsid w:val="00EB4CF7"/>
    <w:rsid w:val="00EB5AEA"/>
    <w:rsid w:val="00EB6C13"/>
    <w:rsid w:val="00EC0E3A"/>
    <w:rsid w:val="00EC1115"/>
    <w:rsid w:val="00EC2BE0"/>
    <w:rsid w:val="00EC4C45"/>
    <w:rsid w:val="00EC505D"/>
    <w:rsid w:val="00EC661E"/>
    <w:rsid w:val="00ED0940"/>
    <w:rsid w:val="00ED0EB7"/>
    <w:rsid w:val="00ED1752"/>
    <w:rsid w:val="00ED3019"/>
    <w:rsid w:val="00ED307B"/>
    <w:rsid w:val="00ED30D7"/>
    <w:rsid w:val="00ED3892"/>
    <w:rsid w:val="00ED4EA3"/>
    <w:rsid w:val="00ED5593"/>
    <w:rsid w:val="00ED6308"/>
    <w:rsid w:val="00ED746B"/>
    <w:rsid w:val="00ED76AC"/>
    <w:rsid w:val="00ED7B69"/>
    <w:rsid w:val="00EE291C"/>
    <w:rsid w:val="00EE3213"/>
    <w:rsid w:val="00EE533B"/>
    <w:rsid w:val="00EF0006"/>
    <w:rsid w:val="00EF029E"/>
    <w:rsid w:val="00EF2809"/>
    <w:rsid w:val="00EF2B0F"/>
    <w:rsid w:val="00EF352C"/>
    <w:rsid w:val="00EF6AE6"/>
    <w:rsid w:val="00EF782B"/>
    <w:rsid w:val="00F014B0"/>
    <w:rsid w:val="00F0212F"/>
    <w:rsid w:val="00F02488"/>
    <w:rsid w:val="00F0318D"/>
    <w:rsid w:val="00F03E27"/>
    <w:rsid w:val="00F10304"/>
    <w:rsid w:val="00F10452"/>
    <w:rsid w:val="00F11D00"/>
    <w:rsid w:val="00F11F1C"/>
    <w:rsid w:val="00F14E9C"/>
    <w:rsid w:val="00F16192"/>
    <w:rsid w:val="00F17517"/>
    <w:rsid w:val="00F21425"/>
    <w:rsid w:val="00F239B1"/>
    <w:rsid w:val="00F23D4C"/>
    <w:rsid w:val="00F30403"/>
    <w:rsid w:val="00F3234A"/>
    <w:rsid w:val="00F3383A"/>
    <w:rsid w:val="00F362E8"/>
    <w:rsid w:val="00F37BD8"/>
    <w:rsid w:val="00F44677"/>
    <w:rsid w:val="00F45E4F"/>
    <w:rsid w:val="00F46D29"/>
    <w:rsid w:val="00F503BE"/>
    <w:rsid w:val="00F5061D"/>
    <w:rsid w:val="00F50702"/>
    <w:rsid w:val="00F54D11"/>
    <w:rsid w:val="00F554AE"/>
    <w:rsid w:val="00F60125"/>
    <w:rsid w:val="00F6080A"/>
    <w:rsid w:val="00F610C5"/>
    <w:rsid w:val="00F63376"/>
    <w:rsid w:val="00F63B62"/>
    <w:rsid w:val="00F651A8"/>
    <w:rsid w:val="00F6675C"/>
    <w:rsid w:val="00F66BAE"/>
    <w:rsid w:val="00F67039"/>
    <w:rsid w:val="00F70729"/>
    <w:rsid w:val="00F72A97"/>
    <w:rsid w:val="00F739E7"/>
    <w:rsid w:val="00F73C2F"/>
    <w:rsid w:val="00F74BCB"/>
    <w:rsid w:val="00F75009"/>
    <w:rsid w:val="00F76523"/>
    <w:rsid w:val="00F7739C"/>
    <w:rsid w:val="00F81C30"/>
    <w:rsid w:val="00F846FD"/>
    <w:rsid w:val="00F87073"/>
    <w:rsid w:val="00F87632"/>
    <w:rsid w:val="00F9029F"/>
    <w:rsid w:val="00F92482"/>
    <w:rsid w:val="00F93207"/>
    <w:rsid w:val="00F97354"/>
    <w:rsid w:val="00F973EA"/>
    <w:rsid w:val="00F9771F"/>
    <w:rsid w:val="00FA2599"/>
    <w:rsid w:val="00FA4DD1"/>
    <w:rsid w:val="00FA57D5"/>
    <w:rsid w:val="00FA623B"/>
    <w:rsid w:val="00FB2373"/>
    <w:rsid w:val="00FB3323"/>
    <w:rsid w:val="00FB5271"/>
    <w:rsid w:val="00FB6673"/>
    <w:rsid w:val="00FB7540"/>
    <w:rsid w:val="00FC124A"/>
    <w:rsid w:val="00FC1456"/>
    <w:rsid w:val="00FC2F67"/>
    <w:rsid w:val="00FC389F"/>
    <w:rsid w:val="00FC3909"/>
    <w:rsid w:val="00FC3FBC"/>
    <w:rsid w:val="00FC4B9D"/>
    <w:rsid w:val="00FC61D1"/>
    <w:rsid w:val="00FC62CB"/>
    <w:rsid w:val="00FD0643"/>
    <w:rsid w:val="00FD07D9"/>
    <w:rsid w:val="00FD153B"/>
    <w:rsid w:val="00FD2370"/>
    <w:rsid w:val="00FD3279"/>
    <w:rsid w:val="00FD39D0"/>
    <w:rsid w:val="00FD5E53"/>
    <w:rsid w:val="00FE07B7"/>
    <w:rsid w:val="00FE13F1"/>
    <w:rsid w:val="00FE1B66"/>
    <w:rsid w:val="00FE244C"/>
    <w:rsid w:val="00FE3364"/>
    <w:rsid w:val="00FE4C64"/>
    <w:rsid w:val="00FE57CE"/>
    <w:rsid w:val="00FE5F42"/>
    <w:rsid w:val="00FE6215"/>
    <w:rsid w:val="00FE7F30"/>
    <w:rsid w:val="00FF65C2"/>
    <w:rsid w:val="00FF74B4"/>
    <w:rsid w:val="00FF7F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8" fillcolor="white">
      <v:fill color="white"/>
      <v:textbox inset=",,1mm"/>
      <o:colormenu v:ext="edit" fillcolor="none"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8"/>
    <w:pPr>
      <w:tabs>
        <w:tab w:val="left" w:pos="567"/>
        <w:tab w:val="left" w:pos="851"/>
      </w:tabs>
      <w:ind w:firstLine="284"/>
      <w:jc w:val="both"/>
    </w:pPr>
    <w:rPr>
      <w:rFonts w:ascii="Arial" w:eastAsia="Lucida Sans Unicode" w:hAnsi="Arial" w:cs="Tahoma"/>
      <w:sz w:val="24"/>
      <w:szCs w:val="24"/>
    </w:rPr>
  </w:style>
  <w:style w:type="paragraph" w:styleId="berschrift1">
    <w:name w:val="heading 1"/>
    <w:basedOn w:val="Standard"/>
    <w:next w:val="Standard"/>
    <w:qFormat/>
    <w:rsid w:val="009B52BA"/>
    <w:pPr>
      <w:keepNext/>
      <w:spacing w:before="240" w:after="60"/>
      <w:outlineLvl w:val="0"/>
    </w:pPr>
    <w:rPr>
      <w:rFonts w:cs="Arial"/>
      <w:b/>
      <w:bCs/>
      <w:kern w:val="32"/>
      <w:sz w:val="32"/>
      <w:szCs w:val="32"/>
    </w:rPr>
  </w:style>
  <w:style w:type="paragraph" w:styleId="berschrift2">
    <w:name w:val="heading 2"/>
    <w:basedOn w:val="Standard"/>
    <w:next w:val="Standard"/>
    <w:qFormat/>
    <w:rsid w:val="009B52BA"/>
    <w:pPr>
      <w:keepNext/>
      <w:spacing w:before="240" w:after="60"/>
      <w:outlineLvl w:val="1"/>
    </w:pPr>
    <w:rPr>
      <w:rFonts w:cs="Arial"/>
      <w:b/>
      <w:bCs/>
      <w:i/>
      <w:iCs/>
      <w:sz w:val="28"/>
      <w:szCs w:val="28"/>
    </w:rPr>
  </w:style>
  <w:style w:type="paragraph" w:styleId="berschrift3">
    <w:name w:val="heading 3"/>
    <w:basedOn w:val="Standard"/>
    <w:next w:val="Standard"/>
    <w:qFormat/>
    <w:rsid w:val="009B52BA"/>
    <w:pPr>
      <w:keepNext/>
      <w:spacing w:before="240" w:after="180"/>
      <w:outlineLvl w:val="2"/>
    </w:pPr>
    <w:rPr>
      <w:rFonts w:cs="Arial"/>
      <w:b/>
      <w:bCs/>
      <w:sz w:val="26"/>
      <w:szCs w:val="26"/>
    </w:rPr>
  </w:style>
  <w:style w:type="paragraph" w:styleId="berschrift4">
    <w:name w:val="heading 4"/>
    <w:basedOn w:val="Standard"/>
    <w:next w:val="Standard"/>
    <w:qFormat/>
    <w:rsid w:val="009B52BA"/>
    <w:pPr>
      <w:keepNext/>
      <w:spacing w:before="240" w:after="60"/>
      <w:outlineLvl w:val="3"/>
    </w:pPr>
    <w:rPr>
      <w:rFonts w:cs="Times New Roman"/>
      <w:b/>
      <w:bCs/>
      <w:sz w:val="28"/>
      <w:szCs w:val="28"/>
    </w:rPr>
  </w:style>
  <w:style w:type="paragraph" w:styleId="berschrift5">
    <w:name w:val="heading 5"/>
    <w:basedOn w:val="Standard"/>
    <w:next w:val="Standard"/>
    <w:qFormat/>
    <w:rsid w:val="009B52BA"/>
    <w:pPr>
      <w:spacing w:before="240" w:after="60"/>
      <w:outlineLvl w:val="4"/>
    </w:pPr>
    <w:rPr>
      <w:b/>
      <w:bCs/>
      <w:i/>
      <w:iCs/>
      <w:sz w:val="26"/>
      <w:szCs w:val="26"/>
    </w:rPr>
  </w:style>
  <w:style w:type="paragraph" w:styleId="berschrift6">
    <w:name w:val="heading 6"/>
    <w:basedOn w:val="Standard"/>
    <w:next w:val="Standard"/>
    <w:qFormat/>
    <w:rsid w:val="009B52BA"/>
    <w:p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9B52BA"/>
    <w:rPr>
      <w:vertAlign w:val="superscript"/>
    </w:rPr>
  </w:style>
  <w:style w:type="character" w:styleId="Endnotenzeichen">
    <w:name w:val="endnote reference"/>
    <w:semiHidden/>
    <w:rsid w:val="009B52BA"/>
  </w:style>
  <w:style w:type="paragraph" w:styleId="Textkrper">
    <w:name w:val="Body Text"/>
    <w:basedOn w:val="Standard"/>
    <w:link w:val="TextkrperZchn"/>
    <w:semiHidden/>
    <w:rsid w:val="009B52BA"/>
    <w:pPr>
      <w:spacing w:after="120"/>
      <w:ind w:right="-57"/>
    </w:pPr>
  </w:style>
  <w:style w:type="paragraph" w:customStyle="1" w:styleId="berschrift">
    <w:name w:val="Überschrift"/>
    <w:basedOn w:val="Standard"/>
    <w:next w:val="Standard"/>
    <w:rsid w:val="009B52BA"/>
    <w:pPr>
      <w:keepNext/>
      <w:spacing w:before="240" w:after="120"/>
      <w:jc w:val="center"/>
    </w:pPr>
    <w:rPr>
      <w:sz w:val="28"/>
      <w:szCs w:val="28"/>
    </w:rPr>
  </w:style>
  <w:style w:type="paragraph" w:styleId="Liste">
    <w:name w:val="List"/>
    <w:basedOn w:val="Textkrper"/>
    <w:semiHidden/>
    <w:rsid w:val="009B52BA"/>
  </w:style>
  <w:style w:type="paragraph" w:styleId="Fuzeile">
    <w:name w:val="footer"/>
    <w:basedOn w:val="Standard"/>
    <w:semiHidden/>
    <w:rsid w:val="009B52BA"/>
    <w:pPr>
      <w:suppressLineNumbers/>
      <w:tabs>
        <w:tab w:val="center" w:pos="4818"/>
        <w:tab w:val="right" w:pos="9637"/>
      </w:tabs>
    </w:pPr>
  </w:style>
  <w:style w:type="paragraph" w:customStyle="1" w:styleId="TabellenInhalt">
    <w:name w:val="Tabellen Inhalt"/>
    <w:basedOn w:val="Textkrper"/>
    <w:rsid w:val="009B52BA"/>
    <w:pPr>
      <w:suppressLineNumbers/>
    </w:pPr>
  </w:style>
  <w:style w:type="paragraph" w:customStyle="1" w:styleId="Tabellenberschrift">
    <w:name w:val="Tabellen Überschrift"/>
    <w:basedOn w:val="TabellenInhalt"/>
    <w:rsid w:val="009B52BA"/>
    <w:pPr>
      <w:jc w:val="center"/>
    </w:pPr>
    <w:rPr>
      <w:b/>
      <w:bCs/>
      <w:i/>
      <w:iCs/>
    </w:rPr>
  </w:style>
  <w:style w:type="paragraph" w:styleId="Beschriftung">
    <w:name w:val="caption"/>
    <w:basedOn w:val="Standard"/>
    <w:qFormat/>
    <w:rsid w:val="009B52BA"/>
    <w:pPr>
      <w:suppressLineNumbers/>
      <w:spacing w:before="120" w:after="120"/>
    </w:pPr>
    <w:rPr>
      <w:i/>
      <w:iCs/>
      <w:sz w:val="20"/>
      <w:szCs w:val="20"/>
    </w:rPr>
  </w:style>
  <w:style w:type="paragraph" w:customStyle="1" w:styleId="Text">
    <w:name w:val="Text"/>
    <w:basedOn w:val="Standard"/>
    <w:rsid w:val="009B52BA"/>
    <w:pPr>
      <w:autoSpaceDE w:val="0"/>
      <w:spacing w:after="113"/>
    </w:pPr>
    <w:rPr>
      <w:color w:val="000000"/>
    </w:rPr>
  </w:style>
  <w:style w:type="paragraph" w:customStyle="1" w:styleId="Rahmeninhalt">
    <w:name w:val="Rahmeninhalt"/>
    <w:basedOn w:val="Textkrper"/>
    <w:rsid w:val="009B52BA"/>
  </w:style>
  <w:style w:type="paragraph" w:styleId="Funotentext">
    <w:name w:val="footnote text"/>
    <w:basedOn w:val="Text"/>
    <w:next w:val="Text"/>
    <w:link w:val="FunotentextZchn"/>
    <w:semiHidden/>
    <w:rsid w:val="008A3D8E"/>
    <w:pPr>
      <w:tabs>
        <w:tab w:val="left" w:pos="283"/>
      </w:tabs>
      <w:spacing w:after="56" w:line="288" w:lineRule="auto"/>
      <w:ind w:left="284" w:hanging="284"/>
    </w:pPr>
    <w:rPr>
      <w:sz w:val="20"/>
      <w:szCs w:val="20"/>
    </w:rPr>
  </w:style>
  <w:style w:type="paragraph" w:customStyle="1" w:styleId="Verzeichnis">
    <w:name w:val="Verzeichnis"/>
    <w:basedOn w:val="Standard"/>
    <w:rsid w:val="009B52BA"/>
    <w:pPr>
      <w:suppressLineNumbers/>
      <w:tabs>
        <w:tab w:val="right" w:pos="9639"/>
      </w:tabs>
    </w:pPr>
  </w:style>
  <w:style w:type="paragraph" w:customStyle="1" w:styleId="Inhaltsverzeichnisberschrift">
    <w:name w:val="Inhaltsverzeichnis Überschrift"/>
    <w:basedOn w:val="berschrift"/>
    <w:rsid w:val="009B52BA"/>
    <w:pPr>
      <w:suppressLineNumbers/>
    </w:pPr>
    <w:rPr>
      <w:b/>
      <w:bCs/>
      <w:sz w:val="32"/>
      <w:szCs w:val="32"/>
    </w:rPr>
  </w:style>
  <w:style w:type="paragraph" w:styleId="Verzeichnis1">
    <w:name w:val="toc 1"/>
    <w:basedOn w:val="Verzeichnis"/>
    <w:uiPriority w:val="39"/>
    <w:rsid w:val="00216E98"/>
    <w:pPr>
      <w:tabs>
        <w:tab w:val="clear" w:pos="567"/>
        <w:tab w:val="clear" w:pos="9639"/>
        <w:tab w:val="left" w:pos="397"/>
        <w:tab w:val="right" w:pos="9072"/>
      </w:tabs>
    </w:pPr>
  </w:style>
  <w:style w:type="paragraph" w:styleId="Verzeichnis2">
    <w:name w:val="toc 2"/>
    <w:basedOn w:val="Verzeichnis"/>
    <w:uiPriority w:val="39"/>
    <w:rsid w:val="008547E2"/>
    <w:pPr>
      <w:tabs>
        <w:tab w:val="clear" w:pos="567"/>
        <w:tab w:val="clear" w:pos="9639"/>
        <w:tab w:val="right" w:pos="397"/>
        <w:tab w:val="right" w:pos="9072"/>
      </w:tabs>
      <w:ind w:left="397"/>
    </w:pPr>
  </w:style>
  <w:style w:type="paragraph" w:styleId="Verzeichnis3">
    <w:name w:val="toc 3"/>
    <w:basedOn w:val="Verzeichnis"/>
    <w:uiPriority w:val="39"/>
    <w:rsid w:val="009B52BA"/>
    <w:pPr>
      <w:tabs>
        <w:tab w:val="right" w:pos="9752"/>
      </w:tabs>
      <w:ind w:left="680"/>
    </w:pPr>
  </w:style>
  <w:style w:type="paragraph" w:styleId="Verzeichnis4">
    <w:name w:val="toc 4"/>
    <w:basedOn w:val="Verzeichnis"/>
    <w:semiHidden/>
    <w:rsid w:val="009B52BA"/>
    <w:pPr>
      <w:tabs>
        <w:tab w:val="right" w:pos="9809"/>
      </w:tabs>
      <w:ind w:left="1021"/>
    </w:pPr>
  </w:style>
  <w:style w:type="paragraph" w:styleId="Verzeichnis5">
    <w:name w:val="toc 5"/>
    <w:basedOn w:val="Verzeichnis"/>
    <w:semiHidden/>
    <w:rsid w:val="009B52BA"/>
    <w:pPr>
      <w:tabs>
        <w:tab w:val="right" w:leader="dot" w:pos="9867"/>
      </w:tabs>
      <w:ind w:left="1361"/>
    </w:pPr>
  </w:style>
  <w:style w:type="paragraph" w:styleId="Verzeichnis6">
    <w:name w:val="toc 6"/>
    <w:basedOn w:val="Verzeichnis"/>
    <w:semiHidden/>
    <w:rsid w:val="009B52BA"/>
    <w:pPr>
      <w:tabs>
        <w:tab w:val="right" w:leader="dot" w:pos="9924"/>
      </w:tabs>
      <w:spacing w:after="113"/>
      <w:ind w:left="1701"/>
    </w:pPr>
  </w:style>
  <w:style w:type="paragraph" w:styleId="Verzeichnis7">
    <w:name w:val="toc 7"/>
    <w:basedOn w:val="Verzeichnis"/>
    <w:semiHidden/>
    <w:rsid w:val="009B52BA"/>
    <w:pPr>
      <w:tabs>
        <w:tab w:val="clear" w:pos="9639"/>
        <w:tab w:val="right" w:leader="dot" w:pos="9638"/>
      </w:tabs>
      <w:spacing w:after="113"/>
      <w:ind w:left="1698"/>
    </w:pPr>
  </w:style>
  <w:style w:type="paragraph" w:styleId="Verzeichnis8">
    <w:name w:val="toc 8"/>
    <w:basedOn w:val="Verzeichnis"/>
    <w:semiHidden/>
    <w:rsid w:val="009B52BA"/>
    <w:pPr>
      <w:tabs>
        <w:tab w:val="clear" w:pos="9639"/>
        <w:tab w:val="right" w:leader="dot" w:pos="9638"/>
      </w:tabs>
      <w:spacing w:after="113"/>
      <w:ind w:left="1981"/>
    </w:pPr>
  </w:style>
  <w:style w:type="paragraph" w:styleId="Verzeichnis9">
    <w:name w:val="toc 9"/>
    <w:basedOn w:val="Verzeichnis"/>
    <w:semiHidden/>
    <w:rsid w:val="009B52BA"/>
    <w:pPr>
      <w:tabs>
        <w:tab w:val="clear" w:pos="9639"/>
        <w:tab w:val="right" w:leader="dot" w:pos="9638"/>
      </w:tabs>
      <w:spacing w:after="113"/>
      <w:ind w:left="2264"/>
    </w:pPr>
  </w:style>
  <w:style w:type="paragraph" w:customStyle="1" w:styleId="Inhaltsverzeichnis10">
    <w:name w:val="Inhaltsverzeichnis 10"/>
    <w:basedOn w:val="Verzeichnis"/>
    <w:rsid w:val="009B52BA"/>
    <w:pPr>
      <w:tabs>
        <w:tab w:val="clear" w:pos="9639"/>
        <w:tab w:val="right" w:leader="dot" w:pos="9638"/>
      </w:tabs>
      <w:spacing w:after="113"/>
      <w:ind w:left="2547"/>
    </w:pPr>
  </w:style>
  <w:style w:type="paragraph" w:styleId="Titel">
    <w:name w:val="Title"/>
    <w:basedOn w:val="Text"/>
    <w:next w:val="Titel3"/>
    <w:link w:val="TitelZchn"/>
    <w:qFormat/>
    <w:rsid w:val="00625DD7"/>
    <w:pPr>
      <w:keepNext/>
      <w:keepLines/>
      <w:pBdr>
        <w:bottom w:val="single" w:sz="4" w:space="4" w:color="4F81BD"/>
      </w:pBdr>
      <w:spacing w:before="400" w:after="280" w:line="288" w:lineRule="auto"/>
      <w:jc w:val="center"/>
    </w:pPr>
    <w:rPr>
      <w:rFonts w:ascii="Cambria" w:eastAsia="Swis721 BT" w:hAnsi="Cambria" w:cs="Times New Roman"/>
      <w:color w:val="17365D"/>
      <w:spacing w:val="5"/>
      <w:sz w:val="32"/>
      <w:szCs w:val="32"/>
    </w:rPr>
  </w:style>
  <w:style w:type="paragraph" w:customStyle="1" w:styleId="Titel3">
    <w:name w:val="Titel 3"/>
    <w:basedOn w:val="Text"/>
    <w:next w:val="Text"/>
    <w:rsid w:val="00216E98"/>
    <w:pPr>
      <w:keepNext/>
      <w:keepLines/>
      <w:numPr>
        <w:numId w:val="7"/>
      </w:numPr>
      <w:spacing w:before="400" w:after="240"/>
      <w:jc w:val="left"/>
      <w:outlineLvl w:val="1"/>
    </w:pPr>
    <w:rPr>
      <w:b/>
      <w:i/>
      <w:iCs/>
      <w:sz w:val="30"/>
      <w:szCs w:val="30"/>
    </w:rPr>
  </w:style>
  <w:style w:type="paragraph" w:styleId="Untertitel">
    <w:name w:val="Subtitle"/>
    <w:basedOn w:val="berschrift"/>
    <w:next w:val="Textkrper"/>
    <w:qFormat/>
    <w:rsid w:val="009B52BA"/>
    <w:rPr>
      <w:i/>
      <w:iCs/>
    </w:rPr>
  </w:style>
  <w:style w:type="paragraph" w:customStyle="1" w:styleId="Zitat">
    <w:name w:val="Zitat"/>
    <w:basedOn w:val="Text"/>
    <w:next w:val="Text"/>
    <w:rsid w:val="007A61E3"/>
    <w:pPr>
      <w:spacing w:before="160" w:after="160" w:line="288" w:lineRule="auto"/>
      <w:ind w:left="454" w:right="454" w:firstLine="0"/>
    </w:pPr>
    <w:rPr>
      <w:sz w:val="21"/>
    </w:rPr>
  </w:style>
  <w:style w:type="paragraph" w:customStyle="1" w:styleId="TextAbstand">
    <w:name w:val="Text Abstand"/>
    <w:basedOn w:val="Text"/>
    <w:next w:val="Text"/>
    <w:rsid w:val="009B52BA"/>
    <w:pPr>
      <w:spacing w:after="283"/>
    </w:pPr>
  </w:style>
  <w:style w:type="paragraph" w:customStyle="1" w:styleId="Markierung-">
    <w:name w:val="Markierung -"/>
    <w:basedOn w:val="Text"/>
    <w:next w:val="Text"/>
    <w:rsid w:val="009B52BA"/>
    <w:pPr>
      <w:spacing w:after="56"/>
      <w:ind w:left="432"/>
    </w:pPr>
  </w:style>
  <w:style w:type="paragraph" w:customStyle="1" w:styleId="Listeabcd">
    <w:name w:val="Liste abcd"/>
    <w:basedOn w:val="Text"/>
    <w:next w:val="Text"/>
    <w:rsid w:val="009B52BA"/>
    <w:pPr>
      <w:numPr>
        <w:numId w:val="3"/>
      </w:numPr>
      <w:tabs>
        <w:tab w:val="left" w:pos="454"/>
      </w:tabs>
      <w:spacing w:after="56"/>
      <w:ind w:left="454" w:hanging="454"/>
    </w:pPr>
  </w:style>
  <w:style w:type="paragraph" w:customStyle="1" w:styleId="NrListe">
    <w:name w:val="Nr. Liste"/>
    <w:basedOn w:val="Text"/>
    <w:rsid w:val="009B52BA"/>
    <w:pPr>
      <w:numPr>
        <w:numId w:val="2"/>
      </w:numPr>
      <w:tabs>
        <w:tab w:val="left" w:pos="357"/>
      </w:tabs>
      <w:ind w:left="357" w:hanging="357"/>
    </w:pPr>
  </w:style>
  <w:style w:type="paragraph" w:customStyle="1" w:styleId="UnterTitel0">
    <w:name w:val="Unter Titel"/>
    <w:basedOn w:val="Text"/>
    <w:next w:val="Titel3"/>
    <w:rsid w:val="009B52BA"/>
    <w:pPr>
      <w:keepNext/>
      <w:keepLines/>
      <w:spacing w:before="288" w:after="172"/>
      <w:jc w:val="center"/>
    </w:pPr>
    <w:rPr>
      <w:rFonts w:ascii="Swis721 BdRnd BT" w:eastAsia="Swis721 BdRnd BT" w:hAnsi="Swis721 BdRnd BT" w:cs="Swis721 BdRnd BT"/>
      <w:sz w:val="32"/>
      <w:szCs w:val="32"/>
    </w:rPr>
  </w:style>
  <w:style w:type="paragraph" w:customStyle="1" w:styleId="Titel4">
    <w:name w:val="Titel 4"/>
    <w:basedOn w:val="Text"/>
    <w:next w:val="Text"/>
    <w:rsid w:val="00216E98"/>
    <w:pPr>
      <w:keepNext/>
      <w:keepLines/>
      <w:numPr>
        <w:ilvl w:val="1"/>
        <w:numId w:val="7"/>
      </w:numPr>
      <w:spacing w:before="240" w:after="160"/>
      <w:ind w:left="567" w:hanging="567"/>
      <w:jc w:val="left"/>
      <w:outlineLvl w:val="2"/>
    </w:pPr>
    <w:rPr>
      <w:b/>
      <w:i/>
      <w:iCs/>
      <w:sz w:val="26"/>
      <w:szCs w:val="26"/>
    </w:rPr>
  </w:style>
  <w:style w:type="paragraph" w:styleId="Datum">
    <w:name w:val="Date"/>
    <w:basedOn w:val="Standard"/>
    <w:next w:val="Standard"/>
    <w:semiHidden/>
    <w:rsid w:val="009B52BA"/>
  </w:style>
  <w:style w:type="paragraph" w:customStyle="1" w:styleId="Markierung">
    <w:name w:val="Markierung"/>
    <w:basedOn w:val="Text"/>
    <w:next w:val="Text"/>
    <w:rsid w:val="009B52BA"/>
    <w:pPr>
      <w:spacing w:after="56"/>
      <w:ind w:firstLine="288"/>
    </w:pPr>
  </w:style>
  <w:style w:type="paragraph" w:customStyle="1" w:styleId="Markierung1">
    <w:name w:val="Markierung 1"/>
    <w:basedOn w:val="Text"/>
    <w:next w:val="Text"/>
    <w:rsid w:val="009B52BA"/>
    <w:pPr>
      <w:spacing w:after="56"/>
      <w:ind w:firstLine="432"/>
    </w:pPr>
  </w:style>
  <w:style w:type="paragraph" w:styleId="Dokumentstruktur">
    <w:name w:val="Document Map"/>
    <w:basedOn w:val="Standard"/>
    <w:semiHidden/>
    <w:rsid w:val="009B52BA"/>
    <w:pPr>
      <w:shd w:val="clear" w:color="auto" w:fill="000080"/>
    </w:pPr>
    <w:rPr>
      <w:rFonts w:ascii="Tahoma" w:hAnsi="Tahoma"/>
      <w:sz w:val="20"/>
      <w:szCs w:val="20"/>
    </w:rPr>
  </w:style>
  <w:style w:type="paragraph" w:styleId="Abbildungsverzeichnis">
    <w:name w:val="table of figures"/>
    <w:basedOn w:val="Standard"/>
    <w:next w:val="Standard"/>
    <w:semiHidden/>
    <w:rsid w:val="009B52BA"/>
    <w:pPr>
      <w:ind w:left="480" w:hanging="480"/>
    </w:pPr>
  </w:style>
  <w:style w:type="paragraph" w:customStyle="1" w:styleId="KopfFulink">
    <w:name w:val="Kopf/Fuß link"/>
    <w:basedOn w:val="Text"/>
    <w:next w:val="KopfFumitt"/>
    <w:rsid w:val="009B52BA"/>
    <w:pPr>
      <w:spacing w:after="0"/>
      <w:jc w:val="left"/>
    </w:pPr>
    <w:rPr>
      <w:rFonts w:ascii="E Galaxy" w:eastAsia="E Galaxy" w:hAnsi="E Galaxy" w:cs="E Galaxy"/>
      <w:sz w:val="22"/>
      <w:szCs w:val="22"/>
    </w:rPr>
  </w:style>
  <w:style w:type="paragraph" w:customStyle="1" w:styleId="KopfFumitt">
    <w:name w:val="Kopf/Fuß mitt"/>
    <w:basedOn w:val="Text"/>
    <w:next w:val="KopfFurech"/>
    <w:rsid w:val="009B52BA"/>
    <w:pPr>
      <w:spacing w:after="0"/>
      <w:jc w:val="center"/>
    </w:pPr>
    <w:rPr>
      <w:rFonts w:ascii="E Galaxy" w:eastAsia="E Galaxy" w:hAnsi="E Galaxy" w:cs="E Galaxy"/>
      <w:sz w:val="22"/>
      <w:szCs w:val="22"/>
    </w:rPr>
  </w:style>
  <w:style w:type="paragraph" w:customStyle="1" w:styleId="KopfFurech">
    <w:name w:val="Kopf/Fuß rech"/>
    <w:basedOn w:val="Text"/>
    <w:next w:val="Text"/>
    <w:rsid w:val="009B52BA"/>
    <w:pPr>
      <w:spacing w:after="0"/>
      <w:jc w:val="right"/>
    </w:pPr>
    <w:rPr>
      <w:rFonts w:ascii="E Galaxy" w:eastAsia="E Galaxy" w:hAnsi="E Galaxy" w:cs="E Galaxy"/>
      <w:sz w:val="22"/>
      <w:szCs w:val="22"/>
    </w:rPr>
  </w:style>
  <w:style w:type="paragraph" w:customStyle="1" w:styleId="TAbsteinf">
    <w:name w:val="T.Abst.einf."/>
    <w:basedOn w:val="Text"/>
    <w:next w:val="Text"/>
    <w:rsid w:val="009B52BA"/>
    <w:pPr>
      <w:spacing w:after="283"/>
    </w:pPr>
  </w:style>
  <w:style w:type="paragraph" w:customStyle="1" w:styleId="Bildtitel">
    <w:name w:val="Bildtitel"/>
    <w:basedOn w:val="Text"/>
    <w:next w:val="Text"/>
    <w:rsid w:val="009B52BA"/>
    <w:pPr>
      <w:spacing w:after="0"/>
      <w:jc w:val="left"/>
    </w:pPr>
    <w:rPr>
      <w:rFonts w:ascii="Arial MT" w:eastAsia="Arial MT" w:hAnsi="Arial MT" w:cs="Arial MT"/>
      <w:i/>
      <w:iCs/>
      <w:sz w:val="22"/>
      <w:szCs w:val="22"/>
    </w:rPr>
  </w:style>
  <w:style w:type="paragraph" w:customStyle="1" w:styleId="Spezial">
    <w:name w:val="Spezial"/>
    <w:basedOn w:val="Text"/>
    <w:next w:val="Text"/>
    <w:rsid w:val="009B52BA"/>
    <w:pPr>
      <w:spacing w:after="0"/>
      <w:ind w:left="360" w:right="360"/>
      <w:jc w:val="center"/>
    </w:pPr>
    <w:rPr>
      <w:rFonts w:ascii="E Galaxy" w:eastAsia="E Galaxy" w:hAnsi="E Galaxy" w:cs="E Galaxy"/>
      <w:sz w:val="32"/>
      <w:szCs w:val="32"/>
    </w:rPr>
  </w:style>
  <w:style w:type="paragraph" w:customStyle="1" w:styleId="Future">
    <w:name w:val="Future"/>
    <w:basedOn w:val="Text"/>
    <w:next w:val="Text"/>
    <w:rsid w:val="009B52BA"/>
    <w:pPr>
      <w:spacing w:before="216" w:after="216"/>
      <w:jc w:val="right"/>
    </w:pPr>
    <w:rPr>
      <w:rFonts w:ascii="E Future" w:eastAsia="E Future" w:hAnsi="E Future" w:cs="E Future"/>
      <w:sz w:val="48"/>
      <w:szCs w:val="48"/>
    </w:rPr>
  </w:style>
  <w:style w:type="paragraph" w:customStyle="1" w:styleId="Lebenslauf">
    <w:name w:val="Lebenslauf"/>
    <w:basedOn w:val="Text"/>
    <w:next w:val="Text"/>
    <w:rsid w:val="009B52BA"/>
    <w:pPr>
      <w:spacing w:after="56"/>
      <w:ind w:left="1036" w:hanging="1036"/>
      <w:jc w:val="left"/>
    </w:pPr>
  </w:style>
  <w:style w:type="paragraph" w:customStyle="1" w:styleId="Lebenslauf2">
    <w:name w:val="Lebenslauf 2"/>
    <w:basedOn w:val="Text"/>
    <w:next w:val="Text"/>
    <w:rsid w:val="009B52BA"/>
    <w:pPr>
      <w:spacing w:after="56"/>
      <w:ind w:left="2073" w:hanging="2073"/>
      <w:jc w:val="left"/>
    </w:pPr>
  </w:style>
  <w:style w:type="paragraph" w:customStyle="1" w:styleId="Titel2">
    <w:name w:val="Titel 2"/>
    <w:basedOn w:val="Text"/>
    <w:next w:val="Text"/>
    <w:rsid w:val="009B52BA"/>
    <w:pPr>
      <w:keepNext/>
      <w:keepLines/>
      <w:numPr>
        <w:numId w:val="1"/>
      </w:numPr>
      <w:spacing w:before="280" w:after="240"/>
      <w:jc w:val="left"/>
      <w:outlineLvl w:val="0"/>
    </w:pPr>
    <w:rPr>
      <w:rFonts w:ascii="Swis721 BT" w:eastAsia="Swis721 BT" w:hAnsi="Swis721 BT" w:cs="Swis721 BT"/>
      <w:sz w:val="32"/>
      <w:szCs w:val="32"/>
    </w:rPr>
  </w:style>
  <w:style w:type="paragraph" w:customStyle="1" w:styleId="ZitatAbsto">
    <w:name w:val="Zitat Abst.o."/>
    <w:basedOn w:val="Text"/>
    <w:next w:val="Text"/>
    <w:rsid w:val="009B52BA"/>
    <w:pPr>
      <w:spacing w:before="113" w:line="360" w:lineRule="atLeast"/>
      <w:ind w:left="432"/>
    </w:pPr>
  </w:style>
  <w:style w:type="paragraph" w:customStyle="1" w:styleId="ZitatAbstu">
    <w:name w:val="Zitat Abst.u."/>
    <w:basedOn w:val="Text"/>
    <w:next w:val="Text"/>
    <w:rsid w:val="009B52BA"/>
    <w:pPr>
      <w:spacing w:after="283" w:line="360" w:lineRule="atLeast"/>
      <w:ind w:left="432"/>
    </w:pPr>
  </w:style>
  <w:style w:type="paragraph" w:customStyle="1" w:styleId="Titel3oAbo">
    <w:name w:val="Titel 3o.Ab.o"/>
    <w:basedOn w:val="Text"/>
    <w:next w:val="Text"/>
    <w:rsid w:val="009B52BA"/>
    <w:pPr>
      <w:keepNext/>
      <w:keepLines/>
      <w:spacing w:after="240"/>
      <w:jc w:val="left"/>
    </w:pPr>
    <w:rPr>
      <w:i/>
      <w:iCs/>
      <w:sz w:val="30"/>
      <w:szCs w:val="30"/>
    </w:rPr>
  </w:style>
  <w:style w:type="paragraph" w:customStyle="1" w:styleId="TabellenText">
    <w:name w:val="Tabellen Text"/>
    <w:basedOn w:val="Text"/>
    <w:next w:val="Text"/>
    <w:rsid w:val="009B52BA"/>
    <w:pPr>
      <w:spacing w:before="170" w:after="170"/>
      <w:jc w:val="left"/>
    </w:pPr>
    <w:rPr>
      <w:sz w:val="26"/>
      <w:szCs w:val="26"/>
    </w:rPr>
  </w:style>
  <w:style w:type="paragraph" w:customStyle="1" w:styleId="Titelseite">
    <w:name w:val="Titelseite"/>
    <w:basedOn w:val="Text"/>
    <w:next w:val="Titel3"/>
    <w:rsid w:val="009B52BA"/>
    <w:pPr>
      <w:keepNext/>
      <w:keepLines/>
      <w:spacing w:after="288"/>
      <w:jc w:val="center"/>
    </w:pPr>
    <w:rPr>
      <w:rFonts w:ascii="Swis721 BT" w:eastAsia="Swis721 BT" w:hAnsi="Swis721 BT" w:cs="Times New Roman"/>
      <w:sz w:val="26"/>
      <w:szCs w:val="32"/>
    </w:rPr>
  </w:style>
  <w:style w:type="paragraph" w:customStyle="1" w:styleId="TabTxtklein">
    <w:name w:val="Tab.Txt.klein"/>
    <w:basedOn w:val="Text"/>
    <w:next w:val="Text"/>
    <w:rsid w:val="009B52BA"/>
    <w:pPr>
      <w:spacing w:after="0"/>
      <w:jc w:val="left"/>
    </w:pPr>
    <w:rPr>
      <w:i/>
      <w:iCs/>
    </w:rPr>
  </w:style>
  <w:style w:type="paragraph" w:customStyle="1" w:styleId="TabTklAbsu">
    <w:name w:val="TabT.kl.Abs.u"/>
    <w:basedOn w:val="Text"/>
    <w:next w:val="Text"/>
    <w:rsid w:val="009B52BA"/>
    <w:pPr>
      <w:spacing w:after="56"/>
      <w:jc w:val="left"/>
    </w:pPr>
    <w:rPr>
      <w:i/>
      <w:iCs/>
    </w:rPr>
  </w:style>
  <w:style w:type="paragraph" w:customStyle="1" w:styleId="TabTklZahl">
    <w:name w:val="TabT.kl.Zahl"/>
    <w:basedOn w:val="Text"/>
    <w:next w:val="Text"/>
    <w:rsid w:val="009B52BA"/>
    <w:pPr>
      <w:spacing w:after="0"/>
    </w:pPr>
  </w:style>
  <w:style w:type="paragraph" w:customStyle="1" w:styleId="TTklAbuZahl">
    <w:name w:val="TTkl.Abu.Zahl"/>
    <w:basedOn w:val="Text"/>
    <w:next w:val="Text"/>
    <w:rsid w:val="009B52BA"/>
    <w:pPr>
      <w:spacing w:after="56"/>
    </w:pPr>
  </w:style>
  <w:style w:type="paragraph" w:customStyle="1" w:styleId="Titel4oAbo">
    <w:name w:val="Titel 4o.Ab.o"/>
    <w:basedOn w:val="Text"/>
    <w:next w:val="Text"/>
    <w:rsid w:val="008547E2"/>
    <w:pPr>
      <w:keepNext/>
      <w:keepLines/>
      <w:spacing w:before="240" w:after="160"/>
      <w:jc w:val="left"/>
    </w:pPr>
    <w:rPr>
      <w:i/>
      <w:iCs/>
      <w:sz w:val="26"/>
      <w:szCs w:val="26"/>
    </w:rPr>
  </w:style>
  <w:style w:type="paragraph" w:customStyle="1" w:styleId="Titel5">
    <w:name w:val="Titel 5"/>
    <w:basedOn w:val="Text"/>
    <w:next w:val="Text"/>
    <w:rsid w:val="009B52BA"/>
    <w:pPr>
      <w:keepNext/>
      <w:keepLines/>
      <w:numPr>
        <w:ilvl w:val="3"/>
        <w:numId w:val="1"/>
      </w:numPr>
      <w:spacing w:before="120" w:after="142"/>
      <w:outlineLvl w:val="3"/>
    </w:pPr>
    <w:rPr>
      <w:i/>
      <w:iCs/>
      <w:sz w:val="26"/>
    </w:rPr>
  </w:style>
  <w:style w:type="paragraph" w:customStyle="1" w:styleId="Reisetabelle">
    <w:name w:val="Reisetabelle"/>
    <w:basedOn w:val="Text"/>
    <w:next w:val="Text"/>
    <w:rsid w:val="009B52BA"/>
    <w:pPr>
      <w:spacing w:before="56" w:after="56"/>
      <w:jc w:val="left"/>
    </w:pPr>
    <w:rPr>
      <w:sz w:val="20"/>
      <w:szCs w:val="20"/>
    </w:rPr>
  </w:style>
  <w:style w:type="paragraph" w:customStyle="1" w:styleId="Titel6">
    <w:name w:val="Titel 6"/>
    <w:basedOn w:val="Titel5"/>
    <w:next w:val="Text"/>
    <w:rsid w:val="009B52BA"/>
    <w:pPr>
      <w:numPr>
        <w:ilvl w:val="4"/>
      </w:numPr>
      <w:spacing w:before="170" w:after="113"/>
      <w:outlineLvl w:val="4"/>
    </w:pPr>
    <w:rPr>
      <w:sz w:val="24"/>
    </w:rPr>
  </w:style>
  <w:style w:type="character" w:styleId="Hyperlink">
    <w:name w:val="Hyperlink"/>
    <w:basedOn w:val="Absatz-Standardschriftart"/>
    <w:uiPriority w:val="99"/>
    <w:rsid w:val="009B52BA"/>
    <w:rPr>
      <w:color w:val="0000FF"/>
      <w:u w:val="single"/>
    </w:rPr>
  </w:style>
  <w:style w:type="paragraph" w:customStyle="1" w:styleId="Literatur">
    <w:name w:val="Literatur"/>
    <w:basedOn w:val="Standard"/>
    <w:rsid w:val="009B52BA"/>
    <w:pPr>
      <w:ind w:left="284" w:hanging="284"/>
    </w:pPr>
  </w:style>
  <w:style w:type="paragraph" w:styleId="Index1">
    <w:name w:val="index 1"/>
    <w:basedOn w:val="Standard"/>
    <w:next w:val="Standard"/>
    <w:autoRedefine/>
    <w:semiHidden/>
    <w:rsid w:val="009B52BA"/>
    <w:pPr>
      <w:ind w:left="240" w:hanging="240"/>
    </w:pPr>
  </w:style>
  <w:style w:type="paragraph" w:customStyle="1" w:styleId="Titel5oAbo">
    <w:name w:val="Titel 5o.Ab.o"/>
    <w:basedOn w:val="Titel5"/>
    <w:rsid w:val="009B52BA"/>
    <w:pPr>
      <w:spacing w:before="0"/>
    </w:pPr>
  </w:style>
  <w:style w:type="paragraph" w:customStyle="1" w:styleId="Titel6oAbo">
    <w:name w:val="Titel 6o.Ab.o"/>
    <w:basedOn w:val="Titel6"/>
    <w:rsid w:val="009B52BA"/>
    <w:pPr>
      <w:spacing w:before="0"/>
    </w:pPr>
  </w:style>
  <w:style w:type="character" w:styleId="BesuchterHyperlink">
    <w:name w:val="FollowedHyperlink"/>
    <w:basedOn w:val="Absatz-Standardschriftart"/>
    <w:semiHidden/>
    <w:rsid w:val="009B52BA"/>
    <w:rPr>
      <w:color w:val="800080"/>
      <w:u w:val="single"/>
    </w:rPr>
  </w:style>
  <w:style w:type="paragraph" w:customStyle="1" w:styleId="Titel2oAbo">
    <w:name w:val="Titel 2o.Ab.o"/>
    <w:basedOn w:val="Titel2"/>
    <w:rsid w:val="009B52BA"/>
    <w:pPr>
      <w:spacing w:before="120"/>
    </w:pPr>
  </w:style>
  <w:style w:type="character" w:styleId="HTMLSchreibmaschine">
    <w:name w:val="HTML Typewriter"/>
    <w:basedOn w:val="Absatz-Standardschriftart"/>
    <w:semiHidden/>
    <w:rsid w:val="009B52BA"/>
    <w:rPr>
      <w:rFonts w:ascii="Courier New" w:eastAsia="Courier New" w:hAnsi="Courier New" w:cs="Courier New"/>
      <w:sz w:val="20"/>
      <w:szCs w:val="20"/>
    </w:rPr>
  </w:style>
  <w:style w:type="paragraph" w:styleId="Kopfzeile">
    <w:name w:val="header"/>
    <w:basedOn w:val="Standard"/>
    <w:semiHidden/>
    <w:rsid w:val="009B52BA"/>
    <w:pPr>
      <w:tabs>
        <w:tab w:val="clear" w:pos="567"/>
        <w:tab w:val="clear" w:pos="851"/>
        <w:tab w:val="center" w:pos="4536"/>
        <w:tab w:val="right" w:pos="9072"/>
      </w:tabs>
    </w:pPr>
  </w:style>
  <w:style w:type="character" w:styleId="Seitenzahl">
    <w:name w:val="page number"/>
    <w:basedOn w:val="Absatz-Standardschriftart"/>
    <w:semiHidden/>
    <w:rsid w:val="009B52BA"/>
  </w:style>
  <w:style w:type="character" w:styleId="Hervorhebung">
    <w:name w:val="Emphasis"/>
    <w:basedOn w:val="Absatz-Standardschriftart"/>
    <w:uiPriority w:val="20"/>
    <w:qFormat/>
    <w:rsid w:val="00C03E62"/>
    <w:rPr>
      <w:i/>
      <w:iCs/>
    </w:rPr>
  </w:style>
  <w:style w:type="character" w:customStyle="1" w:styleId="citation">
    <w:name w:val="citation"/>
    <w:basedOn w:val="Absatz-Standardschriftart"/>
    <w:rsid w:val="00C93854"/>
  </w:style>
  <w:style w:type="character" w:customStyle="1" w:styleId="subtitle">
    <w:name w:val="subtitle"/>
    <w:basedOn w:val="Absatz-Standardschriftart"/>
    <w:rsid w:val="003F1FCC"/>
  </w:style>
  <w:style w:type="character" w:customStyle="1" w:styleId="st">
    <w:name w:val="st"/>
    <w:basedOn w:val="Absatz-Standardschriftart"/>
    <w:rsid w:val="00D62FDE"/>
  </w:style>
  <w:style w:type="character" w:customStyle="1" w:styleId="reference-text">
    <w:name w:val="reference-text"/>
    <w:basedOn w:val="Absatz-Standardschriftart"/>
    <w:rsid w:val="0069333B"/>
  </w:style>
  <w:style w:type="character" w:customStyle="1" w:styleId="TitelZchn">
    <w:name w:val="Titel Zchn"/>
    <w:basedOn w:val="Absatz-Standardschriftart"/>
    <w:link w:val="Titel"/>
    <w:rsid w:val="00625DD7"/>
    <w:rPr>
      <w:rFonts w:ascii="Cambria" w:eastAsia="Swis721 BT" w:hAnsi="Cambria"/>
      <w:color w:val="17365D"/>
      <w:spacing w:val="5"/>
      <w:sz w:val="32"/>
      <w:szCs w:val="32"/>
    </w:rPr>
  </w:style>
  <w:style w:type="paragraph" w:styleId="Sprechblasentext">
    <w:name w:val="Balloon Text"/>
    <w:basedOn w:val="Standard"/>
    <w:link w:val="SprechblasentextZchn"/>
    <w:uiPriority w:val="99"/>
    <w:semiHidden/>
    <w:unhideWhenUsed/>
    <w:rsid w:val="00027811"/>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27811"/>
    <w:rPr>
      <w:rFonts w:ascii="Tahoma" w:eastAsia="Lucida Sans Unicode" w:hAnsi="Tahoma" w:cs="Tahoma"/>
      <w:sz w:val="16"/>
      <w:szCs w:val="16"/>
    </w:rPr>
  </w:style>
  <w:style w:type="table" w:styleId="Tabellengitternetz">
    <w:name w:val="Table Grid"/>
    <w:basedOn w:val="NormaleTabelle"/>
    <w:uiPriority w:val="59"/>
    <w:rsid w:val="00D41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rspann">
    <w:name w:val="vorspann"/>
    <w:basedOn w:val="Standard"/>
    <w:rsid w:val="00885079"/>
    <w:pPr>
      <w:tabs>
        <w:tab w:val="clear" w:pos="567"/>
        <w:tab w:val="clear" w:pos="851"/>
      </w:tabs>
      <w:spacing w:before="100" w:beforeAutospacing="1" w:afterAutospacing="1"/>
      <w:jc w:val="left"/>
    </w:pPr>
    <w:rPr>
      <w:rFonts w:eastAsia="Times New Roman" w:cs="Times New Roman"/>
    </w:rPr>
  </w:style>
  <w:style w:type="character" w:customStyle="1" w:styleId="FunotentextZchn">
    <w:name w:val="Fußnotentext Zchn"/>
    <w:basedOn w:val="Absatz-Standardschriftart"/>
    <w:link w:val="Funotentext"/>
    <w:semiHidden/>
    <w:rsid w:val="008258FA"/>
    <w:rPr>
      <w:rFonts w:eastAsia="Lucida Sans Unicode" w:cs="Tahoma"/>
      <w:color w:val="000000"/>
    </w:rPr>
  </w:style>
  <w:style w:type="paragraph" w:styleId="Aufzhlungszeichen">
    <w:name w:val="List Bullet"/>
    <w:basedOn w:val="Standard"/>
    <w:uiPriority w:val="99"/>
    <w:unhideWhenUsed/>
    <w:rsid w:val="00412F0A"/>
    <w:pPr>
      <w:numPr>
        <w:numId w:val="11"/>
      </w:numPr>
      <w:contextualSpacing/>
    </w:pPr>
  </w:style>
  <w:style w:type="paragraph" w:styleId="Aufzhlungszeichen2">
    <w:name w:val="List Bullet 2"/>
    <w:basedOn w:val="Standard"/>
    <w:uiPriority w:val="99"/>
    <w:unhideWhenUsed/>
    <w:rsid w:val="00412F0A"/>
    <w:pPr>
      <w:numPr>
        <w:numId w:val="12"/>
      </w:numPr>
      <w:contextualSpacing/>
    </w:pPr>
  </w:style>
  <w:style w:type="paragraph" w:styleId="Listenfortsetzung2">
    <w:name w:val="List Continue 2"/>
    <w:basedOn w:val="Standard"/>
    <w:uiPriority w:val="99"/>
    <w:unhideWhenUsed/>
    <w:rsid w:val="00412F0A"/>
    <w:pPr>
      <w:spacing w:after="120"/>
      <w:ind w:left="566"/>
      <w:contextualSpacing/>
    </w:pPr>
  </w:style>
  <w:style w:type="paragraph" w:styleId="Textkrper-Zeileneinzug">
    <w:name w:val="Body Text Indent"/>
    <w:basedOn w:val="Standard"/>
    <w:link w:val="Textkrper-ZeileneinzugZchn"/>
    <w:uiPriority w:val="99"/>
    <w:unhideWhenUsed/>
    <w:rsid w:val="00412F0A"/>
    <w:pPr>
      <w:spacing w:after="120"/>
      <w:ind w:left="283"/>
    </w:pPr>
  </w:style>
  <w:style w:type="character" w:customStyle="1" w:styleId="Textkrper-ZeileneinzugZchn">
    <w:name w:val="Textkörper-Zeileneinzug Zchn"/>
    <w:basedOn w:val="Absatz-Standardschriftart"/>
    <w:link w:val="Textkrper-Zeileneinzug"/>
    <w:uiPriority w:val="99"/>
    <w:rsid w:val="00412F0A"/>
    <w:rPr>
      <w:rFonts w:ascii="Arial" w:eastAsia="Lucida Sans Unicode" w:hAnsi="Arial" w:cs="Tahoma"/>
      <w:sz w:val="24"/>
      <w:szCs w:val="24"/>
    </w:rPr>
  </w:style>
  <w:style w:type="paragraph" w:styleId="Textkrper-Erstzeileneinzug">
    <w:name w:val="Body Text First Indent"/>
    <w:basedOn w:val="Textkrper"/>
    <w:link w:val="Textkrper-ErstzeileneinzugZchn"/>
    <w:uiPriority w:val="99"/>
    <w:unhideWhenUsed/>
    <w:rsid w:val="00412F0A"/>
    <w:pPr>
      <w:spacing w:after="0"/>
      <w:ind w:right="0" w:firstLine="360"/>
    </w:pPr>
  </w:style>
  <w:style w:type="character" w:customStyle="1" w:styleId="TextkrperZchn">
    <w:name w:val="Textkörper Zchn"/>
    <w:basedOn w:val="Absatz-Standardschriftart"/>
    <w:link w:val="Textkrper"/>
    <w:semiHidden/>
    <w:rsid w:val="00412F0A"/>
    <w:rPr>
      <w:rFonts w:ascii="Arial" w:eastAsia="Lucida Sans Unicode" w:hAnsi="Arial" w:cs="Tahoma"/>
      <w:sz w:val="24"/>
      <w:szCs w:val="24"/>
    </w:rPr>
  </w:style>
  <w:style w:type="character" w:customStyle="1" w:styleId="Textkrper-ErstzeileneinzugZchn">
    <w:name w:val="Textkörper-Erstzeileneinzug Zchn"/>
    <w:basedOn w:val="TextkrperZchn"/>
    <w:link w:val="Textkrper-Erstzeileneinzug"/>
    <w:rsid w:val="00412F0A"/>
  </w:style>
  <w:style w:type="paragraph" w:styleId="Textkrper-Erstzeileneinzug2">
    <w:name w:val="Body Text First Indent 2"/>
    <w:basedOn w:val="Textkrper-Zeileneinzug"/>
    <w:link w:val="Textkrper-Erstzeileneinzug2Zchn"/>
    <w:uiPriority w:val="99"/>
    <w:unhideWhenUsed/>
    <w:rsid w:val="00412F0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412F0A"/>
  </w:style>
  <w:style w:type="paragraph" w:styleId="HTMLVorformatiert">
    <w:name w:val="HTML Preformatted"/>
    <w:basedOn w:val="Standard"/>
    <w:link w:val="HTMLVorformatiertZchn"/>
    <w:uiPriority w:val="99"/>
    <w:semiHidden/>
    <w:unhideWhenUsed/>
    <w:rsid w:val="00BD53FD"/>
    <w:pPr>
      <w:tabs>
        <w:tab w:val="clear" w:pos="567"/>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D53F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9877311">
      <w:bodyDiv w:val="1"/>
      <w:marLeft w:val="0"/>
      <w:marRight w:val="0"/>
      <w:marTop w:val="0"/>
      <w:marBottom w:val="0"/>
      <w:divBdr>
        <w:top w:val="none" w:sz="0" w:space="0" w:color="auto"/>
        <w:left w:val="none" w:sz="0" w:space="0" w:color="auto"/>
        <w:bottom w:val="none" w:sz="0" w:space="0" w:color="auto"/>
        <w:right w:val="none" w:sz="0" w:space="0" w:color="auto"/>
      </w:divBdr>
    </w:div>
    <w:div w:id="340158439">
      <w:bodyDiv w:val="1"/>
      <w:marLeft w:val="0"/>
      <w:marRight w:val="0"/>
      <w:marTop w:val="0"/>
      <w:marBottom w:val="0"/>
      <w:divBdr>
        <w:top w:val="none" w:sz="0" w:space="0" w:color="auto"/>
        <w:left w:val="none" w:sz="0" w:space="0" w:color="auto"/>
        <w:bottom w:val="none" w:sz="0" w:space="0" w:color="auto"/>
        <w:right w:val="none" w:sz="0" w:space="0" w:color="auto"/>
      </w:divBdr>
    </w:div>
    <w:div w:id="368268024">
      <w:bodyDiv w:val="1"/>
      <w:marLeft w:val="0"/>
      <w:marRight w:val="0"/>
      <w:marTop w:val="0"/>
      <w:marBottom w:val="0"/>
      <w:divBdr>
        <w:top w:val="none" w:sz="0" w:space="0" w:color="auto"/>
        <w:left w:val="none" w:sz="0" w:space="0" w:color="auto"/>
        <w:bottom w:val="none" w:sz="0" w:space="0" w:color="auto"/>
        <w:right w:val="none" w:sz="0" w:space="0" w:color="auto"/>
      </w:divBdr>
    </w:div>
    <w:div w:id="647512777">
      <w:bodyDiv w:val="1"/>
      <w:marLeft w:val="0"/>
      <w:marRight w:val="0"/>
      <w:marTop w:val="0"/>
      <w:marBottom w:val="0"/>
      <w:divBdr>
        <w:top w:val="none" w:sz="0" w:space="0" w:color="auto"/>
        <w:left w:val="none" w:sz="0" w:space="0" w:color="auto"/>
        <w:bottom w:val="none" w:sz="0" w:space="0" w:color="auto"/>
        <w:right w:val="none" w:sz="0" w:space="0" w:color="auto"/>
      </w:divBdr>
      <w:divsChild>
        <w:div w:id="732628327">
          <w:marLeft w:val="0"/>
          <w:marRight w:val="0"/>
          <w:marTop w:val="0"/>
          <w:marBottom w:val="0"/>
          <w:divBdr>
            <w:top w:val="none" w:sz="0" w:space="0" w:color="auto"/>
            <w:left w:val="none" w:sz="0" w:space="0" w:color="auto"/>
            <w:bottom w:val="none" w:sz="0" w:space="0" w:color="auto"/>
            <w:right w:val="none" w:sz="0" w:space="0" w:color="auto"/>
          </w:divBdr>
        </w:div>
        <w:div w:id="772282479">
          <w:marLeft w:val="0"/>
          <w:marRight w:val="0"/>
          <w:marTop w:val="0"/>
          <w:marBottom w:val="0"/>
          <w:divBdr>
            <w:top w:val="none" w:sz="0" w:space="0" w:color="auto"/>
            <w:left w:val="none" w:sz="0" w:space="0" w:color="auto"/>
            <w:bottom w:val="none" w:sz="0" w:space="0" w:color="auto"/>
            <w:right w:val="none" w:sz="0" w:space="0" w:color="auto"/>
          </w:divBdr>
        </w:div>
        <w:div w:id="1443955730">
          <w:marLeft w:val="0"/>
          <w:marRight w:val="0"/>
          <w:marTop w:val="0"/>
          <w:marBottom w:val="0"/>
          <w:divBdr>
            <w:top w:val="none" w:sz="0" w:space="0" w:color="auto"/>
            <w:left w:val="none" w:sz="0" w:space="0" w:color="auto"/>
            <w:bottom w:val="none" w:sz="0" w:space="0" w:color="auto"/>
            <w:right w:val="none" w:sz="0" w:space="0" w:color="auto"/>
          </w:divBdr>
        </w:div>
        <w:div w:id="1556889113">
          <w:marLeft w:val="0"/>
          <w:marRight w:val="0"/>
          <w:marTop w:val="0"/>
          <w:marBottom w:val="0"/>
          <w:divBdr>
            <w:top w:val="none" w:sz="0" w:space="0" w:color="auto"/>
            <w:left w:val="none" w:sz="0" w:space="0" w:color="auto"/>
            <w:bottom w:val="none" w:sz="0" w:space="0" w:color="auto"/>
            <w:right w:val="none" w:sz="0" w:space="0" w:color="auto"/>
          </w:divBdr>
        </w:div>
        <w:div w:id="1888834894">
          <w:marLeft w:val="0"/>
          <w:marRight w:val="0"/>
          <w:marTop w:val="0"/>
          <w:marBottom w:val="0"/>
          <w:divBdr>
            <w:top w:val="none" w:sz="0" w:space="0" w:color="auto"/>
            <w:left w:val="none" w:sz="0" w:space="0" w:color="auto"/>
            <w:bottom w:val="none" w:sz="0" w:space="0" w:color="auto"/>
            <w:right w:val="none" w:sz="0" w:space="0" w:color="auto"/>
          </w:divBdr>
        </w:div>
      </w:divsChild>
    </w:div>
    <w:div w:id="648284518">
      <w:bodyDiv w:val="1"/>
      <w:marLeft w:val="0"/>
      <w:marRight w:val="0"/>
      <w:marTop w:val="0"/>
      <w:marBottom w:val="0"/>
      <w:divBdr>
        <w:top w:val="none" w:sz="0" w:space="0" w:color="auto"/>
        <w:left w:val="none" w:sz="0" w:space="0" w:color="auto"/>
        <w:bottom w:val="none" w:sz="0" w:space="0" w:color="auto"/>
        <w:right w:val="none" w:sz="0" w:space="0" w:color="auto"/>
      </w:divBdr>
    </w:div>
    <w:div w:id="650796908">
      <w:bodyDiv w:val="1"/>
      <w:marLeft w:val="0"/>
      <w:marRight w:val="0"/>
      <w:marTop w:val="0"/>
      <w:marBottom w:val="0"/>
      <w:divBdr>
        <w:top w:val="none" w:sz="0" w:space="0" w:color="auto"/>
        <w:left w:val="none" w:sz="0" w:space="0" w:color="auto"/>
        <w:bottom w:val="none" w:sz="0" w:space="0" w:color="auto"/>
        <w:right w:val="none" w:sz="0" w:space="0" w:color="auto"/>
      </w:divBdr>
    </w:div>
    <w:div w:id="761492353">
      <w:bodyDiv w:val="1"/>
      <w:marLeft w:val="0"/>
      <w:marRight w:val="0"/>
      <w:marTop w:val="0"/>
      <w:marBottom w:val="0"/>
      <w:divBdr>
        <w:top w:val="none" w:sz="0" w:space="0" w:color="auto"/>
        <w:left w:val="none" w:sz="0" w:space="0" w:color="auto"/>
        <w:bottom w:val="none" w:sz="0" w:space="0" w:color="auto"/>
        <w:right w:val="none" w:sz="0" w:space="0" w:color="auto"/>
      </w:divBdr>
    </w:div>
    <w:div w:id="844712008">
      <w:bodyDiv w:val="1"/>
      <w:marLeft w:val="0"/>
      <w:marRight w:val="0"/>
      <w:marTop w:val="0"/>
      <w:marBottom w:val="0"/>
      <w:divBdr>
        <w:top w:val="none" w:sz="0" w:space="0" w:color="auto"/>
        <w:left w:val="none" w:sz="0" w:space="0" w:color="auto"/>
        <w:bottom w:val="none" w:sz="0" w:space="0" w:color="auto"/>
        <w:right w:val="none" w:sz="0" w:space="0" w:color="auto"/>
      </w:divBdr>
    </w:div>
    <w:div w:id="921378139">
      <w:bodyDiv w:val="1"/>
      <w:marLeft w:val="0"/>
      <w:marRight w:val="0"/>
      <w:marTop w:val="0"/>
      <w:marBottom w:val="0"/>
      <w:divBdr>
        <w:top w:val="none" w:sz="0" w:space="0" w:color="auto"/>
        <w:left w:val="none" w:sz="0" w:space="0" w:color="auto"/>
        <w:bottom w:val="none" w:sz="0" w:space="0" w:color="auto"/>
        <w:right w:val="none" w:sz="0" w:space="0" w:color="auto"/>
      </w:divBdr>
    </w:div>
    <w:div w:id="948858160">
      <w:bodyDiv w:val="1"/>
      <w:marLeft w:val="0"/>
      <w:marRight w:val="0"/>
      <w:marTop w:val="0"/>
      <w:marBottom w:val="0"/>
      <w:divBdr>
        <w:top w:val="none" w:sz="0" w:space="0" w:color="auto"/>
        <w:left w:val="none" w:sz="0" w:space="0" w:color="auto"/>
        <w:bottom w:val="none" w:sz="0" w:space="0" w:color="auto"/>
        <w:right w:val="none" w:sz="0" w:space="0" w:color="auto"/>
      </w:divBdr>
    </w:div>
    <w:div w:id="1230572680">
      <w:bodyDiv w:val="1"/>
      <w:marLeft w:val="0"/>
      <w:marRight w:val="0"/>
      <w:marTop w:val="0"/>
      <w:marBottom w:val="0"/>
      <w:divBdr>
        <w:top w:val="none" w:sz="0" w:space="0" w:color="auto"/>
        <w:left w:val="none" w:sz="0" w:space="0" w:color="auto"/>
        <w:bottom w:val="none" w:sz="0" w:space="0" w:color="auto"/>
        <w:right w:val="none" w:sz="0" w:space="0" w:color="auto"/>
      </w:divBdr>
    </w:div>
    <w:div w:id="1425346422">
      <w:bodyDiv w:val="1"/>
      <w:marLeft w:val="0"/>
      <w:marRight w:val="0"/>
      <w:marTop w:val="0"/>
      <w:marBottom w:val="0"/>
      <w:divBdr>
        <w:top w:val="none" w:sz="0" w:space="0" w:color="auto"/>
        <w:left w:val="none" w:sz="0" w:space="0" w:color="auto"/>
        <w:bottom w:val="none" w:sz="0" w:space="0" w:color="auto"/>
        <w:right w:val="none" w:sz="0" w:space="0" w:color="auto"/>
      </w:divBdr>
    </w:div>
    <w:div w:id="1674917255">
      <w:bodyDiv w:val="1"/>
      <w:marLeft w:val="0"/>
      <w:marRight w:val="0"/>
      <w:marTop w:val="0"/>
      <w:marBottom w:val="0"/>
      <w:divBdr>
        <w:top w:val="none" w:sz="0" w:space="0" w:color="auto"/>
        <w:left w:val="none" w:sz="0" w:space="0" w:color="auto"/>
        <w:bottom w:val="none" w:sz="0" w:space="0" w:color="auto"/>
        <w:right w:val="none" w:sz="0" w:space="0" w:color="auto"/>
      </w:divBdr>
    </w:div>
    <w:div w:id="2007198112">
      <w:bodyDiv w:val="1"/>
      <w:marLeft w:val="0"/>
      <w:marRight w:val="0"/>
      <w:marTop w:val="0"/>
      <w:marBottom w:val="0"/>
      <w:divBdr>
        <w:top w:val="none" w:sz="0" w:space="0" w:color="auto"/>
        <w:left w:val="none" w:sz="0" w:space="0" w:color="auto"/>
        <w:bottom w:val="none" w:sz="0" w:space="0" w:color="auto"/>
        <w:right w:val="none" w:sz="0" w:space="0" w:color="auto"/>
      </w:divBdr>
      <w:divsChild>
        <w:div w:id="1446845795">
          <w:marLeft w:val="0"/>
          <w:marRight w:val="0"/>
          <w:marTop w:val="0"/>
          <w:marBottom w:val="0"/>
          <w:divBdr>
            <w:top w:val="none" w:sz="0" w:space="0" w:color="auto"/>
            <w:left w:val="none" w:sz="0" w:space="0" w:color="auto"/>
            <w:bottom w:val="none" w:sz="0" w:space="0" w:color="auto"/>
            <w:right w:val="none" w:sz="0" w:space="0" w:color="auto"/>
          </w:divBdr>
        </w:div>
        <w:div w:id="1612514232">
          <w:marLeft w:val="0"/>
          <w:marRight w:val="0"/>
          <w:marTop w:val="0"/>
          <w:marBottom w:val="0"/>
          <w:divBdr>
            <w:top w:val="none" w:sz="0" w:space="0" w:color="auto"/>
            <w:left w:val="none" w:sz="0" w:space="0" w:color="auto"/>
            <w:bottom w:val="none" w:sz="0" w:space="0" w:color="auto"/>
            <w:right w:val="none" w:sz="0" w:space="0" w:color="auto"/>
          </w:divBdr>
        </w:div>
        <w:div w:id="928850659">
          <w:marLeft w:val="0"/>
          <w:marRight w:val="0"/>
          <w:marTop w:val="0"/>
          <w:marBottom w:val="0"/>
          <w:divBdr>
            <w:top w:val="none" w:sz="0" w:space="0" w:color="auto"/>
            <w:left w:val="none" w:sz="0" w:space="0" w:color="auto"/>
            <w:bottom w:val="none" w:sz="0" w:space="0" w:color="auto"/>
            <w:right w:val="none" w:sz="0" w:space="0" w:color="auto"/>
          </w:divBdr>
        </w:div>
        <w:div w:id="2057044221">
          <w:marLeft w:val="0"/>
          <w:marRight w:val="0"/>
          <w:marTop w:val="0"/>
          <w:marBottom w:val="0"/>
          <w:divBdr>
            <w:top w:val="none" w:sz="0" w:space="0" w:color="auto"/>
            <w:left w:val="none" w:sz="0" w:space="0" w:color="auto"/>
            <w:bottom w:val="none" w:sz="0" w:space="0" w:color="auto"/>
            <w:right w:val="none" w:sz="0" w:space="0" w:color="auto"/>
          </w:divBdr>
        </w:div>
      </w:divsChild>
    </w:div>
    <w:div w:id="2108772003">
      <w:bodyDiv w:val="1"/>
      <w:marLeft w:val="0"/>
      <w:marRight w:val="0"/>
      <w:marTop w:val="0"/>
      <w:marBottom w:val="0"/>
      <w:divBdr>
        <w:top w:val="none" w:sz="0" w:space="0" w:color="auto"/>
        <w:left w:val="none" w:sz="0" w:space="0" w:color="auto"/>
        <w:bottom w:val="none" w:sz="0" w:space="0" w:color="auto"/>
        <w:right w:val="none" w:sz="0" w:space="0" w:color="auto"/>
      </w:divBdr>
    </w:div>
    <w:div w:id="2136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Standard%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B79C-28F3-4051-A195-BC0168BE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Neu.dot</Template>
  <TotalTime>0</TotalTime>
  <Pages>10</Pages>
  <Words>4740</Words>
  <Characters>29864</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10</vt:lpstr>
    </vt:vector>
  </TitlesOfParts>
  <Company/>
  <LinksUpToDate>false</LinksUpToDate>
  <CharactersWithSpaces>34535</CharactersWithSpaces>
  <SharedDoc>false</SharedDoc>
  <HLinks>
    <vt:vector size="78" baseType="variant">
      <vt:variant>
        <vt:i4>2031670</vt:i4>
      </vt:variant>
      <vt:variant>
        <vt:i4>74</vt:i4>
      </vt:variant>
      <vt:variant>
        <vt:i4>0</vt:i4>
      </vt:variant>
      <vt:variant>
        <vt:i4>5</vt:i4>
      </vt:variant>
      <vt:variant>
        <vt:lpwstr/>
      </vt:variant>
      <vt:variant>
        <vt:lpwstr>_Toc348652884</vt:lpwstr>
      </vt:variant>
      <vt:variant>
        <vt:i4>2031670</vt:i4>
      </vt:variant>
      <vt:variant>
        <vt:i4>68</vt:i4>
      </vt:variant>
      <vt:variant>
        <vt:i4>0</vt:i4>
      </vt:variant>
      <vt:variant>
        <vt:i4>5</vt:i4>
      </vt:variant>
      <vt:variant>
        <vt:lpwstr/>
      </vt:variant>
      <vt:variant>
        <vt:lpwstr>_Toc348652883</vt:lpwstr>
      </vt:variant>
      <vt:variant>
        <vt:i4>2031670</vt:i4>
      </vt:variant>
      <vt:variant>
        <vt:i4>62</vt:i4>
      </vt:variant>
      <vt:variant>
        <vt:i4>0</vt:i4>
      </vt:variant>
      <vt:variant>
        <vt:i4>5</vt:i4>
      </vt:variant>
      <vt:variant>
        <vt:lpwstr/>
      </vt:variant>
      <vt:variant>
        <vt:lpwstr>_Toc348652882</vt:lpwstr>
      </vt:variant>
      <vt:variant>
        <vt:i4>2031670</vt:i4>
      </vt:variant>
      <vt:variant>
        <vt:i4>56</vt:i4>
      </vt:variant>
      <vt:variant>
        <vt:i4>0</vt:i4>
      </vt:variant>
      <vt:variant>
        <vt:i4>5</vt:i4>
      </vt:variant>
      <vt:variant>
        <vt:lpwstr/>
      </vt:variant>
      <vt:variant>
        <vt:lpwstr>_Toc348652881</vt:lpwstr>
      </vt:variant>
      <vt:variant>
        <vt:i4>2031670</vt:i4>
      </vt:variant>
      <vt:variant>
        <vt:i4>50</vt:i4>
      </vt:variant>
      <vt:variant>
        <vt:i4>0</vt:i4>
      </vt:variant>
      <vt:variant>
        <vt:i4>5</vt:i4>
      </vt:variant>
      <vt:variant>
        <vt:lpwstr/>
      </vt:variant>
      <vt:variant>
        <vt:lpwstr>_Toc348652880</vt:lpwstr>
      </vt:variant>
      <vt:variant>
        <vt:i4>1048630</vt:i4>
      </vt:variant>
      <vt:variant>
        <vt:i4>44</vt:i4>
      </vt:variant>
      <vt:variant>
        <vt:i4>0</vt:i4>
      </vt:variant>
      <vt:variant>
        <vt:i4>5</vt:i4>
      </vt:variant>
      <vt:variant>
        <vt:lpwstr/>
      </vt:variant>
      <vt:variant>
        <vt:lpwstr>_Toc348652879</vt:lpwstr>
      </vt:variant>
      <vt:variant>
        <vt:i4>1048630</vt:i4>
      </vt:variant>
      <vt:variant>
        <vt:i4>38</vt:i4>
      </vt:variant>
      <vt:variant>
        <vt:i4>0</vt:i4>
      </vt:variant>
      <vt:variant>
        <vt:i4>5</vt:i4>
      </vt:variant>
      <vt:variant>
        <vt:lpwstr/>
      </vt:variant>
      <vt:variant>
        <vt:lpwstr>_Toc348652878</vt:lpwstr>
      </vt:variant>
      <vt:variant>
        <vt:i4>1048630</vt:i4>
      </vt:variant>
      <vt:variant>
        <vt:i4>32</vt:i4>
      </vt:variant>
      <vt:variant>
        <vt:i4>0</vt:i4>
      </vt:variant>
      <vt:variant>
        <vt:i4>5</vt:i4>
      </vt:variant>
      <vt:variant>
        <vt:lpwstr/>
      </vt:variant>
      <vt:variant>
        <vt:lpwstr>_Toc348652877</vt:lpwstr>
      </vt:variant>
      <vt:variant>
        <vt:i4>1048630</vt:i4>
      </vt:variant>
      <vt:variant>
        <vt:i4>26</vt:i4>
      </vt:variant>
      <vt:variant>
        <vt:i4>0</vt:i4>
      </vt:variant>
      <vt:variant>
        <vt:i4>5</vt:i4>
      </vt:variant>
      <vt:variant>
        <vt:lpwstr/>
      </vt:variant>
      <vt:variant>
        <vt:lpwstr>_Toc348652876</vt:lpwstr>
      </vt:variant>
      <vt:variant>
        <vt:i4>1048630</vt:i4>
      </vt:variant>
      <vt:variant>
        <vt:i4>20</vt:i4>
      </vt:variant>
      <vt:variant>
        <vt:i4>0</vt:i4>
      </vt:variant>
      <vt:variant>
        <vt:i4>5</vt:i4>
      </vt:variant>
      <vt:variant>
        <vt:lpwstr/>
      </vt:variant>
      <vt:variant>
        <vt:lpwstr>_Toc348652875</vt:lpwstr>
      </vt:variant>
      <vt:variant>
        <vt:i4>1048630</vt:i4>
      </vt:variant>
      <vt:variant>
        <vt:i4>14</vt:i4>
      </vt:variant>
      <vt:variant>
        <vt:i4>0</vt:i4>
      </vt:variant>
      <vt:variant>
        <vt:i4>5</vt:i4>
      </vt:variant>
      <vt:variant>
        <vt:lpwstr/>
      </vt:variant>
      <vt:variant>
        <vt:lpwstr>_Toc348652874</vt:lpwstr>
      </vt:variant>
      <vt:variant>
        <vt:i4>1048630</vt:i4>
      </vt:variant>
      <vt:variant>
        <vt:i4>8</vt:i4>
      </vt:variant>
      <vt:variant>
        <vt:i4>0</vt:i4>
      </vt:variant>
      <vt:variant>
        <vt:i4>5</vt:i4>
      </vt:variant>
      <vt:variant>
        <vt:lpwstr/>
      </vt:variant>
      <vt:variant>
        <vt:lpwstr>_Toc348652873</vt:lpwstr>
      </vt:variant>
      <vt:variant>
        <vt:i4>1048630</vt:i4>
      </vt:variant>
      <vt:variant>
        <vt:i4>2</vt:i4>
      </vt:variant>
      <vt:variant>
        <vt:i4>0</vt:i4>
      </vt:variant>
      <vt:variant>
        <vt:i4>5</vt:i4>
      </vt:variant>
      <vt:variant>
        <vt:lpwstr/>
      </vt:variant>
      <vt:variant>
        <vt:lpwstr>_Toc348652872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Martin</dc:creator>
  <cp:lastModifiedBy>User</cp:lastModifiedBy>
  <cp:revision>4</cp:revision>
  <cp:lastPrinted>2013-03-26T12:01:00Z</cp:lastPrinted>
  <dcterms:created xsi:type="dcterms:W3CDTF">2014-09-16T07:19:00Z</dcterms:created>
  <dcterms:modified xsi:type="dcterms:W3CDTF">2014-12-18T11:01:00Z</dcterms:modified>
</cp:coreProperties>
</file>